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w:t>
      </w:r>
      <w:r w:rsidR="007808F3" w:rsidRPr="00897C1C">
        <w:rPr>
          <w:color w:val="FF0000"/>
          <w:sz w:val="24"/>
        </w:rPr>
        <w:t>please do not write anything in this line</w:t>
      </w:r>
      <w:r w:rsidR="00425A66" w:rsidRPr="00897C1C">
        <w:rPr>
          <w:color w:val="FF0000"/>
          <w:sz w:val="24"/>
        </w:rPr>
        <w:t>. Editors will annotate the chapter number</w:t>
      </w:r>
      <w:r w:rsidR="007808F3" w:rsidRPr="00897C1C">
        <w:rPr>
          <w:color w:val="FF0000"/>
          <w:sz w:val="24"/>
        </w:rPr>
        <w:t>)</w:t>
      </w:r>
    </w:p>
    <w:p w14:paraId="15004551" w14:textId="77777777" w:rsidR="00B26909" w:rsidRPr="008449AC" w:rsidRDefault="00B26909" w:rsidP="00B26909">
      <w:pPr>
        <w:spacing w:line="240" w:lineRule="auto"/>
        <w:jc w:val="center"/>
        <w:rPr>
          <w:b/>
          <w:sz w:val="28"/>
          <w:szCs w:val="28"/>
          <w:lang w:val="en-GB"/>
        </w:rPr>
      </w:pPr>
      <w:r w:rsidRPr="008449AC">
        <w:rPr>
          <w:b/>
          <w:sz w:val="28"/>
          <w:szCs w:val="28"/>
          <w:lang w:val="en-GB"/>
        </w:rPr>
        <w:t xml:space="preserve">Comparison </w:t>
      </w:r>
      <w:r>
        <w:rPr>
          <w:b/>
          <w:sz w:val="28"/>
          <w:szCs w:val="28"/>
          <w:lang w:val="en-GB"/>
        </w:rPr>
        <w:t>a</w:t>
      </w:r>
      <w:r w:rsidRPr="008449AC">
        <w:rPr>
          <w:b/>
          <w:sz w:val="28"/>
          <w:szCs w:val="28"/>
          <w:lang w:val="en-GB"/>
        </w:rPr>
        <w:t xml:space="preserve">nd Contrast </w:t>
      </w:r>
      <w:r>
        <w:rPr>
          <w:b/>
          <w:sz w:val="28"/>
          <w:szCs w:val="28"/>
          <w:lang w:val="en-GB"/>
        </w:rPr>
        <w:t>b</w:t>
      </w:r>
      <w:r w:rsidRPr="008449AC">
        <w:rPr>
          <w:b/>
          <w:sz w:val="28"/>
          <w:szCs w:val="28"/>
          <w:lang w:val="en-GB"/>
        </w:rPr>
        <w:t xml:space="preserve">etween Corporate Social Responsibility </w:t>
      </w:r>
      <w:r>
        <w:rPr>
          <w:b/>
          <w:sz w:val="28"/>
          <w:szCs w:val="28"/>
          <w:lang w:val="en-GB"/>
        </w:rPr>
        <w:t>a</w:t>
      </w:r>
      <w:r w:rsidRPr="008449AC">
        <w:rPr>
          <w:b/>
          <w:sz w:val="28"/>
          <w:szCs w:val="28"/>
          <w:lang w:val="en-GB"/>
        </w:rPr>
        <w:t>nd Corporate Social Innovation</w:t>
      </w:r>
    </w:p>
    <w:p w14:paraId="466FF5D7" w14:textId="77777777" w:rsidR="00B26909" w:rsidRPr="00A95FBA" w:rsidRDefault="00B26909" w:rsidP="00B26909">
      <w:pPr>
        <w:pStyle w:val="ChapterTitle"/>
        <w:tabs>
          <w:tab w:val="left" w:pos="5812"/>
          <w:tab w:val="left" w:pos="5954"/>
          <w:tab w:val="left" w:pos="6096"/>
          <w:tab w:val="left" w:pos="6237"/>
        </w:tabs>
        <w:spacing w:after="0" w:line="240" w:lineRule="auto"/>
        <w:ind w:left="0" w:right="-28"/>
        <w:jc w:val="left"/>
        <w:rPr>
          <w:szCs w:val="22"/>
        </w:rPr>
      </w:pPr>
    </w:p>
    <w:p w14:paraId="50370289" w14:textId="77777777" w:rsidR="00B26909" w:rsidRPr="008449AC" w:rsidRDefault="00B26909" w:rsidP="00B26909">
      <w:pPr>
        <w:pStyle w:val="Author"/>
        <w:spacing w:line="276" w:lineRule="auto"/>
        <w:rPr>
          <w:sz w:val="24"/>
          <w:szCs w:val="24"/>
          <w:lang w:val="it-IT"/>
        </w:rPr>
      </w:pPr>
      <w:r w:rsidRPr="008449AC">
        <w:rPr>
          <w:sz w:val="24"/>
          <w:szCs w:val="24"/>
          <w:lang w:val="it-IT"/>
        </w:rPr>
        <w:t>Atifa Amin</w:t>
      </w:r>
      <w:r w:rsidRPr="008449AC">
        <w:rPr>
          <w:sz w:val="24"/>
          <w:szCs w:val="24"/>
          <w:vertAlign w:val="superscript"/>
          <w:lang w:val="it-IT"/>
        </w:rPr>
        <w:t>1</w:t>
      </w:r>
      <w:r w:rsidRPr="008449AC">
        <w:rPr>
          <w:sz w:val="24"/>
          <w:szCs w:val="24"/>
          <w:lang w:val="it-IT"/>
        </w:rPr>
        <w:t>, Maria Claudia Lucchetti</w:t>
      </w:r>
      <w:r w:rsidRPr="008449AC">
        <w:rPr>
          <w:sz w:val="24"/>
          <w:szCs w:val="24"/>
          <w:vertAlign w:val="superscript"/>
          <w:lang w:val="it-IT"/>
        </w:rPr>
        <w:t>2</w:t>
      </w:r>
      <w:r w:rsidRPr="008449AC">
        <w:rPr>
          <w:sz w:val="24"/>
          <w:szCs w:val="24"/>
          <w:lang w:val="it-IT"/>
        </w:rPr>
        <w:t>, Laura Di Pietro</w:t>
      </w:r>
      <w:r w:rsidRPr="008449AC">
        <w:rPr>
          <w:sz w:val="24"/>
          <w:szCs w:val="24"/>
          <w:vertAlign w:val="superscript"/>
          <w:lang w:val="it-IT"/>
        </w:rPr>
        <w:t>3</w:t>
      </w:r>
    </w:p>
    <w:p w14:paraId="69691BE8" w14:textId="5BDB70A3" w:rsidR="00B26909" w:rsidRPr="008449AC" w:rsidRDefault="00B26909" w:rsidP="00B26909">
      <w:pPr>
        <w:jc w:val="center"/>
        <w:rPr>
          <w:i/>
          <w:sz w:val="20"/>
        </w:rPr>
      </w:pPr>
      <w:r w:rsidRPr="008449AC">
        <w:rPr>
          <w:i/>
          <w:sz w:val="20"/>
        </w:rPr>
        <w:t>Department of Business Studies, University of Roma Tre, Via Silvio D'Amico 77, 00145, Rome, Italy</w:t>
      </w:r>
    </w:p>
    <w:p w14:paraId="0841DE3B" w14:textId="27B94F46" w:rsidR="002F7330" w:rsidRDefault="0053259B" w:rsidP="00B26909">
      <w:pPr>
        <w:jc w:val="left"/>
        <w:rPr>
          <w:bCs/>
          <w:sz w:val="20"/>
          <w:lang w:eastAsia="it-IT"/>
        </w:rPr>
      </w:pPr>
      <w:hyperlink r:id="rId8" w:history="1">
        <w:r w:rsidR="00B26909" w:rsidRPr="008449AC">
          <w:rPr>
            <w:rStyle w:val="Hyperlink"/>
            <w:sz w:val="20"/>
            <w:vertAlign w:val="superscript"/>
          </w:rPr>
          <w:t>1</w:t>
        </w:r>
        <w:r w:rsidR="00B26909" w:rsidRPr="008449AC">
          <w:rPr>
            <w:rStyle w:val="Hyperlink"/>
            <w:sz w:val="20"/>
          </w:rPr>
          <w:t>atifa.amin@uniroma3.it</w:t>
        </w:r>
      </w:hyperlink>
      <w:r w:rsidR="00B26909" w:rsidRPr="008449AC">
        <w:rPr>
          <w:rStyle w:val="Hyperlink"/>
          <w:sz w:val="20"/>
          <w:vertAlign w:val="superscript"/>
        </w:rPr>
        <w:t xml:space="preserve"> </w:t>
      </w:r>
      <w:r w:rsidR="00B26909" w:rsidRPr="008449AC">
        <w:rPr>
          <w:sz w:val="20"/>
        </w:rPr>
        <w:t>and 0000-0002-2364-1738;</w:t>
      </w:r>
      <w:r w:rsidR="00B26909" w:rsidRPr="008449AC">
        <w:rPr>
          <w:sz w:val="20"/>
          <w:vertAlign w:val="superscript"/>
        </w:rPr>
        <w:t>2</w:t>
      </w:r>
      <w:hyperlink r:id="rId9" w:history="1">
        <w:r w:rsidR="00B26909" w:rsidRPr="008449AC">
          <w:rPr>
            <w:rStyle w:val="Hyperlink"/>
            <w:sz w:val="20"/>
          </w:rPr>
          <w:t>mariaclaudia.lucchetti@uniroma3.it</w:t>
        </w:r>
      </w:hyperlink>
      <w:r w:rsidR="00B26909" w:rsidRPr="008449AC">
        <w:rPr>
          <w:sz w:val="20"/>
        </w:rPr>
        <w:t xml:space="preserve"> and </w:t>
      </w:r>
      <w:hyperlink r:id="rId10" w:history="1">
        <w:r w:rsidR="00B26909" w:rsidRPr="008449AC">
          <w:rPr>
            <w:rStyle w:val="Hyperlink"/>
            <w:bCs/>
            <w:sz w:val="20"/>
            <w:lang w:eastAsia="it-IT"/>
          </w:rPr>
          <w:t>0000-0002-4468-6302</w:t>
        </w:r>
      </w:hyperlink>
      <w:r w:rsidR="00B26909" w:rsidRPr="008449AC">
        <w:rPr>
          <w:sz w:val="20"/>
          <w:u w:val="single"/>
        </w:rPr>
        <w:t>;</w:t>
      </w:r>
      <w:r w:rsidR="00B26909" w:rsidRPr="008449AC">
        <w:rPr>
          <w:sz w:val="20"/>
          <w:vertAlign w:val="superscript"/>
        </w:rPr>
        <w:t xml:space="preserve">  </w:t>
      </w:r>
      <w:hyperlink r:id="rId11" w:history="1">
        <w:r w:rsidR="00B26909" w:rsidRPr="008449AC">
          <w:rPr>
            <w:rStyle w:val="Hyperlink"/>
            <w:sz w:val="20"/>
            <w:vertAlign w:val="superscript"/>
          </w:rPr>
          <w:t>3</w:t>
        </w:r>
        <w:r w:rsidR="00B26909" w:rsidRPr="008449AC">
          <w:rPr>
            <w:rStyle w:val="Hyperlink"/>
            <w:sz w:val="20"/>
          </w:rPr>
          <w:t>laura.dipietro@uniroma3.it</w:t>
        </w:r>
      </w:hyperlink>
      <w:r w:rsidR="00B26909" w:rsidRPr="008449AC">
        <w:rPr>
          <w:rStyle w:val="Hyperlink"/>
          <w:sz w:val="20"/>
          <w:vertAlign w:val="superscript"/>
        </w:rPr>
        <w:t xml:space="preserve"> </w:t>
      </w:r>
      <w:r w:rsidR="00B26909" w:rsidRPr="008449AC">
        <w:rPr>
          <w:sz w:val="20"/>
        </w:rPr>
        <w:t xml:space="preserve">and </w:t>
      </w:r>
      <w:r w:rsidR="00B26909" w:rsidRPr="008449AC">
        <w:rPr>
          <w:bCs/>
          <w:sz w:val="20"/>
          <w:lang w:eastAsia="it-IT"/>
        </w:rPr>
        <w:t>0000-0002-8395-4525</w:t>
      </w:r>
    </w:p>
    <w:p w14:paraId="6B033A53" w14:textId="77777777" w:rsidR="002833E6" w:rsidRDefault="002833E6" w:rsidP="002833E6">
      <w:pPr>
        <w:pStyle w:val="Affiliation"/>
        <w:spacing w:after="0" w:line="276" w:lineRule="auto"/>
        <w:jc w:val="both"/>
      </w:pPr>
    </w:p>
    <w:p w14:paraId="0B2303AE" w14:textId="75E175EA" w:rsidR="00B26909" w:rsidRPr="00B26909" w:rsidRDefault="002833E6" w:rsidP="002833E6">
      <w:pPr>
        <w:pStyle w:val="Affiliation"/>
        <w:spacing w:after="0" w:line="276" w:lineRule="auto"/>
        <w:jc w:val="both"/>
      </w:pPr>
      <w:r w:rsidRPr="009848F2">
        <w:t>Corresponding author</w:t>
      </w:r>
      <w:r>
        <w:t>: Laura Di Pietro</w:t>
      </w:r>
      <w:r w:rsidRPr="009848F2">
        <w:t xml:space="preserve"> and </w:t>
      </w:r>
      <w:r>
        <w:t xml:space="preserve">email </w:t>
      </w:r>
      <w:hyperlink r:id="rId12" w:history="1">
        <w:r w:rsidRPr="00303BBB">
          <w:rPr>
            <w:rStyle w:val="Hyperlink"/>
          </w:rPr>
          <w:t>laura.dipietro@uniroma3.it</w:t>
        </w:r>
      </w:hyperlink>
      <w:r>
        <w:t xml:space="preserve"> </w:t>
      </w:r>
      <w:bookmarkStart w:id="0" w:name="_GoBack"/>
      <w:bookmarkEnd w:id="0"/>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312D81EA" w:rsidR="004225DE" w:rsidRPr="00B26909" w:rsidRDefault="004225DE" w:rsidP="00B26909">
      <w:pPr>
        <w:pStyle w:val="Abstract"/>
        <w:tabs>
          <w:tab w:val="left" w:pos="6379"/>
        </w:tabs>
        <w:spacing w:line="276" w:lineRule="auto"/>
        <w:ind w:left="0" w:right="32"/>
        <w:rPr>
          <w:snapToGrid/>
          <w:sz w:val="22"/>
          <w:szCs w:val="22"/>
        </w:rPr>
      </w:pPr>
      <w:r w:rsidRPr="004225DE">
        <w:rPr>
          <w:b/>
          <w:sz w:val="22"/>
        </w:rPr>
        <w:t>Abstract</w:t>
      </w:r>
      <w:bookmarkStart w:id="1" w:name="_Hlk107511965"/>
      <w:r w:rsidRPr="004225DE">
        <w:rPr>
          <w:b/>
          <w:sz w:val="22"/>
        </w:rPr>
        <w:t>.</w:t>
      </w:r>
      <w:r w:rsidRPr="004225DE">
        <w:rPr>
          <w:sz w:val="22"/>
        </w:rPr>
        <w:t xml:space="preserve"> </w:t>
      </w:r>
      <w:r w:rsidR="00B26909" w:rsidRPr="00BD7632">
        <w:rPr>
          <w:sz w:val="22"/>
          <w:szCs w:val="22"/>
        </w:rPr>
        <w:t>Noteworthy issues</w:t>
      </w:r>
      <w:r w:rsidR="001F3C25">
        <w:rPr>
          <w:sz w:val="22"/>
          <w:szCs w:val="22"/>
        </w:rPr>
        <w:t xml:space="preserve"> </w:t>
      </w:r>
      <w:r w:rsidR="00B26909" w:rsidRPr="00BD7632">
        <w:rPr>
          <w:sz w:val="22"/>
          <w:szCs w:val="22"/>
        </w:rPr>
        <w:t xml:space="preserve">encountered by the business world have been nailed through corporate social responsibility (CSR) and corporate social innovation (CSI). Still, several are to be addressed through comparative studies and integration of both concepts. However, research on comparing both concepts has not been comprehensively examined. This article explores how CSR and CSI are executed in integrating diverse key components of an organization and how they vary in practices. A systematic literature review was conducted to provide a comprehensive comparison. </w:t>
      </w:r>
      <w:r w:rsidR="001C5533">
        <w:rPr>
          <w:sz w:val="22"/>
          <w:szCs w:val="22"/>
        </w:rPr>
        <w:t>Thirty</w:t>
      </w:r>
      <w:r w:rsidR="00897C1C">
        <w:rPr>
          <w:sz w:val="22"/>
          <w:szCs w:val="22"/>
        </w:rPr>
        <w:t xml:space="preserve"> </w:t>
      </w:r>
      <w:r w:rsidR="00B26909" w:rsidRPr="00BD7632">
        <w:rPr>
          <w:sz w:val="22"/>
          <w:szCs w:val="22"/>
        </w:rPr>
        <w:t xml:space="preserve">articles were systematically selected and thematically analyzed. The significance of CSR and CSI practices shows that CSR is business-oriented with the intention of organizational motives. In contrast, SCI is a collaborative approach with various elements of society. This article contributes to a true historical account of CSR and CSI visions from evolutions to organizational implementation with comparison and contrast based on </w:t>
      </w:r>
      <w:r w:rsidR="004C3C1F" w:rsidRPr="00BD7632">
        <w:rPr>
          <w:sz w:val="22"/>
          <w:szCs w:val="22"/>
        </w:rPr>
        <w:t>literature.</w:t>
      </w:r>
    </w:p>
    <w:bookmarkEnd w:id="1"/>
    <w:p w14:paraId="20AF9FE5" w14:textId="41DE05F9" w:rsidR="004225DE" w:rsidRPr="00F02475" w:rsidRDefault="004225DE" w:rsidP="00F02475">
      <w:pPr>
        <w:pStyle w:val="Abstract"/>
        <w:tabs>
          <w:tab w:val="left" w:pos="6379"/>
        </w:tabs>
        <w:spacing w:line="276" w:lineRule="auto"/>
        <w:ind w:left="0" w:right="0"/>
        <w:rPr>
          <w:snapToGrid/>
          <w:spacing w:val="-4"/>
          <w:sz w:val="22"/>
          <w:szCs w:val="22"/>
        </w:rPr>
      </w:pPr>
      <w:r w:rsidRPr="00F02475">
        <w:rPr>
          <w:b/>
          <w:snapToGrid/>
          <w:spacing w:val="-4"/>
          <w:sz w:val="22"/>
        </w:rPr>
        <w:t>Keywords.</w:t>
      </w:r>
      <w:r w:rsidRPr="00F02475">
        <w:rPr>
          <w:snapToGrid/>
          <w:spacing w:val="-4"/>
          <w:sz w:val="22"/>
        </w:rPr>
        <w:t xml:space="preserve"> </w:t>
      </w:r>
      <w:r w:rsidR="00B26909" w:rsidRPr="00F02475">
        <w:rPr>
          <w:snapToGrid/>
          <w:spacing w:val="-4"/>
          <w:sz w:val="22"/>
          <w:szCs w:val="22"/>
        </w:rPr>
        <w:t xml:space="preserve">Corporate social responsibility, Social Innovation, Corporate social innovation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603A80A" w14:textId="77777777" w:rsidR="0028453D" w:rsidRPr="00A95FBA" w:rsidRDefault="0028453D" w:rsidP="0028453D">
      <w:pPr>
        <w:pStyle w:val="Abstract"/>
        <w:tabs>
          <w:tab w:val="left" w:pos="6379"/>
        </w:tabs>
        <w:spacing w:line="276" w:lineRule="auto"/>
        <w:ind w:left="0" w:right="-30"/>
        <w:rPr>
          <w:snapToGrid/>
          <w:sz w:val="22"/>
          <w:szCs w:val="22"/>
        </w:rPr>
      </w:pPr>
    </w:p>
    <w:p w14:paraId="055280DF" w14:textId="77777777" w:rsidR="0028453D" w:rsidRPr="00A95FBA" w:rsidRDefault="0028453D" w:rsidP="0028453D">
      <w:pPr>
        <w:pStyle w:val="Heading1"/>
        <w:numPr>
          <w:ilvl w:val="1"/>
          <w:numId w:val="39"/>
        </w:numPr>
        <w:spacing w:before="0" w:after="0" w:line="276" w:lineRule="auto"/>
        <w:rPr>
          <w:rFonts w:cs="Times New Roman"/>
          <w:snapToGrid w:val="0"/>
          <w:szCs w:val="22"/>
        </w:rPr>
      </w:pPr>
      <w:r w:rsidRPr="00A95FBA">
        <w:rPr>
          <w:rFonts w:cs="Times New Roman"/>
          <w:snapToGrid w:val="0"/>
          <w:szCs w:val="22"/>
        </w:rPr>
        <w:t>Introduction</w:t>
      </w:r>
    </w:p>
    <w:p w14:paraId="49269A97" w14:textId="6C608E29" w:rsidR="0028453D" w:rsidRPr="008A62C5" w:rsidRDefault="0028453D" w:rsidP="0028453D">
      <w:pPr>
        <w:pStyle w:val="ListParagraph"/>
        <w:spacing w:line="276" w:lineRule="auto"/>
        <w:ind w:left="0"/>
        <w:rPr>
          <w:spacing w:val="-4"/>
          <w:sz w:val="24"/>
          <w:szCs w:val="24"/>
        </w:rPr>
      </w:pPr>
      <w:r w:rsidRPr="008A62C5">
        <w:rPr>
          <w:spacing w:val="-4"/>
          <w:sz w:val="24"/>
          <w:szCs w:val="24"/>
        </w:rPr>
        <w:t xml:space="preserve">It has become crucial for businesses to employ a foresighted approach to tackle sustainability problems due to rising environmental crises and societal distress </w:t>
      </w:r>
      <w:r w:rsidRPr="008A62C5">
        <w:rPr>
          <w:spacing w:val="-4"/>
          <w:sz w:val="24"/>
          <w:szCs w:val="24"/>
        </w:rPr>
        <w:fldChar w:fldCharType="begin" w:fldLock="1"/>
      </w:r>
      <w:r w:rsidRPr="008A62C5">
        <w:rPr>
          <w:spacing w:val="-4"/>
          <w:sz w:val="24"/>
          <w:szCs w:val="24"/>
        </w:rPr>
        <w:instrText>ADDIN CSL_CITATION {"citationItems":[{"id":"ITEM-1","itemData":{"DOI":"10.1504/IJISD.2021.111550","ISSN":"17408830","abstract":"Corporate social innovation (CSI) is an emerging concept that is fundamental for 21st-century businesses. Human capital plays a vital role in firms that seek to pursue CSI goals. This study introduces a management control system as an approach to achieve strong sustainability in business and society through CSI. This paper seeks to examine the role of intellectual human capital in CSI. The paper finds that CSI has distinctive corporate research and development activities that can be applied to complex sustainability issues. The paper reveals that the sustainability of business and society is dependent on factors of intellectual human capital. The theoretical findings reveal that the nexus between intellectual human capital, CSI and the sustainability of business and society can be explained within the assumptions of the theory of the resource-based view (RBV). This paper offers an in-depth review of the relationship between sustainability-related intellectual human capital and CSI.","author":[{"dropping-particle":"","family":"Amran","given":"Azlan","non-dropping-particle":"","parse-names":false,"suffix":""},{"dropping-particle":"","family":"Yon","given":"Lim Chia","non-dropping-particle":"","parse-names":false,"suffix":""},{"dropping-particle":"","family":"Kiumarsi","given":"Shaian","non-dropping-particle":"","parse-names":false,"suffix":""},{"dropping-particle":"","family":"Jaaffar","given":"Amar Hisham","non-dropping-particle":"","parse-names":false,"suffix":""}],"container-title":"International Journal of Innovation and Sustainable Development","id":"ITEM-1","issue":"1","issued":{"date-parts":[["2021"]]},"page":"75-99","title":"Intellectual human capital, corporate social innovation and sustainable development: A conceptual framework","type":"article-journal","volume":"15"},"uris":["http://www.mendeley.com/documents/?uuid=23bff262-0329-4e25-a708-3faed4e45b89"]}],"mendeley":{"formattedCitation":"(Amran et al., 2021)","plainTextFormattedCitation":"(Amran et al., 2021)","previouslyFormattedCitation":"(Amran et al., 2021)"},"properties":{"noteIndex":0},"schema":"https://github.com/citation-style-language/schema/raw/master/csl-citation.json"}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(Amran et al., 2021)</w:t>
      </w:r>
      <w:r w:rsidRPr="008A62C5">
        <w:rPr>
          <w:spacing w:val="-4"/>
          <w:sz w:val="24"/>
          <w:szCs w:val="24"/>
        </w:rPr>
        <w:fldChar w:fldCharType="end"/>
      </w:r>
      <w:r w:rsidRPr="008A62C5">
        <w:rPr>
          <w:spacing w:val="-4"/>
          <w:sz w:val="24"/>
          <w:szCs w:val="24"/>
        </w:rPr>
        <w:t xml:space="preserve">. By integrating corporate social responsibility (CSR) moves in the primary business layout, corporations are said to fulfill their commitment to society's wellbeing. Institutions and business corporates must </w:t>
      </w:r>
      <w:r w:rsidRPr="008A62C5">
        <w:rPr>
          <w:spacing w:val="-4"/>
          <w:sz w:val="24"/>
          <w:szCs w:val="24"/>
        </w:rPr>
        <w:lastRenderedPageBreak/>
        <w:t xml:space="preserve">go beyond the classic nature of CSR to a novel paradigm as businesses can no longer manage to employ CSR actions exclusively to meet social obligations without obtaining a monetary return </w:t>
      </w:r>
      <w:r w:rsidRPr="008A62C5">
        <w:rPr>
          <w:spacing w:val="-4"/>
          <w:sz w:val="24"/>
          <w:szCs w:val="24"/>
        </w:rPr>
        <w:fldChar w:fldCharType="begin" w:fldLock="1"/>
      </w:r>
      <w:r w:rsidRPr="008A62C5">
        <w:rPr>
          <w:spacing w:val="-4"/>
          <w:sz w:val="24"/>
          <w:szCs w:val="24"/>
        </w:rPr>
        <w:instrText>ADDIN CSL_CITATION {"citationItems":[{"id":"ITEM-1","itemData":{"DOI":"10.1051/shsconf/20173401001","abstract":"SHS Web of Conferences 34, 01001 (2017). DOI: 10.1051/shsconf/20173401001","author":[{"dropping-particle":"","family":"Jali","given":"Muhamad Nizam","non-dropping-particle":"","parse-names":false,"suffix":""},{"dropping-particle":"","family":"Abas","given":"Zakaria","non-dropping-particle":"","parse-names":false,"suffix":""},{"dropping-particle":"","family":"Ariffin","given":"Ahmad Shabuddin","non-dropping-particle":"","parse-names":false,"suffix":""}],"container-title":"SHS Web of Conferences","id":"ITEM-1","issued":{"date-parts":[["2017"]]},"page":"01001","title":"Corporate Social Responsibility and Corporate Social Innovation: A Conceptual Understanding","type":"article-journal","volume":"34"},"uris":["http://www.mendeley.com/documents/?uuid=1c58efe1-6b31-4919-83af-d192d3b963a0"]}],"mendeley":{"formattedCitation":"(Jali et al., 2017)","manualFormatting":"(Jali et al., 2017)","plainTextFormattedCitation":"(Jali et al., 2017)","previouslyFormattedCitation":"(Jali et al., 2017)"},"properties":{"noteIndex":0},"schema":"https://github.com/citation-style-language/schema/raw/master/csl-citation.json"}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(Jali et al., 2017)</w:t>
      </w:r>
      <w:r w:rsidRPr="008A62C5">
        <w:rPr>
          <w:spacing w:val="-4"/>
          <w:sz w:val="24"/>
          <w:szCs w:val="24"/>
        </w:rPr>
        <w:fldChar w:fldCharType="end"/>
      </w:r>
      <w:r w:rsidRPr="008A62C5">
        <w:rPr>
          <w:spacing w:val="-4"/>
          <w:sz w:val="24"/>
          <w:szCs w:val="24"/>
        </w:rPr>
        <w:t xml:space="preserve">. Discussions in this direction have encouraged various disciplines to consider the novel paradigm in perspective beyond economic resolutions; accordingly, the need for innovative initiatives and solutions has been prioritized </w:t>
      </w:r>
      <w:r w:rsidRPr="008A62C5">
        <w:rPr>
          <w:spacing w:val="-4"/>
          <w:sz w:val="24"/>
          <w:szCs w:val="24"/>
        </w:rPr>
        <w:fldChar w:fldCharType="begin" w:fldLock="1"/>
      </w:r>
      <w:r w:rsidRPr="008A62C5">
        <w:rPr>
          <w:spacing w:val="-4"/>
          <w:sz w:val="24"/>
          <w:szCs w:val="24"/>
        </w:rPr>
        <w:instrText>ADDIN CSL_CITATION {"citationItems":[{"id":"ITEM-1","itemData":{"DOI":"10.4000/rccsar.202","abstract":"This article describes the appearance of a solidarity economy movement in different national and continental contexts, stressing the diversity of practices within civil society at local and international level. Emerging in the last decades, these initiatives, which are both political and economic in nature, have extended and renewed the social economy, thereby offering a concrete alternative at a time of capitalist crisis. As such, the movement cannot be overlooked in the quest for a new economic model and public action.","author":[{"dropping-particle":"","family":"Laville","given":"Jean-Louis","non-dropping-particle":"","parse-names":false,"suffix":""}],"container-title":"RCCS Annual Review","id":"ITEM-1","issue":"2","issued":{"date-parts":[["2010"]]},"page":"1-41","title":"The Solidarity Economy: An International Movement*","type":"article-journal"},"uris":["http://www.mendeley.com/documents/?uuid=7fffc23b-14ec-4964-9d9c-801bf8c17f9f"]}],"mendeley":{"formattedCitation":"(Laville, 2010)","plainTextFormattedCitation":"(Laville, 2010)","previouslyFormattedCitation":"(Laville, 2010)"},"properties":{"noteIndex":0},"schema":"https://github.com/citation-style-language/schema/raw/master/csl-citation.json"}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(Laville, 2010)</w:t>
      </w:r>
      <w:r w:rsidRPr="008A62C5">
        <w:rPr>
          <w:spacing w:val="-4"/>
          <w:sz w:val="24"/>
          <w:szCs w:val="24"/>
        </w:rPr>
        <w:fldChar w:fldCharType="end"/>
      </w:r>
      <w:r w:rsidRPr="008A62C5">
        <w:rPr>
          <w:spacing w:val="-4"/>
          <w:sz w:val="24"/>
          <w:szCs w:val="24"/>
        </w:rPr>
        <w:t>. Corporate social innovation (CSI) has appeared as the emerging paradigm of innovation and acknowledged immense attention from organizations worldwide intending to achieve commercial</w:t>
      </w:r>
      <w:r w:rsidR="00195876">
        <w:rPr>
          <w:spacing w:val="-4"/>
          <w:sz w:val="24"/>
          <w:szCs w:val="24"/>
        </w:rPr>
        <w:t>-</w:t>
      </w:r>
      <w:r w:rsidRPr="008A62C5">
        <w:rPr>
          <w:spacing w:val="-4"/>
          <w:sz w:val="24"/>
          <w:szCs w:val="24"/>
        </w:rPr>
        <w:t xml:space="preserve">driven gains and simultaneously contribute to the progression of humanity and the quality and quantity of social life </w:t>
      </w:r>
      <w:r w:rsidRPr="008A62C5">
        <w:rPr>
          <w:spacing w:val="-4"/>
          <w:sz w:val="24"/>
          <w:szCs w:val="24"/>
        </w:rPr>
        <w:fldChar w:fldCharType="begin" w:fldLock="1"/>
      </w:r>
      <w:r w:rsidRPr="008A62C5">
        <w:rPr>
          <w:spacing w:val="-4"/>
          <w:sz w:val="24"/>
          <w:szCs w:val="24"/>
        </w:rPr>
        <w:instrText>ADDIN CSL_CITATION {"citationItems":[{"id":"ITEM-1","itemData":{"DOI":"10.20955/r.85.67","abstract":"Predicting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approach.","author":[{"dropping-particle":"","family":"Iizuka","given":"Michiko","non-dropping-particle":"","parse-names":false,"suffix":""}],"container-title":"Review","id":"ITEM-1","issue":"6","issued":{"date-parts":[["2003"]]},"title":"Working Paper Series","type":"article-journal","volume":"85"},"uris":["http://www.mendeley.com/documents/?uuid=deb238a4-9ae5-4510-95b1-567443ac8d8c"]},{"id":"ITEM-2","itemData":{"ISSN":"0268394121","abstract":"Purpose – The purpose of this study is to investigate the impact of relational bonding on intention and loyalty and the mediating role of commitment foci in the service context. Design/methodology/approach – The study used a cross-sectional and quantitative mail survey approach. Bank customers in New Zealand were surveyed, and multiple analytical techniques were used to measure the relationships between consumer bonding, commitment foci and loyalty behavioral intentions and the mediating role of commitment foci in service relationships. Findings – The results confirm that commitment foci or targets of commitment are important mediators in the relationships between bonding and loyalty-related behavioral intentions. The findings provide new theoretical knowledge about the mediating effect of the commitment foci in service relationships and significantly enhance knowledge about consumers’ intention and loyalty. Practical implications – The research provides several noteworthy insights into the role of social and structural bonding in consumers’ commitment and loyalty in the service context, as well as provides an important implication for segmentation. Originality/value – The study contributes to the service research on consumers’ intention and loyalty behavior toward the commitment foci. Introducing the role of commitment foci as a mediating mechanism within the context of a service encounter is new in the services marketing literature. This study provides a better understanding of consumers’ perceptions of and behaviors toward the commitment foci, as well as their intention and loyalty","author":[{"dropping-particle":"","family":"Benneworth","given":"Paul","non-dropping-particle":"","parse-names":false,"suffix":""},{"dropping-particle":"","family":"Cunha","given":"Jorge","non-dropping-particle":"","parse-names":false,"suffix":""}],"container-title":"The Eletronic Library","id":"ITEM-2","issue":"1","issued":{"date-parts":[["2015"]]},"page":"1-5","title":"Universities’ contributions to social innovation: reflections in theory &amp; practice","type":"article-journal","volume":"34"},"uris":["http://www.mendeley.com/documents/?uuid=cca2b9da-8ced-4726-a6e7-d5b112f0ef7a"]}],"mendeley":{"formattedCitation":"(Benneworth &amp; Cunha, 2015; Iizuka, 2003)","plainTextFormattedCitation":"(Benneworth &amp; Cunha, 2015; Iizuka, 2003)","previouslyFormattedCitation":"(Benneworth &amp; Cunha, 2015; Iizuka, 2003)"},"properties":{"noteIndex":0},"schema":"https://github.com/citation-style-language/schema/raw/master/csl-citation.json"}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(Benneworth &amp; Cunha, 2015; Iizuka, 2003)</w:t>
      </w:r>
      <w:r w:rsidRPr="008A62C5">
        <w:rPr>
          <w:spacing w:val="-4"/>
          <w:sz w:val="24"/>
          <w:szCs w:val="24"/>
        </w:rPr>
        <w:fldChar w:fldCharType="end"/>
      </w:r>
      <w:r w:rsidRPr="008A62C5">
        <w:rPr>
          <w:spacing w:val="-4"/>
          <w:sz w:val="24"/>
          <w:szCs w:val="24"/>
        </w:rPr>
        <w:t xml:space="preserve">. Though </w:t>
      </w:r>
      <w:r w:rsidR="00195876">
        <w:rPr>
          <w:spacing w:val="-4"/>
          <w:sz w:val="24"/>
          <w:szCs w:val="24"/>
        </w:rPr>
        <w:t xml:space="preserve">the </w:t>
      </w:r>
      <w:r w:rsidRPr="008A62C5">
        <w:rPr>
          <w:spacing w:val="-4"/>
          <w:sz w:val="24"/>
          <w:szCs w:val="24"/>
        </w:rPr>
        <w:t>theoretical foundations of CSI are under-researched</w:t>
      </w:r>
      <w:r w:rsidR="00E65EB3">
        <w:rPr>
          <w:spacing w:val="-4"/>
          <w:sz w:val="24"/>
          <w:szCs w:val="24"/>
        </w:rPr>
        <w:t>,</w:t>
      </w:r>
      <w:r w:rsidRPr="008A62C5">
        <w:rPr>
          <w:spacing w:val="-4"/>
          <w:sz w:val="24"/>
          <w:szCs w:val="24"/>
        </w:rPr>
        <w:t xml:space="preserve"> </w:t>
      </w:r>
      <w:r w:rsidRPr="008A62C5">
        <w:rPr>
          <w:spacing w:val="-4"/>
          <w:sz w:val="24"/>
          <w:szCs w:val="24"/>
        </w:rPr>
        <w:fldChar w:fldCharType="begin" w:fldLock="1"/>
      </w:r>
      <w:r w:rsidR="00E65EB3">
        <w:rPr>
          <w:spacing w:val="-4"/>
          <w:sz w:val="24"/>
          <w:szCs w:val="24"/>
        </w:rPr>
        <w:instrText>ADDIN CSL_CITATION {"citationItems":[{"id":"ITEM-1","itemData":{"DOI":"10.1080/19420676.2018.1448296","ISSN":"19420684","abstract":"Previous research suggests that the body of Social Innovation literature is increasing in terms of scholarly contributions. The field is described as phenomenally based and hypothetically fragmented, with a set of emerging theoretical contributions filling the gaps. This article explores the domain of Social Innovation identifying its principal characteristics through a taxonomy proposal.","author":[{"dropping-particle":"","family":"Caroli","given":"Matteo Giuliano","non-dropping-particle":"","parse-names":false,"suffix":""},{"dropping-particle":"","family":"Fracassi","given":"Eleonora","non-dropping-particle":"","parse-names":false,"suffix":""},{"dropping-particle":"","family":"Maiolini","given":"Riccardo","non-dropping-particle":"","parse-names":false,"suffix":""},{"dropping-particle":"","family":"Carnini Pulino","given":"Silvia","non-dropping-particle":"","parse-names":false,"suffix":""}],"container-title":"Journal of Social Entrepreneurship","id":"ITEM-1","issue":"2","issued":{"date-parts":[["2018"]]},"page":"94-109","title":"Exploring Social Innovation Components and Attributes: A Taxonomy Proposal","type":"article-journal","volume":"9"},"uris":["http://www.mendeley.com/documents/?uuid=c142eee8-4366-4552-a6a6-a90dcfabb04c"]}],"mendeley":{"formattedCitation":"(Caroli et al., 2018)","manualFormatting":"Caroli et al. (2018)","plainTextFormattedCitation":"(Caroli et al., 2018)","previouslyFormattedCitation":"(Caroli et al., 2018)"},"properties":{"noteIndex":0},"schema":"https://github.com/citation-style-language/schema/raw/master/csl-citation.json"}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Caroli et al. (2018)</w:t>
      </w:r>
      <w:r w:rsidRPr="008A62C5">
        <w:rPr>
          <w:spacing w:val="-4"/>
          <w:sz w:val="24"/>
          <w:szCs w:val="24"/>
        </w:rPr>
        <w:fldChar w:fldCharType="end"/>
      </w:r>
      <w:r w:rsidRPr="008A62C5">
        <w:rPr>
          <w:spacing w:val="-4"/>
          <w:sz w:val="24"/>
          <w:szCs w:val="24"/>
        </w:rPr>
        <w:t xml:space="preserve"> and its implementation suffer from </w:t>
      </w:r>
      <w:r w:rsidR="00195876">
        <w:rPr>
          <w:spacing w:val="-4"/>
          <w:sz w:val="24"/>
          <w:szCs w:val="24"/>
        </w:rPr>
        <w:t>several</w:t>
      </w:r>
      <w:r w:rsidRPr="008A62C5">
        <w:rPr>
          <w:spacing w:val="-4"/>
          <w:sz w:val="24"/>
          <w:szCs w:val="24"/>
        </w:rPr>
        <w:t xml:space="preserve"> conceptual overlaps </w:t>
      </w:r>
      <w:r w:rsidRPr="008A62C5">
        <w:rPr>
          <w:spacing w:val="-4"/>
          <w:sz w:val="24"/>
          <w:szCs w:val="24"/>
        </w:rPr>
        <w:fldChar w:fldCharType="begin" w:fldLock="1"/>
      </w:r>
      <w:r w:rsidRPr="008A62C5">
        <w:rPr>
          <w:spacing w:val="-4"/>
          <w:sz w:val="24"/>
          <w:szCs w:val="24"/>
        </w:rPr>
        <w:instrText>ADDIN CSL_CITATION {"citationItems":[{"id":"ITEM-1","itemData":{"DOI":"10.20955/r.85.67","abstract":"Predicting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approach.","author":[{"dropping-particle":"","family":"Iizuka","given":"Michiko","non-dropping-particle":"","parse-names":false,"suffix":""}],"container-title":"Review","id":"ITEM-1","issue":"6","issued":{"date-parts":[["2003"]]},"title":"Working Paper Series","type":"article-journal","volume":"85"},"uris":["http://www.mendeley.com/documents/?uuid=deb238a4-9ae5-4510-95b1-567443ac8d8c"]}],"mendeley":{"formattedCitation":"(Iizuka, 2003)","plainTextFormattedCitation":"(Iizuka, 2003)","previouslyFormattedCitation":"(Iizuka, 2003)"},"properties":{"noteIndex":0},"schema":"https://github.com/citation-style-language/schema/raw/master/csl-citation.json"}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(Iizuka, 2003)</w:t>
      </w:r>
      <w:r w:rsidRPr="008A62C5">
        <w:rPr>
          <w:spacing w:val="-4"/>
          <w:sz w:val="24"/>
          <w:szCs w:val="24"/>
        </w:rPr>
        <w:fldChar w:fldCharType="end"/>
      </w:r>
      <w:r w:rsidRPr="008A62C5">
        <w:rPr>
          <w:spacing w:val="-4"/>
          <w:sz w:val="24"/>
          <w:szCs w:val="24"/>
        </w:rPr>
        <w:t xml:space="preserve">. Generally, less is understood about the contrast between CSR and CSI in practice and the borders and delineation of these two ideas </w:t>
      </w:r>
      <w:r w:rsidRPr="008A62C5">
        <w:rPr>
          <w:spacing w:val="-4"/>
          <w:sz w:val="24"/>
          <w:szCs w:val="24"/>
        </w:rPr>
        <w:fldChar w:fldCharType="begin" w:fldLock="1"/>
      </w:r>
      <w:r w:rsidRPr="008A62C5">
        <w:rPr>
          <w:spacing w:val="-4"/>
          <w:sz w:val="24"/>
          <w:szCs w:val="24"/>
        </w:rPr>
        <w:instrText>ADDIN CSL_CITATION {"citationItems":[{"id":"ITEM-1","itemData":{"DOI":"10.1108/SRJ-07-2021-0266","ISSN":"1758857X","abstract":"Purpose: This paper aims to analyse how corporate social responsibility (CSR) and corporate social innovation (CSI) are implemented in the integration of employees with disabilities (EWD) and how they differ in practice. Design/methodology/approach: This study implemented a qualitative approach through a comparative study of two representative cases in Colombia, using a cross-case analysis technique. Findings: Four characteristics differentiate CSR and CSI in the labour integration of EWDs: altruistic vs goal-oriented, inclusive vs egalitarian, humanistic vs transformative and sympathetic vs synergetic, relating motivations, practices, impact and collaborations correspondingly. Originality/value: To the best of the authors’ knowledge, this is one of the first studies to explore the conceptual (theoretical) and instrumental (practical) base of CSR and CSI, undertaking business strategies to integrate EWDs in the labour market in the context of a developing country, Colombia. Examining EWDs’ labour integration represents an original approach to understanding how CSI can be considered an evolution of CSR.","author":[{"dropping-particle":"","family":"Tabares","given":"Sabrina","non-dropping-particle":"","parse-names":false,"suffix":""}],"container-title":"Social Responsibility Journal","id":"ITEM-1","issued":{"date-parts":[["2022"]]},"title":"Corporate social responsibility or corporate social innovation? Two approaches towards the labour integration of disabled employees in Colombia","type":"article-journal"},"uris":["http://www.mendeley.com/documents/?uuid=07218b20-0325-4c30-8ae7-e5f6418e9fdf"]}],"mendeley":{"formattedCitation":"(Tabares, 2022b)","manualFormatting":"(Tabares, 2022)","plainTextFormattedCitation":"(Tabares, 2022b)","previouslyFormattedCitation":"(Tabares, 2022b)"},"properties":{"noteIndex":0},"schema":"https://github.com/citation-style-language/schema/raw/master/csl-citation.json"}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(Tabares, 2022)</w:t>
      </w:r>
      <w:r w:rsidRPr="008A62C5">
        <w:rPr>
          <w:spacing w:val="-4"/>
          <w:sz w:val="24"/>
          <w:szCs w:val="24"/>
        </w:rPr>
        <w:fldChar w:fldCharType="end"/>
      </w:r>
      <w:r w:rsidRPr="008A62C5">
        <w:rPr>
          <w:spacing w:val="-4"/>
          <w:sz w:val="24"/>
          <w:szCs w:val="24"/>
        </w:rPr>
        <w:t xml:space="preserve">. A thorough understanding of the insight between CSR and CSI must be well comprehended </w:t>
      </w:r>
      <w:r w:rsidRPr="008A62C5">
        <w:rPr>
          <w:spacing w:val="-4"/>
          <w:sz w:val="24"/>
          <w:szCs w:val="24"/>
        </w:rPr>
        <w:fldChar w:fldCharType="begin" w:fldLock="1"/>
      </w:r>
      <w:r w:rsidRPr="008A62C5">
        <w:rPr>
          <w:spacing w:val="-4"/>
          <w:sz w:val="24"/>
          <w:szCs w:val="24"/>
        </w:rPr>
        <w:instrText>ADDIN CSL_CITATION {"citationItems":[{"id":"ITEM-1","itemData":{"DOI":"10.1051/shsconf/20173401001","abstract":"SHS Web of Conferences 34, 01001 (2017). DOI: 10.1051/shsconf/20173401001","author":[{"dropping-particle":"","family":"Jali","given":"Muhamad Nizam","non-dropping-particle":"","parse-names":false,"suffix":""},{"dropping-particle":"","family":"Abas","given":"Zakaria","non-dropping-particle":"","parse-names":false,"suffix":""},{"dropping-particle":"","family":"Ariffin","given":"Ahmad Shabuddin","non-dropping-particle":"","parse-names":false,"suffix":""}],"container-title":"SHS Web of Conferences","id":"ITEM-1","issued":{"date-parts":[["2017"]]},"page":"01001","title":"Corporate Social Responsibility and Corporate Social Innovation: A Conceptual Understanding","type":"article-journal","volume":"34"},"uris":["http://www.mendeley.com/documents/?uuid=1c58efe1-6b31-4919-83af-d192d3b963a0"]}],"mendeley":{"formattedCitation":"(Jali et al., 2017)","manualFormatting":"(Jali et al., 2017)","plainTextFormattedCitation":"(Jali et al., 2017)","previouslyFormattedCitation":"(Jali et al., 2017)"},"properties":{"noteIndex":0},"schema":"https://github.com/citation-style-language/schema/raw/master/csl-citation.json"}</w:instrText>
      </w:r>
      <w:r w:rsidRPr="008A62C5">
        <w:rPr>
          <w:spacing w:val="-4"/>
          <w:sz w:val="24"/>
          <w:szCs w:val="24"/>
        </w:rPr>
        <w:fldChar w:fldCharType="separate"/>
      </w:r>
      <w:r w:rsidRPr="008A62C5">
        <w:rPr>
          <w:noProof/>
          <w:spacing w:val="-4"/>
          <w:sz w:val="24"/>
          <w:szCs w:val="24"/>
        </w:rPr>
        <w:t>(Jali et al., 2017)</w:t>
      </w:r>
      <w:r w:rsidRPr="008A62C5">
        <w:rPr>
          <w:spacing w:val="-4"/>
          <w:sz w:val="24"/>
          <w:szCs w:val="24"/>
        </w:rPr>
        <w:fldChar w:fldCharType="end"/>
      </w:r>
      <w:r w:rsidRPr="008A62C5">
        <w:rPr>
          <w:spacing w:val="-4"/>
          <w:sz w:val="24"/>
          <w:szCs w:val="24"/>
        </w:rPr>
        <w:t>. Hence, this paper aims to compare the two concepts systematically and cover the literature gaps by assessing the correlation between CSR and CSI. This investigation provides</w:t>
      </w:r>
      <w:r w:rsidR="00195876">
        <w:rPr>
          <w:spacing w:val="-4"/>
          <w:sz w:val="24"/>
          <w:szCs w:val="24"/>
        </w:rPr>
        <w:t xml:space="preserve"> an</w:t>
      </w:r>
      <w:r w:rsidRPr="008A62C5">
        <w:rPr>
          <w:spacing w:val="-4"/>
          <w:sz w:val="24"/>
          <w:szCs w:val="24"/>
        </w:rPr>
        <w:t xml:space="preserve"> understanding of how differently CSR and CSI perform in </w:t>
      </w:r>
      <w:r w:rsidR="00195876">
        <w:rPr>
          <w:spacing w:val="-4"/>
          <w:sz w:val="24"/>
          <w:szCs w:val="24"/>
        </w:rPr>
        <w:t xml:space="preserve">the </w:t>
      </w:r>
      <w:r w:rsidRPr="008A62C5">
        <w:rPr>
          <w:spacing w:val="-4"/>
          <w:sz w:val="24"/>
          <w:szCs w:val="24"/>
        </w:rPr>
        <w:t>diverse key component</w:t>
      </w:r>
      <w:r w:rsidR="00195876">
        <w:rPr>
          <w:spacing w:val="-4"/>
          <w:sz w:val="24"/>
          <w:szCs w:val="24"/>
        </w:rPr>
        <w:t>s</w:t>
      </w:r>
      <w:r w:rsidRPr="008A62C5">
        <w:rPr>
          <w:spacing w:val="-4"/>
          <w:sz w:val="24"/>
          <w:szCs w:val="24"/>
        </w:rPr>
        <w:t xml:space="preserve"> of a company.</w:t>
      </w:r>
    </w:p>
    <w:p w14:paraId="690579CE" w14:textId="77777777" w:rsidR="0028453D" w:rsidRPr="00A95FBA" w:rsidRDefault="0028453D" w:rsidP="0028453D">
      <w:pPr>
        <w:tabs>
          <w:tab w:val="left" w:pos="574"/>
        </w:tabs>
        <w:spacing w:line="276" w:lineRule="auto"/>
        <w:ind w:left="14" w:firstLine="553"/>
        <w:rPr>
          <w:szCs w:val="22"/>
        </w:rPr>
      </w:pPr>
    </w:p>
    <w:p w14:paraId="121EC3B5" w14:textId="77777777" w:rsidR="0028453D" w:rsidRPr="00A95FBA" w:rsidRDefault="0028453D" w:rsidP="0028453D">
      <w:pPr>
        <w:pStyle w:val="Heading1"/>
        <w:numPr>
          <w:ilvl w:val="1"/>
          <w:numId w:val="39"/>
        </w:numPr>
        <w:spacing w:before="0" w:after="0" w:line="276" w:lineRule="auto"/>
        <w:rPr>
          <w:rFonts w:cs="Times New Roman"/>
          <w:snapToGrid w:val="0"/>
          <w:szCs w:val="22"/>
        </w:rPr>
      </w:pPr>
      <w:r w:rsidRPr="00A95FBA">
        <w:rPr>
          <w:rFonts w:cs="Times New Roman"/>
          <w:snapToGrid w:val="0"/>
          <w:szCs w:val="22"/>
        </w:rPr>
        <w:t>Review of the literature</w:t>
      </w:r>
    </w:p>
    <w:p w14:paraId="4146B17F" w14:textId="71D5D094" w:rsidR="0028453D" w:rsidRPr="00175DEA" w:rsidRDefault="0028453D" w:rsidP="0028453D">
      <w:pPr>
        <w:spacing w:line="276" w:lineRule="auto"/>
        <w:rPr>
          <w:sz w:val="24"/>
          <w:szCs w:val="24"/>
        </w:rPr>
      </w:pPr>
      <w:r w:rsidRPr="004C3C1F">
        <w:rPr>
          <w:spacing w:val="-4"/>
          <w:sz w:val="24"/>
          <w:szCs w:val="22"/>
        </w:rPr>
        <w:t xml:space="preserve">The most prominent approach to CSR development evolved from Bowen (1953), who introduced a particular set of opinions for businesses to answer their social obligations. He classified the actions and decisions of entrepreneurs, which turned to their stakeholders, customers, and employees with an immediate outcome on quality of living. </w:t>
      </w:r>
      <w:r w:rsidRPr="004C3C1F">
        <w:rPr>
          <w:spacing w:val="-4"/>
          <w:sz w:val="24"/>
          <w:szCs w:val="22"/>
        </w:rPr>
        <w:fldChar w:fldCharType="begin" w:fldLock="1"/>
      </w:r>
      <w:r w:rsidRPr="004C3C1F">
        <w:rPr>
          <w:spacing w:val="-4"/>
          <w:sz w:val="24"/>
          <w:szCs w:val="22"/>
        </w:rPr>
        <w:instrText>ADDIN CSL_CITATION {"citationItems":[{"id":"ITEM-1","itemData":{"author":[{"dropping-particle":"","family":"Carroll","given":"Archie B","non-dropping-particle":"","parse-names":false,"suffix":""}],"id":"ITEM-1","issue":"4","issued":{"date-parts":[["1979"]]},"page":"497-505","title":"A Three Dimensional Conceptual Model of Corporate Social Performance","type":"article-journal","volume":"4"},"uris":["http://www.mendeley.com/documents/?uuid=83c91da3-71e0-4814-977a-afaeb00f57d4"]}],"mendeley":{"formattedCitation":"(Carroll, 1979)","manualFormatting":"Carroll (1979","plainTextFormattedCitation":"(Carroll, 1979)","previouslyFormattedCitation":"(Carroll, 1979)"},"properties":{"noteIndex":0},"schema":"https://github.com/citation-style-language/schema/raw/master/csl-citation.json"}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Carroll (1979</w:t>
      </w:r>
      <w:r w:rsidRPr="004C3C1F">
        <w:rPr>
          <w:spacing w:val="-4"/>
          <w:sz w:val="24"/>
          <w:szCs w:val="22"/>
        </w:rPr>
        <w:fldChar w:fldCharType="end"/>
      </w:r>
      <w:r w:rsidRPr="004C3C1F">
        <w:rPr>
          <w:spacing w:val="-4"/>
          <w:sz w:val="24"/>
          <w:szCs w:val="22"/>
        </w:rPr>
        <w:t xml:space="preserve">) acknowledged that the social responsibility of an enterprise possesses the legal, economic, discretionary, and ethical expectations that society has of organizations at a given stage. As stated by </w:t>
      </w:r>
      <w:r w:rsidRPr="004C3C1F">
        <w:rPr>
          <w:spacing w:val="-4"/>
          <w:sz w:val="24"/>
          <w:szCs w:val="22"/>
        </w:rPr>
        <w:fldChar w:fldCharType="begin" w:fldLock="1"/>
      </w:r>
      <w:r w:rsidRPr="004C3C1F">
        <w:rPr>
          <w:spacing w:val="-4"/>
          <w:sz w:val="24"/>
          <w:szCs w:val="22"/>
        </w:rPr>
        <w:instrText>ADDIN CSL_CITATION {"citationItems":[{"id":"ITEM-1","itemData":{"author":[{"dropping-particle":"","family":"European","given":"Commission","non-dropping-particle":"","parse-names":false,"suffix":""}],"id":"ITEM-1","issue":"March","issued":{"date-parts":[["2011"]]},"title":"A renewed EU strategy 2011-14 for Corporate Social Responsibility","type":"article-journal"},"uris":["http://www.mendeley.com/documents/?uuid=c7d7e3d9-65d3-4ea6-b319-a21b7bd81a93"]}],"mendeley":{"formattedCitation":"(European, 2011)","manualFormatting":"European Commission (2011)","plainTextFormattedCitation":"(European, 2011)","previouslyFormattedCitation":"(European, 2011)"},"properties":{"noteIndex":0},"schema":"https://github.com/citation-style-language/schema/raw/master/csl-citation.json"}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European Commission (2011)</w:t>
      </w:r>
      <w:r w:rsidRPr="004C3C1F">
        <w:rPr>
          <w:spacing w:val="-4"/>
          <w:sz w:val="24"/>
          <w:szCs w:val="22"/>
        </w:rPr>
        <w:fldChar w:fldCharType="end"/>
      </w:r>
      <w:r w:rsidRPr="004C3C1F">
        <w:rPr>
          <w:spacing w:val="-4"/>
          <w:sz w:val="24"/>
          <w:szCs w:val="22"/>
        </w:rPr>
        <w:t xml:space="preserve">, CSR is an outlook through which companies integrate environmental and social goals into their operational procedures and voluntarily collaborate with stakeholders. Hence, CSR indicates businesses have organizational and mutual responsibilities </w:t>
      </w:r>
      <w:r w:rsidRPr="004C3C1F">
        <w:rPr>
          <w:spacing w:val="-4"/>
          <w:sz w:val="24"/>
          <w:szCs w:val="22"/>
        </w:rPr>
        <w:lastRenderedPageBreak/>
        <w:t xml:space="preserve">beyond legal obligations. This obligation can be explained by applying the sustainability triple bottom concept containing social, economic, and environmental dimensions </w:t>
      </w:r>
      <w:r w:rsidRPr="004C3C1F">
        <w:rPr>
          <w:spacing w:val="-4"/>
          <w:sz w:val="24"/>
          <w:szCs w:val="22"/>
        </w:rPr>
        <w:fldChar w:fldCharType="begin" w:fldLock="1"/>
      </w:r>
      <w:r w:rsidRPr="004C3C1F">
        <w:rPr>
          <w:spacing w:val="-4"/>
          <w:sz w:val="24"/>
          <w:szCs w:val="22"/>
        </w:rPr>
        <w:instrText>ADDIN CSL_CITATION {"citationItems":[{"id":"ITEM-1","itemData":{"DOI":"10.1111/j.1467-8691.2012.00643.x","author":[{"dropping-particle":"","family":"Weisenfeld","given":"Ursula","non-dropping-particle":"","parse-names":false,"suffix":""}],"id":"ITEM-1","issue":"2","issued":{"date-parts":[["2012"]]},"page":"199-211","title":"Corporate Social Responsibility in Innovation : Insights from two Cases of Syngenta ’ s Activities in","type":"article-journal","volume":"21"},"uris":["http://www.mendeley.com/documents/?uuid=921b37c0-ef0e-498d-8bfb-575f6af414d0"]}],"mendeley":{"formattedCitation":"(Weisenfeld, 2012)","plainTextFormattedCitation":"(Weisenfeld, 2012)","previouslyFormattedCitation":"(Weisenfeld, 2012)"},"properties":{"noteIndex":0},"schema":"https://github.com/citation-style-language/schema/raw/master/csl-citation.json"}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(Weisenfeld, 2012)</w:t>
      </w:r>
      <w:r w:rsidRPr="004C3C1F">
        <w:rPr>
          <w:spacing w:val="-4"/>
          <w:sz w:val="24"/>
          <w:szCs w:val="22"/>
        </w:rPr>
        <w:fldChar w:fldCharType="end"/>
      </w:r>
      <w:r w:rsidRPr="004C3C1F">
        <w:rPr>
          <w:spacing w:val="-4"/>
          <w:sz w:val="24"/>
          <w:szCs w:val="22"/>
        </w:rPr>
        <w:t xml:space="preserve">. </w:t>
      </w:r>
      <w:r w:rsidRPr="004C3C1F">
        <w:rPr>
          <w:spacing w:val="-4"/>
          <w:sz w:val="24"/>
          <w:szCs w:val="24"/>
        </w:rPr>
        <w:t xml:space="preserve">Moving to the CSI literature, the concept originated in the underdeveloped world to design the unique markets to mitigate impoverishment. CSI leads a corporation towards societally related innovation and recognizes the full extent of corporate assets as instruments </w:t>
      </w:r>
      <w:r w:rsidR="00E65EB3">
        <w:rPr>
          <w:spacing w:val="-4"/>
          <w:sz w:val="24"/>
          <w:szCs w:val="24"/>
        </w:rPr>
        <w:t>for resolving</w:t>
      </w:r>
      <w:r w:rsidRPr="004C3C1F">
        <w:rPr>
          <w:spacing w:val="-4"/>
          <w:sz w:val="24"/>
          <w:szCs w:val="24"/>
        </w:rPr>
        <w:t xml:space="preserve"> the difficulties at hand </w:t>
      </w:r>
      <w:r w:rsidRPr="004C3C1F">
        <w:rPr>
          <w:spacing w:val="-4"/>
          <w:sz w:val="24"/>
          <w:szCs w:val="24"/>
        </w:rPr>
        <w:fldChar w:fldCharType="begin" w:fldLock="1"/>
      </w:r>
      <w:r w:rsidRPr="004C3C1F">
        <w:rPr>
          <w:spacing w:val="-4"/>
          <w:sz w:val="24"/>
          <w:szCs w:val="24"/>
        </w:rPr>
        <w:instrText>ADDIN CSL_CITATION {"citationItems":[{"id":"ITEM-1","itemData":{"DOI":"10.1016/j.jbusres.2015.01.036","ISSN":"01482963","abstract":"This study builds on corporate innovation, social innovation, and corporate social innovation literature to develop a preliminary theory. The study then uses case studies to build a framework that describes factors leading to successful corporate social innovation (CSI).The study focuses on social innovations that create social value and competitive advantage. In the framework, three organizational components enhance CSI: strategic alignment, institutional elements, and clarity in intent. Three institutional elements enable CSI processes: stakeholder engagement, operational structures and processes, and organizational culture. Integrating CSI into strategy and operations creates opportunities for co-creation, thereby creating shared value and enhancing competitive advantage. This study concludes by highlighting managerial implications and future research opportunities.","author":[{"dropping-particle":"","family":"Herrera","given":"Maria Elena Baltazar","non-dropping-particle":"","parse-names":false,"suffix":""}],"container-title":"Journal of Business Research","id":"ITEM-1","issue":"7","issued":{"date-parts":[["2015"]]},"page":"1468-1474","publisher":"Elsevier Inc.","title":"Creating competitive advantage by institutionalizing corporate social innovation","type":"article-journal","volume":"68"},"uris":["http://www.mendeley.com/documents/?uuid=1e7772a6-b29c-41e7-96c8-602d73a27277"]}],"mendeley":{"formattedCitation":"(Herrera, 2015)","manualFormatting":"(Herrera, 2015","plainTextFormattedCitation":"(Herrera, 2015)","previouslyFormattedCitation":"(Herrera, 2015)"},"properties":{"noteIndex":0},"schema":"https://github.com/citation-style-language/schema/raw/master/csl-citation.json"}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(Herrera, 2015</w:t>
      </w:r>
      <w:r w:rsidRPr="004C3C1F">
        <w:rPr>
          <w:spacing w:val="-4"/>
          <w:sz w:val="24"/>
          <w:szCs w:val="24"/>
        </w:rPr>
        <w:fldChar w:fldCharType="end"/>
      </w:r>
      <w:r w:rsidRPr="004C3C1F">
        <w:rPr>
          <w:spacing w:val="-4"/>
          <w:sz w:val="24"/>
          <w:szCs w:val="24"/>
        </w:rPr>
        <w:t>). By CSI</w:t>
      </w:r>
      <w:r w:rsidR="00E65EB3">
        <w:rPr>
          <w:spacing w:val="-4"/>
          <w:sz w:val="24"/>
          <w:szCs w:val="24"/>
        </w:rPr>
        <w:t>,</w:t>
      </w:r>
      <w:r w:rsidRPr="004C3C1F">
        <w:rPr>
          <w:spacing w:val="-4"/>
          <w:sz w:val="24"/>
          <w:szCs w:val="24"/>
        </w:rPr>
        <w:t xml:space="preserve"> an organization can respond to the obligations of the diverse stakeholders </w:t>
      </w:r>
      <w:r w:rsidRPr="004C3C1F">
        <w:rPr>
          <w:spacing w:val="-4"/>
          <w:sz w:val="24"/>
          <w:szCs w:val="24"/>
        </w:rPr>
        <w:fldChar w:fldCharType="begin" w:fldLock="1"/>
      </w:r>
      <w:r w:rsidRPr="004C3C1F">
        <w:rPr>
          <w:spacing w:val="-4"/>
          <w:sz w:val="24"/>
          <w:szCs w:val="24"/>
        </w:rPr>
        <w:instrText>ADDIN CSL_CITATION {"citationItems":[{"id":"ITEM-1","itemData":{"DOI":"10.1016/j.jbusres.2015.01.036","ISSN":"01482963","abstract":"This study builds on corporate innovation, social innovation, and corporate social innovation literature to develop a preliminary theory. The study then uses case studies to build a framework that describes factors leading to successful corporate social innovation (CSI).The study focuses on social innovations that create social value and competitive advantage. In the framework, three organizational components enhance CSI: strategic alignment, institutional elements, and clarity in intent. Three institutional elements enable CSI processes: stakeholder engagement, operational structures and processes, and organizational culture. Integrating CSI into strategy and operations creates opportunities for co-creation, thereby creating shared value and enhancing competitive advantage. This study concludes by highlighting managerial implications and future research opportunities.","author":[{"dropping-particle":"","family":"Herrera","given":"Maria Elena Baltazar","non-dropping-particle":"","parse-names":false,"suffix":""}],"container-title":"Journal of Business Research","id":"ITEM-1","issue":"7","issued":{"date-parts":[["2015"]]},"page":"1468-1474","publisher":"Elsevier Inc.","title":"Creating competitive advantage by institutionalizing corporate social innovation","type":"article-journal","volume":"68"},"uris":["http://www.mendeley.com/documents/?uuid=8f04c62b-9989-4fd2-8b8f-1015ed04d453"]}],"mendeley":{"formattedCitation":"(Herrera, 2015)","manualFormatting":"(Herrera, 2015","plainTextFormattedCitation":"(Herrera, 2015)","previouslyFormattedCitation":"(Herrera, 2015)"},"properties":{"noteIndex":0},"schema":"https://github.com/citation-style-language/schema/raw/master/csl-citation.json"}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(Herrera, 2015</w:t>
      </w:r>
      <w:r w:rsidRPr="004C3C1F">
        <w:rPr>
          <w:spacing w:val="-4"/>
          <w:sz w:val="24"/>
          <w:szCs w:val="24"/>
        </w:rPr>
        <w:fldChar w:fldCharType="end"/>
      </w:r>
      <w:r w:rsidRPr="004C3C1F">
        <w:rPr>
          <w:spacing w:val="-4"/>
          <w:sz w:val="24"/>
          <w:szCs w:val="24"/>
        </w:rPr>
        <w:t xml:space="preserve">), counter the environmental issues </w:t>
      </w:r>
      <w:r w:rsidRPr="004C3C1F">
        <w:rPr>
          <w:spacing w:val="-4"/>
          <w:sz w:val="24"/>
          <w:szCs w:val="24"/>
        </w:rPr>
        <w:fldChar w:fldCharType="begin" w:fldLock="1"/>
      </w:r>
      <w:r w:rsidRPr="004C3C1F">
        <w:rPr>
          <w:spacing w:val="-4"/>
          <w:sz w:val="24"/>
          <w:szCs w:val="24"/>
        </w:rPr>
        <w:instrText>ADDIN CSL_CITATION {"citationItems":[{"id":"ITEM-1","itemData":{"DOI":"10.1080/00420980500279893","ISSN":"00420980","abstract":"This paper introduces a Special Topic on social innovation in the governance of urban communities. It also seeks to widen the debate on the meaning of social innovation both in social science theory and as a tool for empirical research on socioeconomic development and governance at the local level. This debate is organised around ALMOLIN - i.e. alternative models for local innovation as utilised in the SINGOCOM (social innovation in governance in (local) communities) research. The first section explains the role of social innovation in neighbourhood development and how it is best addressed from theoretical, historical and experience-oriented viewpoints. The second section provides a survey of the definitions of social innovation in a variety of social science fields, while the third section mobilises various strands of literature that will be of use for the analytical refinement of ALMOLIN. Section four illustrates how ALMOLIN is used as an analytical tool for empirical research. The final section shows some avenues for future research on social innovation. © 2005 The Editors of Urban Studies.","author":[{"dropping-particle":"","family":"Moulaert","given":"Frank","non-dropping-particle":"","parse-names":false,"suffix":""},{"dropping-particle":"","family":"Martinelli","given":"Flavia","non-dropping-particle":"","parse-names":false,"suffix":""},{"dropping-particle":"","family":"Swyngedouw","given":"Erik","non-dropping-particle":"","parse-names":false,"suffix":""},{"dropping-particle":"","family":"González","given":"Sara","non-dropping-particle":"","parse-names":false,"suffix":""}],"container-title":"Urban Studies","id":"ITEM-1","issue":"11","issued":{"date-parts":[["2005"]]},"page":"1969-1990","title":"Towards alternative model(s) of local innovation","type":"article-journal","volume":"42"},"uris":["http://www.mendeley.com/documents/?uuid=88387db6-22e3-44a3-b423-1088e1f95121"]}],"mendeley":{"formattedCitation":"(Moulaert et al., 2005)","plainTextFormattedCitation":"(Moulaert et al., 2005)","previouslyFormattedCitation":"(Moulaert et al., 2005)"},"properties":{"noteIndex":0},"schema":"https://github.com/citation-style-language/schema/raw/master/csl-citation.json"}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(Moulaert et al., 2005)</w:t>
      </w:r>
      <w:r w:rsidRPr="004C3C1F">
        <w:rPr>
          <w:spacing w:val="-4"/>
          <w:sz w:val="24"/>
          <w:szCs w:val="24"/>
        </w:rPr>
        <w:fldChar w:fldCharType="end"/>
      </w:r>
      <w:r w:rsidR="00E65EB3">
        <w:rPr>
          <w:spacing w:val="-4"/>
          <w:sz w:val="24"/>
          <w:szCs w:val="24"/>
        </w:rPr>
        <w:t>,</w:t>
      </w:r>
      <w:r w:rsidRPr="004C3C1F">
        <w:rPr>
          <w:spacing w:val="-4"/>
          <w:sz w:val="24"/>
          <w:szCs w:val="24"/>
        </w:rPr>
        <w:t xml:space="preserve"> and control internal issues more effectively </w:t>
      </w:r>
      <w:r w:rsidRPr="004C3C1F">
        <w:rPr>
          <w:spacing w:val="-4"/>
          <w:sz w:val="24"/>
          <w:szCs w:val="24"/>
        </w:rPr>
        <w:fldChar w:fldCharType="begin" w:fldLock="1"/>
      </w:r>
      <w:r w:rsidRPr="004C3C1F">
        <w:rPr>
          <w:spacing w:val="-4"/>
          <w:sz w:val="24"/>
          <w:szCs w:val="24"/>
        </w:rPr>
        <w:instrText>ADDIN CSL_CITATION {"citationItems":[{"id":"ITEM-1","itemData":{"DOI":"10.1016/j.respol.2016.06.010","ISSN":"00487333","abstract":"While the adoption of Social Innovation (SI) in the governance and policy domain has fueled a rapidly expanding scholarly literature, this field has become characterized by conceptual ambiguity and a diversity of definitions and research settings. This present situation inhibits the integration of findings. This paper traces the content, scope and relatively short history of modern social innovation research across disciplines by applying network and bibliometric analyses, and explores their relevance to innovation studies. Based on data from 172 publications, we analyze scholarly works that directly address the social innovation topic, allowing us to identify the precedence, dynamics and the current map of social innovation research as an emerging field of study. Our analysis suggests that the SI field is grounded in four distinct intellectual communities arising through a somewhat organized diffusion process: 1) Community Psychology; 2) Creativity research; 3) Social and societal challenges; 4) Local development. The interest of SI in the areas of management and entrepreneurship is only very recent and is currently reflected within existing communities. We forge conceptual bridges between the two (currently very separate) domains of social innovation and innovation studies, and the implications of our finding for further research and policy are also discussed.","author":[{"dropping-particle":"","family":"Have","given":"Robert P.","non-dropping-particle":"van der","parse-names":false,"suffix":""},{"dropping-particle":"","family":"Rubalcaba","given":"Luis","non-dropping-particle":"","parse-names":false,"suffix":""}],"container-title":"Research Policy","id":"ITEM-1","issue":"9","issued":{"date-parts":[["2016"]]},"page":"1923-1935","publisher":"Elsevier B.V.","title":"Social innovation research: An emerging area of innovation studies?","type":"article-journal","volume":"45"},"uris":["http://www.mendeley.com/documents/?uuid=28a10d7f-1c8d-4d01-9c12-2abfbb16c9b1"]}],"mendeley":{"formattedCitation":"(van der Have &amp; Rubalcaba, 2016)","plainTextFormattedCitation":"(van der Have &amp; Rubalcaba, 2016)","previouslyFormattedCitation":"(van der Have &amp; Rubalcaba, 2016)"},"properties":{"noteIndex":0},"schema":"https://github.com/citation-style-language/schema/raw/master/csl-citation.json"}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(van der Have &amp; Rubalcaba, 2016)</w:t>
      </w:r>
      <w:r w:rsidRPr="004C3C1F">
        <w:rPr>
          <w:spacing w:val="-4"/>
          <w:sz w:val="24"/>
          <w:szCs w:val="24"/>
        </w:rPr>
        <w:fldChar w:fldCharType="end"/>
      </w:r>
      <w:r w:rsidRPr="004C3C1F">
        <w:rPr>
          <w:spacing w:val="-4"/>
          <w:sz w:val="24"/>
          <w:szCs w:val="24"/>
        </w:rPr>
        <w:t xml:space="preserve">. Many organizations have adopted this core capability and practicing to manage social issues, considering the idea of </w:t>
      </w:r>
      <w:proofErr w:type="spellStart"/>
      <w:r w:rsidRPr="004C3C1F">
        <w:rPr>
          <w:spacing w:val="-4"/>
          <w:sz w:val="24"/>
          <w:szCs w:val="24"/>
        </w:rPr>
        <w:t>Mirvis</w:t>
      </w:r>
      <w:proofErr w:type="spellEnd"/>
      <w:r w:rsidRPr="004C3C1F">
        <w:rPr>
          <w:spacing w:val="-4"/>
          <w:sz w:val="24"/>
          <w:szCs w:val="24"/>
        </w:rPr>
        <w:t xml:space="preserve"> &amp; </w:t>
      </w:r>
      <w:proofErr w:type="spellStart"/>
      <w:r w:rsidRPr="004C3C1F">
        <w:rPr>
          <w:spacing w:val="-4"/>
          <w:sz w:val="24"/>
          <w:szCs w:val="24"/>
        </w:rPr>
        <w:t>Goo</w:t>
      </w:r>
      <w:r w:rsidR="00AB1577">
        <w:rPr>
          <w:spacing w:val="-4"/>
          <w:sz w:val="24"/>
          <w:szCs w:val="24"/>
        </w:rPr>
        <w:t>g</w:t>
      </w:r>
      <w:r w:rsidRPr="004C3C1F">
        <w:rPr>
          <w:spacing w:val="-4"/>
          <w:sz w:val="24"/>
          <w:szCs w:val="24"/>
        </w:rPr>
        <w:t>ins</w:t>
      </w:r>
      <w:proofErr w:type="spellEnd"/>
      <w:r w:rsidRPr="004C3C1F">
        <w:rPr>
          <w:spacing w:val="-4"/>
          <w:sz w:val="24"/>
          <w:szCs w:val="24"/>
        </w:rPr>
        <w:t xml:space="preserve"> (2017</w:t>
      </w:r>
      <w:r w:rsidR="00E65EB3">
        <w:rPr>
          <w:spacing w:val="-4"/>
          <w:sz w:val="24"/>
          <w:szCs w:val="24"/>
        </w:rPr>
        <w:t>,</w:t>
      </w:r>
      <w:r w:rsidRPr="004C3C1F">
        <w:rPr>
          <w:spacing w:val="-4"/>
          <w:sz w:val="24"/>
          <w:szCs w:val="24"/>
        </w:rPr>
        <w:t xml:space="preserve"> p.2): “Corporate social innovation is a strategy that combines a unique set of corporate assets in collaboration with other sectors and firms to co-create breakthrough solutions to complex economic, social, and environmental issues that bear on the sustainability of both business and society.” CSI has grown over two decades, reinforcing traditional CSR strategies to embed social influence more rapidly in organizational policies, ventures, and alliances </w:t>
      </w:r>
      <w:r w:rsidRPr="004C3C1F">
        <w:rPr>
          <w:spacing w:val="-4"/>
          <w:sz w:val="24"/>
          <w:szCs w:val="24"/>
        </w:rPr>
        <w:fldChar w:fldCharType="begin" w:fldLock="1"/>
      </w:r>
      <w:r w:rsidRPr="004C3C1F">
        <w:rPr>
          <w:spacing w:val="-4"/>
          <w:sz w:val="24"/>
          <w:szCs w:val="24"/>
        </w:rPr>
        <w:instrText>ADDIN CSL_CITATION {"citationItems":[{"id":"ITEM-1","itemData":{"abstract":"… INTERNAL Value Chain Enhancement pppP e r i p h e r a l C o r E LOW $/IMPACT HIGH $/IMPACT Social Entrepreneur Support Social Enterprise Partnership Social Innovation Incubation/ Contests Employee Engagement/ Intrapreneurship Sustainable Supply Chain …","author":[{"dropping-particle":"","family":"Mirvis","given":"Philip","non-dropping-particle":"","parse-names":false,"suffix":""},{"dropping-particle":"","family":"Googins","given":"Bradley","non-dropping-particle":"","parse-names":false,"suffix":""}],"container-title":"Giving Thoughts, Conference Board","id":"ITEM-1","issue":"March 2017","issued":{"date-parts":[["2017"]]},"page":"1-19","title":"The New Business of Business: Innovating for a Better World","type":"article-journal"},"uris":["http://www.mendeley.com/documents/?uuid=0c817306-c9a1-493d-8d59-7e0d64cc92b1"]}],"mendeley":{"formattedCitation":"(Mirvis &amp; Googins, 2017)","plainTextFormattedCitation":"(Mirvis &amp; Googins, 2017)","previouslyFormattedCitation":"(Mirvis &amp; Googins, 2017)"},"properties":{"noteIndex":0},"schema":"https://github.com/citation-style-language/schema/raw/master/csl-citation.json"}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(Mirvis &amp; Googins, 2017)</w:t>
      </w:r>
      <w:r w:rsidRPr="004C3C1F">
        <w:rPr>
          <w:spacing w:val="-4"/>
          <w:sz w:val="24"/>
          <w:szCs w:val="24"/>
        </w:rPr>
        <w:fldChar w:fldCharType="end"/>
      </w:r>
      <w:r w:rsidRPr="00175DEA">
        <w:rPr>
          <w:sz w:val="24"/>
          <w:szCs w:val="24"/>
        </w:rPr>
        <w:t xml:space="preserve">. </w:t>
      </w:r>
    </w:p>
    <w:p w14:paraId="50143E8F" w14:textId="77777777" w:rsidR="0028453D" w:rsidRPr="00A95FBA" w:rsidRDefault="0028453D" w:rsidP="0028453D">
      <w:pPr>
        <w:spacing w:line="276" w:lineRule="auto"/>
        <w:ind w:firstLine="14"/>
        <w:rPr>
          <w:szCs w:val="22"/>
        </w:rPr>
      </w:pPr>
    </w:p>
    <w:p w14:paraId="6A2601CE" w14:textId="64897204" w:rsidR="00D55342" w:rsidRPr="00D55342" w:rsidRDefault="0028453D" w:rsidP="00D55342">
      <w:pPr>
        <w:pStyle w:val="Heading1"/>
        <w:numPr>
          <w:ilvl w:val="1"/>
          <w:numId w:val="39"/>
        </w:numPr>
        <w:spacing w:before="0" w:after="0" w:line="276" w:lineRule="auto"/>
        <w:rPr>
          <w:rFonts w:cs="Times New Roman"/>
          <w:snapToGrid w:val="0"/>
          <w:szCs w:val="22"/>
        </w:rPr>
      </w:pPr>
      <w:r w:rsidRPr="00A95FBA">
        <w:rPr>
          <w:rFonts w:cs="Times New Roman"/>
          <w:snapToGrid w:val="0"/>
          <w:szCs w:val="22"/>
        </w:rPr>
        <w:t>Material and methods</w:t>
      </w:r>
    </w:p>
    <w:p w14:paraId="29DD34EC" w14:textId="1F2C1CD4" w:rsidR="00AE682B" w:rsidRDefault="0028453D" w:rsidP="0028453D">
      <w:pPr>
        <w:tabs>
          <w:tab w:val="left" w:pos="3348"/>
        </w:tabs>
        <w:spacing w:line="276" w:lineRule="auto"/>
        <w:rPr>
          <w:spacing w:val="-4"/>
          <w:sz w:val="24"/>
          <w:szCs w:val="22"/>
        </w:rPr>
      </w:pPr>
      <w:r w:rsidRPr="004C3C1F">
        <w:rPr>
          <w:spacing w:val="-4"/>
          <w:sz w:val="24"/>
          <w:szCs w:val="22"/>
        </w:rPr>
        <w:t>Systematic literature review (SLR) was selected as the research methodology. It is known more transparent, robust, and rigorous approach to recogniz</w:t>
      </w:r>
      <w:r w:rsidR="00E65EB3">
        <w:rPr>
          <w:spacing w:val="-4"/>
          <w:sz w:val="24"/>
          <w:szCs w:val="22"/>
        </w:rPr>
        <w:t>e</w:t>
      </w:r>
      <w:r w:rsidRPr="004C3C1F">
        <w:rPr>
          <w:spacing w:val="-4"/>
          <w:sz w:val="24"/>
          <w:szCs w:val="22"/>
        </w:rPr>
        <w:t xml:space="preserve"> relevant articles and allows </w:t>
      </w:r>
      <w:r w:rsidR="00E65EB3">
        <w:rPr>
          <w:spacing w:val="-4"/>
          <w:sz w:val="24"/>
          <w:szCs w:val="22"/>
        </w:rPr>
        <w:t xml:space="preserve">for </w:t>
      </w:r>
      <w:r w:rsidRPr="004C3C1F">
        <w:rPr>
          <w:spacing w:val="-4"/>
          <w:sz w:val="24"/>
          <w:szCs w:val="22"/>
        </w:rPr>
        <w:t xml:space="preserve">analyzing and assessing contemporary knowledge </w:t>
      </w:r>
      <w:r w:rsidRPr="004C3C1F">
        <w:rPr>
          <w:spacing w:val="-4"/>
          <w:sz w:val="24"/>
          <w:szCs w:val="22"/>
        </w:rPr>
        <w:fldChar w:fldCharType="begin" w:fldLock="1"/>
      </w:r>
      <w:r w:rsidRPr="004C3C1F">
        <w:rPr>
          <w:spacing w:val="-4"/>
          <w:sz w:val="24"/>
          <w:szCs w:val="22"/>
        </w:rPr>
        <w:instrText>ADDIN CSL_CITATION {"citationItems":[{"id":"ITEM-1","itemData":{"DOI":"10.1016/j.lisr.2010.07.003","ISBN":"9781412971898","ISSN":"0740-8188","abstract":"Providing readers with an accessible, in-depth look at how to synthesize research literature, Conducting Research Literature Reviews is perfect for students, researchers, marketers, planners, and policymakers who design and manage public and private agencies, conduct research studies, and prepare strategic plans and grant proposals. Bestselling author Arlene Fink shows readers how to explain the need for and significance of research, as well as how to explain a study’s findings. Offering a step-by-step approach to conducting literature reviews, the Fourth Edition features updated examples and covers: how to select databases and evaluate their quality; selecting and organizing key words and other terms in order to effectively search databases and the Web; setting standards for evaluating the quality of research and other literature; extracting and recording information from articles and studies; synthesizing what the reader finds either descriptively or via a meta-analysis; recording and storing the results in a virtual file cabinet; and how to use bibliographic software.","author":[{"dropping-particle":"","family":"Green","given":"Kathy","non-dropping-particle":"","parse-names":false,"suffix":""}],"container-title":"Library and Information Science Research","id":"ITEM-1","issue":"4","issued":{"date-parts":[["2010"]]},"page":"290-291","title":"Conducting Research Literature Reviews: From the Internet to Paper (3rd ed.) By Arlene Fink","type":"article-journal","volume":"32"},"uris":["http://www.mendeley.com/documents/?uuid=0fe99563-9742-4ed3-8fe2-1c78c60a417d"]}],"mendeley":{"formattedCitation":"(Green, 2010)","manualFormatting":"(Green, 2010","plainTextFormattedCitation":"(Green, 2010)","previouslyFormattedCitation":"(Green, 2010)"},"properties":{"noteIndex":0},"schema":"https://github.com/citation-style-language/schema/raw/master/csl-citation.json"}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(Green, 2010</w:t>
      </w:r>
      <w:r w:rsidRPr="004C3C1F">
        <w:rPr>
          <w:spacing w:val="-4"/>
          <w:sz w:val="24"/>
          <w:szCs w:val="22"/>
        </w:rPr>
        <w:fldChar w:fldCharType="end"/>
      </w:r>
      <w:r w:rsidRPr="004C3C1F">
        <w:rPr>
          <w:spacing w:val="-4"/>
          <w:sz w:val="24"/>
          <w:szCs w:val="22"/>
        </w:rPr>
        <w:t xml:space="preserve">; </w:t>
      </w:r>
      <w:r w:rsidRPr="004C3C1F">
        <w:rPr>
          <w:spacing w:val="-4"/>
          <w:sz w:val="24"/>
          <w:szCs w:val="22"/>
        </w:rPr>
        <w:fldChar w:fldCharType="begin" w:fldLock="1"/>
      </w:r>
      <w:r w:rsidRPr="004C3C1F">
        <w:rPr>
          <w:spacing w:val="-4"/>
          <w:sz w:val="24"/>
          <w:szCs w:val="22"/>
        </w:rPr>
        <w:instrText>ADDIN CSL_CITATION {"citationItems":[{"id":"ITEM-1","itemData":{"DOI":"10.1177/0312896219877678","ISSN":"13272020","abstract":"Literature reviews play an essential role in academic research to gather existing knowledge and to examine the state of a field. However, researchers in business, management and related disciplines continue to rely on cursory and narrative reviews that lack a systematic investigation of the literature. This article details methodological steps for conducting literature reviews in a replicable and scientific fashion. This article also discusses bibliographic mapping approaches to visualise bibliometric information and findings from a systematic literature review. We hope that the insights provided in this article are useful for researchers at different stages of their careers – ranging from doctoral students who wish to assemble a broad overview of their field of interest to guide their work, to senior researchers who wish to publish authoritative literature reviews. JEL Classification: C18, C80, C88, M10, M20.","author":[{"dropping-particle":"","family":"Linnenluecke","given":"Martina K.","non-dropping-particle":"","parse-names":false,"suffix":""},{"dropping-particle":"","family":"Marrone","given":"Mauricio","non-dropping-particle":"","parse-names":false,"suffix":""},{"dropping-particle":"","family":"Singh","given":"Abhay K.","non-dropping-particle":"","parse-names":false,"suffix":""}],"container-title":"Australian Journal of Management","id":"ITEM-1","issue":"2","issued":{"date-parts":[["2020"]]},"page":"175-194","title":"Conducting systematic literature reviews and bibliometric analyses","type":"article-journal","volume":"45"},"uris":["http://www.mendeley.com/documents/?uuid=34496ae2-cf8e-48ab-b1c3-68e5c9a048e5"]}],"mendeley":{"formattedCitation":"(Linnenluecke et al., 2020)","manualFormatting":"Linnenluecke et al., 2020)","plainTextFormattedCitation":"(Linnenluecke et al., 2020)","previouslyFormattedCitation":"(Linnenluecke et al., 2020)"},"properties":{"noteIndex":0},"schema":"https://github.com/citation-style-language/schema/raw/master/csl-citation.json"}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Linnenluecke et al., 2020)</w:t>
      </w:r>
      <w:r w:rsidRPr="004C3C1F">
        <w:rPr>
          <w:spacing w:val="-4"/>
          <w:sz w:val="24"/>
          <w:szCs w:val="22"/>
        </w:rPr>
        <w:fldChar w:fldCharType="end"/>
      </w:r>
      <w:r w:rsidRPr="004C3C1F">
        <w:rPr>
          <w:spacing w:val="-4"/>
          <w:sz w:val="24"/>
          <w:szCs w:val="22"/>
        </w:rPr>
        <w:t>. As our research compares and contrasts two contemporary corporate concepts</w:t>
      </w:r>
      <w:r w:rsidR="00E65EB3">
        <w:rPr>
          <w:spacing w:val="-4"/>
          <w:sz w:val="24"/>
          <w:szCs w:val="22"/>
        </w:rPr>
        <w:t>,</w:t>
      </w:r>
      <w:r w:rsidRPr="004C3C1F">
        <w:rPr>
          <w:spacing w:val="-4"/>
          <w:sz w:val="24"/>
          <w:szCs w:val="22"/>
        </w:rPr>
        <w:t xml:space="preserve"> CSR and CSI, hence SLR is </w:t>
      </w:r>
      <w:r w:rsidR="00E65EB3">
        <w:rPr>
          <w:spacing w:val="-4"/>
          <w:sz w:val="24"/>
          <w:szCs w:val="22"/>
        </w:rPr>
        <w:t xml:space="preserve">a </w:t>
      </w:r>
      <w:r w:rsidRPr="004C3C1F">
        <w:rPr>
          <w:spacing w:val="-4"/>
          <w:sz w:val="24"/>
          <w:szCs w:val="22"/>
        </w:rPr>
        <w:t xml:space="preserve">compatible methodology due to </w:t>
      </w:r>
      <w:r w:rsidR="00E65EB3">
        <w:rPr>
          <w:spacing w:val="-4"/>
          <w:sz w:val="24"/>
          <w:szCs w:val="22"/>
        </w:rPr>
        <w:t xml:space="preserve">the </w:t>
      </w:r>
      <w:r w:rsidRPr="004C3C1F">
        <w:rPr>
          <w:spacing w:val="-4"/>
          <w:sz w:val="24"/>
          <w:szCs w:val="22"/>
        </w:rPr>
        <w:t xml:space="preserve">comprehensive approach </w:t>
      </w:r>
      <w:r w:rsidR="00E65EB3">
        <w:rPr>
          <w:spacing w:val="-4"/>
          <w:sz w:val="24"/>
          <w:szCs w:val="22"/>
        </w:rPr>
        <w:t>to</w:t>
      </w:r>
      <w:r w:rsidRPr="004C3C1F">
        <w:rPr>
          <w:spacing w:val="-4"/>
          <w:sz w:val="24"/>
          <w:szCs w:val="22"/>
        </w:rPr>
        <w:t xml:space="preserve"> </w:t>
      </w:r>
      <w:r w:rsidR="00E65EB3">
        <w:rPr>
          <w:spacing w:val="-4"/>
          <w:sz w:val="24"/>
          <w:szCs w:val="22"/>
        </w:rPr>
        <w:t xml:space="preserve">the </w:t>
      </w:r>
      <w:r w:rsidRPr="004C3C1F">
        <w:rPr>
          <w:spacing w:val="-4"/>
          <w:sz w:val="24"/>
          <w:szCs w:val="22"/>
        </w:rPr>
        <w:t xml:space="preserve">business model, stakeholder, and sustainability literature </w:t>
      </w:r>
      <w:r w:rsidRPr="004C3C1F">
        <w:rPr>
          <w:spacing w:val="-4"/>
          <w:sz w:val="24"/>
          <w:szCs w:val="22"/>
        </w:rPr>
        <w:fldChar w:fldCharType="begin" w:fldLock="1"/>
      </w:r>
      <w:r w:rsidRPr="004C3C1F">
        <w:rPr>
          <w:spacing w:val="-4"/>
          <w:sz w:val="24"/>
          <w:szCs w:val="22"/>
        </w:rPr>
        <w:instrText>ADDIN CSL_CITATION {"citationItems":[{"id":"ITEM-1","itemData":{"DOI":"10.1016/j.jclepro.2021.129510","ISSN":"09596526","abstract":"Stakeholder interaction is increasingly recognised as an essential component of sustainable business models (SBMs), playing an important role for sustainable value propositions, creation and capture. However, research on the role and potential contribution of stakeholder interaction has been fragmented and not comprehensively examined. In response, a systematic literature review was conducted to provide an understanding on the topic. Forty-seven articles were systematically selected and thematically analysed according to SBM elements. Key findings demonstrate that (i) organisations need to consider five preconditions that can influence the role of stakeholder interaction in SBMs; (ii) stakeholder interaction plays different roles depending on if an organisation develops an SBM or innovates an existing BM towards sustainability; (iii) stakeholder interaction plays a multifaceted and reciprocal role in regard to sustainable value propositions, creation and capture; (iv) while the importance of interacting with a broad range of stakeholders is recognised, it is still often treated as add-on with a focus on customers and suppliers. Research gaps and managerial implications are highlighted that can support both academia and practitioners in updating the current knowledge on the role of stakeholder interaction in SBMs.","author":[{"dropping-particle":"","family":"Fobbe","given":"Lea","non-dropping-particle":"","parse-names":false,"suffix":""},{"dropping-particle":"","family":"Hilletofth","given":"Per","non-dropping-particle":"","parse-names":false,"suffix":""}],"container-title":"Journal of Cleaner Production","id":"ITEM-1","issue":"October","issued":{"date-parts":[["2021"]]},"page":"129510","publisher":"Elsevier Ltd","title":"The role of stakeholder interaction in sustainable business models. A systematic literature review","type":"article-journal","volume":"327"},"uris":["http://www.mendeley.com/documents/?uuid=21082570-5f9b-446f-8f88-13d949c375d5"]}],"mendeley":{"formattedCitation":"(Fobbe &amp; Hilletofth, 2021)","plainTextFormattedCitation":"(Fobbe &amp; Hilletofth, 2021)","previouslyFormattedCitation":"(Fobbe &amp; Hilletofth, 2021)"},"properties":{"noteIndex":0},"schema":"https://github.com/citation-style-language/schema/raw/master/csl-citation.json"}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(Fobbe &amp; Hilletofth, 2021)</w:t>
      </w:r>
      <w:r w:rsidRPr="004C3C1F">
        <w:rPr>
          <w:spacing w:val="-4"/>
          <w:sz w:val="24"/>
          <w:szCs w:val="22"/>
        </w:rPr>
        <w:fldChar w:fldCharType="end"/>
      </w:r>
      <w:r w:rsidRPr="004C3C1F">
        <w:rPr>
          <w:spacing w:val="-4"/>
          <w:sz w:val="24"/>
          <w:szCs w:val="22"/>
        </w:rPr>
        <w:t xml:space="preserve">. The most relevant studies on CSR, CSI, and SI were recognized in the Scopus database </w:t>
      </w:r>
      <w:r w:rsidRPr="004C3C1F">
        <w:rPr>
          <w:spacing w:val="-4"/>
          <w:sz w:val="24"/>
          <w:szCs w:val="22"/>
        </w:rPr>
        <w:fldChar w:fldCharType="begin" w:fldLock="1"/>
      </w:r>
      <w:r w:rsidRPr="004C3C1F">
        <w:rPr>
          <w:spacing w:val="-4"/>
          <w:sz w:val="24"/>
          <w:szCs w:val="22"/>
        </w:rPr>
        <w:instrText>ADDIN CSL_CITATION {"citationItems":[{"id":"ITEM-1","itemData":{"DOI":"10.1108/BIJ-12-2018-0384","ISSN":"14635771","abstract":"Purpose: The demand for resources for development also increased corporate pressures for sustainability. Consequently, it is necessary for organizations to adopt measures addressing the need to implement a new business model, which allows a management team concerned about the economy and the optimization of resources to make sustainable business models a strategic interest of the organization. The purpose of this paper is to analyze sustainable business models and the applied practices to operationalize them. Design/methodology/approach: This study was conducted through a systematic review of the literature to identify the sustainable business models addressed in the literature, and what practices are applied to operationalize these models. Findings: The data show that sustainable business models have an approach centered on the direct participation of stakeholders, especially the user, in the process of creating sustainable value. Overall, they offer a high level of technology-based business models that prioritize the use of clean energy, material maximization and energy efficiency, with an emphasis on repair and maintenance rather than on disposal and scheduled obsolescence, as well as an emphasis on natural and renewable processes, the reuse of waste, environmental stewardship, product transformation into technological artefacts for users, and products for services and results. Research limitations/implications: The study’s contributions provide a more detailed understanding of sustainable business models and what practices can be adopted by companies to make the business truly sustainable. This paper contributed to the discussion of the research on sustainable business models and their operational practices. Originality/value: The analysis promotes insights into new opportunities for companies to integrate their traditional business models with sustainability, contributing to the application of sustainable practices within the managerial scope. Companies that operate sustainable business models need to be aware that collaborative, sharing and networking models can deliver positive results for sustainable business models.","author":[{"dropping-particle":"","family":"Comin","given":"Lidiane Cássia","non-dropping-particle":"","parse-names":false,"suffix":""},{"dropping-particle":"","family":"Aguiar","given":"Camila Camargo","non-dropping-particle":"","parse-names":false,"suffix":""},{"dropping-particle":"","family":"Sehnem","given":"Simone","non-dropping-particle":"","parse-names":false,"suffix":""},{"dropping-particle":"","family":"Yusliza","given":"M. Y.","non-dropping-particle":"","parse-names":false,"suffix":""},{"dropping-particle":"","family":"Cazella","given":"Carla Fabiana","non-dropping-particle":"","parse-names":false,"suffix":""},{"dropping-particle":"","family":"Julkovski","given":"Dulcimar José","non-dropping-particle":"","parse-names":false,"suffix":""}],"container-title":"Benchmarking","id":"ITEM-1","issue":"7","issued":{"date-parts":[["2020"]]},"page":"2028-2047","title":"Sustainable business models: a literature review","type":"article-journal","volume":"27"},"uris":["http://www.mendeley.com/documents/?uuid=cd5c508d-a32b-4245-a210-2f7ee82f9cf7"]}],"mendeley":{"formattedCitation":"(Comin et al., 2020)","plainTextFormattedCitation":"(Comin et al., 2020)","previouslyFormattedCitation":"(Comin et al., 2020)"},"properties":{"noteIndex":0},"schema":"https://github.com/citation-style-language/schema/raw/master/csl-citation.json"}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(Comin et al., 2020)</w:t>
      </w:r>
      <w:r w:rsidRPr="004C3C1F">
        <w:rPr>
          <w:spacing w:val="-4"/>
          <w:sz w:val="24"/>
          <w:szCs w:val="22"/>
        </w:rPr>
        <w:fldChar w:fldCharType="end"/>
      </w:r>
      <w:r w:rsidRPr="004C3C1F">
        <w:rPr>
          <w:spacing w:val="-4"/>
          <w:sz w:val="24"/>
          <w:szCs w:val="22"/>
        </w:rPr>
        <w:t xml:space="preserve">. The search fields ‘Article title, Abstract, Keywords’ and ‘Topic’ were utilized to explore the databases. Keywords appropriate to our research inquiry comparison and contrast between CSR and CSI were specified, and search terms executed to gather all suitable papers were as below: </w:t>
      </w:r>
    </w:p>
    <w:p w14:paraId="4954A0A8" w14:textId="72F7C68C" w:rsidR="0028453D" w:rsidRPr="00AE682B" w:rsidRDefault="0028453D" w:rsidP="0028453D">
      <w:pPr>
        <w:tabs>
          <w:tab w:val="left" w:pos="3348"/>
        </w:tabs>
        <w:spacing w:line="276" w:lineRule="auto"/>
        <w:rPr>
          <w:spacing w:val="-4"/>
          <w:sz w:val="24"/>
          <w:szCs w:val="22"/>
        </w:rPr>
      </w:pPr>
      <w:r w:rsidRPr="003F2D90">
        <w:rPr>
          <w:spacing w:val="-6"/>
          <w:sz w:val="24"/>
          <w:szCs w:val="22"/>
        </w:rPr>
        <w:lastRenderedPageBreak/>
        <w:t>(TITLE-ABS-KEY ("Corporate Social Responsibility</w:t>
      </w:r>
      <w:r w:rsidR="003F2D90" w:rsidRPr="003F2D90">
        <w:rPr>
          <w:spacing w:val="-6"/>
          <w:sz w:val="24"/>
          <w:szCs w:val="22"/>
        </w:rPr>
        <w:t>”) </w:t>
      </w:r>
      <w:r w:rsidR="00D55342" w:rsidRPr="003F2D90">
        <w:rPr>
          <w:spacing w:val="-6"/>
          <w:sz w:val="24"/>
          <w:szCs w:val="22"/>
        </w:rPr>
        <w:t>AND TITLE</w:t>
      </w:r>
      <w:r w:rsidRPr="003F2D90">
        <w:rPr>
          <w:spacing w:val="-6"/>
          <w:sz w:val="24"/>
          <w:szCs w:val="22"/>
        </w:rPr>
        <w:t>-ABS-KEY ("Social Innovation</w:t>
      </w:r>
      <w:r w:rsidR="00D55342" w:rsidRPr="003F2D90">
        <w:rPr>
          <w:spacing w:val="-6"/>
          <w:sz w:val="24"/>
          <w:szCs w:val="22"/>
        </w:rPr>
        <w:t>”) OR TITLE</w:t>
      </w:r>
      <w:r w:rsidRPr="003F2D90">
        <w:rPr>
          <w:spacing w:val="-6"/>
          <w:sz w:val="24"/>
          <w:szCs w:val="22"/>
        </w:rPr>
        <w:t>-ABS-KEY ("Corporate Social Innovation"</w:t>
      </w:r>
      <w:r w:rsidR="00D55342" w:rsidRPr="003F2D90">
        <w:rPr>
          <w:spacing w:val="-6"/>
          <w:sz w:val="24"/>
          <w:szCs w:val="22"/>
        </w:rPr>
        <w:t>)) </w:t>
      </w:r>
      <w:proofErr w:type="gramStart"/>
      <w:r w:rsidR="00D55342" w:rsidRPr="003F2D90">
        <w:rPr>
          <w:spacing w:val="-6"/>
          <w:sz w:val="24"/>
          <w:szCs w:val="22"/>
        </w:rPr>
        <w:t>AND</w:t>
      </w:r>
      <w:r w:rsidRPr="003F2D90">
        <w:rPr>
          <w:spacing w:val="-6"/>
          <w:sz w:val="24"/>
          <w:szCs w:val="22"/>
        </w:rPr>
        <w:t>  (</w:t>
      </w:r>
      <w:proofErr w:type="gramEnd"/>
      <w:r w:rsidRPr="003F2D90">
        <w:rPr>
          <w:spacing w:val="-6"/>
          <w:sz w:val="24"/>
          <w:szCs w:val="22"/>
        </w:rPr>
        <w:t>LIMIT-TO (LANGUAGE,  "English" ))</w:t>
      </w:r>
    </w:p>
    <w:p w14:paraId="4EA43B8D" w14:textId="52D6E1F3" w:rsidR="0028453D" w:rsidRPr="004C3C1F" w:rsidRDefault="0028453D" w:rsidP="0028453D">
      <w:pPr>
        <w:spacing w:line="276" w:lineRule="auto"/>
        <w:rPr>
          <w:spacing w:val="-4"/>
          <w:sz w:val="24"/>
          <w:szCs w:val="22"/>
        </w:rPr>
      </w:pPr>
      <w:r w:rsidRPr="004C3C1F">
        <w:rPr>
          <w:spacing w:val="-4"/>
          <w:sz w:val="24"/>
          <w:szCs w:val="22"/>
        </w:rPr>
        <w:t xml:space="preserve">To simplify efficiency and the trackability of articles included/excluded, Figure 1 shows the PRISMA flowchart (Moher et al. 2009). Initially, 106 records were found, then we formed a manual and independent assessment of the papers to match the objective of the systematic review </w:t>
      </w:r>
      <w:r w:rsidRPr="004C3C1F">
        <w:rPr>
          <w:spacing w:val="-4"/>
          <w:sz w:val="24"/>
          <w:szCs w:val="22"/>
        </w:rPr>
        <w:fldChar w:fldCharType="begin" w:fldLock="1"/>
      </w:r>
      <w:r w:rsidRPr="004C3C1F">
        <w:rPr>
          <w:spacing w:val="-4"/>
          <w:sz w:val="24"/>
          <w:szCs w:val="22"/>
        </w:rPr>
        <w:instrText>ADDIN CSL_CITATION {"citationItems":[{"id":"ITEM-1","itemData":{"DOI":"10.1016/j.jretconser.2021.102702","ISSN":"09696989","abstract":"Shopping malls are unique retail environments offering individual consumption experiences within a holistic retail ecosystem. Drawing on a bibliometric analysis and a systematic review of 31 articles, this research synthetizes Jean-Charles Chebat's contributions to the shopping mall literature. Findings highlight four core clusters of the shopping mall literature, namely spatial wayfinding, atmospherics, consumer differences across shopping mall experiences, and shopping mall consequences. The newly developed Shopping Mall Experience Framework extends Chebat's research proposing additional elements of interest for current mall retailing research. Managerial implications offer practical guidance on successfully designing and maneuvering shopping malls of the future.","author":[{"dropping-particle":"","family":"Krey","given":"Nina","non-dropping-particle":"","parse-names":false,"suffix":""},{"dropping-particle":"","family":"Picot-Coupey","given":"Karine","non-dropping-particle":"","parse-names":false,"suffix":""},{"dropping-particle":"","family":"Cliquet","given":"Gérard","non-dropping-particle":"","parse-names":false,"suffix":""}],"container-title":"Journal of Retailing and Consumer Services","id":"ITEM-1","issue":"September 2021","issued":{"date-parts":[["2022"]]},"title":"Shopping mall retailing: A bibliometric analysis and systematic assessment of Chebat's contributions","type":"article-journal","volume":"64"},"uris":["http://www.mendeley.com/documents/?uuid=99598f7b-da12-4991-9cb7-9d10477237b3"]}],"mendeley":{"formattedCitation":"(Krey et al., 2022)","plainTextFormattedCitation":"(Krey et al., 2022)","previouslyFormattedCitation":"(Krey et al., 2022)"},"properties":{"noteIndex":0},"schema":"https://github.com/citation-style-language/schema/raw/master/csl-citation.json"}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(Krey et al., 2022)</w:t>
      </w:r>
      <w:r w:rsidRPr="004C3C1F">
        <w:rPr>
          <w:spacing w:val="-4"/>
          <w:sz w:val="24"/>
          <w:szCs w:val="22"/>
        </w:rPr>
        <w:fldChar w:fldCharType="end"/>
      </w:r>
      <w:r w:rsidRPr="004C3C1F">
        <w:rPr>
          <w:spacing w:val="-4"/>
          <w:sz w:val="24"/>
          <w:szCs w:val="22"/>
        </w:rPr>
        <w:t xml:space="preserve">. Thus 30 articles have rigorously been investigated. The thematic analysis is considered a fruitful synthesis approach in managerial SLRs </w:t>
      </w:r>
      <w:r w:rsidRPr="004C3C1F">
        <w:rPr>
          <w:spacing w:val="-4"/>
          <w:sz w:val="24"/>
          <w:szCs w:val="22"/>
        </w:rPr>
        <w:fldChar w:fldCharType="begin" w:fldLock="1"/>
      </w:r>
      <w:r w:rsidRPr="004C3C1F">
        <w:rPr>
          <w:spacing w:val="-4"/>
          <w:sz w:val="24"/>
          <w:szCs w:val="22"/>
        </w:rPr>
        <w:instrText>ADDIN CSL_CITATION {"citationItems":[{"id":"ITEM-1","itemData":{"DOI":"10.1007/s10551-021-04964-4","ISBN":"1055102104964","ISSN":"15730697","abstract":"There is a considerable scholarly discussion regarding how Islamic values influence CSR, but prior studies remain fragmented and scattered across several fields. This paper, therefore, aims to offer a more comprehensive understanding of the impacts of Islamic values on CSR by conducting a systematic literature review of 84 relevant publications from 1995 through 2020. The results of a thematic analysis show that there are four underlying themes to consider when explaining the influence of Islamic values on CSR: (1) Islamic narratives promoting CSR, (2) Islam-based CSR, (3) Islamic financial institutions as enablers of CSR, and (4) stakeholders’ perspectives on how Islamic values influence CSR. This study contributes to the CSR literature by providing a systematic understanding of how Islamic values influence CSR and by identifying current challenges and promising directions for future exploration along this line of inquiry.","author":[{"dropping-particle":"","family":"Shu","given":"Chengli","non-dropping-particle":"","parse-names":false,"suffix":""},{"dropping-particle":"","family":"Hashmi","given":"Hammad Bin Azam","non-dropping-particle":"","parse-names":false,"suffix":""},{"dropping-particle":"","family":"Xiao","given":"Zhenxin","non-dropping-particle":"","parse-names":false,"suffix":""},{"dropping-particle":"","family":"Haider","given":"Syed Waqar","non-dropping-particle":"","parse-names":false,"suffix":""},{"dropping-particle":"","family":"Nasir","given":"Mishal","non-dropping-particle":"","parse-names":false,"suffix":""}],"container-title":"Journal of Business Ethics","id":"ITEM-1","issue":"0123456789","issued":{"date-parts":[["2021"]]},"publisher":"Springer Netherlands","title":"How Do Islamic Values Influence CSR? A Systematic Literature Review of Studies from 1995–2020","type":"article-journal"},"uris":["http://www.mendeley.com/documents/?uuid=c96b3242-2f8f-42eb-bab7-3f673bc9fae0"]}],"mendeley":{"formattedCitation":"(Shu et al., 2021)","plainTextFormattedCitation":"(Shu et al., 2021)","previouslyFormattedCitation":"(Shu et al., 2021)"},"properties":{"noteIndex":0},"schema":"https://github.com/citation-style-language/schema/raw/master/csl-citation.json"}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(Shu et al., 2021)</w:t>
      </w:r>
      <w:r w:rsidRPr="004C3C1F">
        <w:rPr>
          <w:spacing w:val="-4"/>
          <w:sz w:val="24"/>
          <w:szCs w:val="22"/>
        </w:rPr>
        <w:fldChar w:fldCharType="end"/>
      </w:r>
      <w:r w:rsidRPr="004C3C1F">
        <w:rPr>
          <w:spacing w:val="-4"/>
          <w:sz w:val="24"/>
          <w:szCs w:val="22"/>
        </w:rPr>
        <w:t xml:space="preserve">. It is suitable for </w:t>
      </w:r>
      <w:r w:rsidR="00E65EB3">
        <w:rPr>
          <w:spacing w:val="-4"/>
          <w:sz w:val="24"/>
          <w:szCs w:val="22"/>
        </w:rPr>
        <w:t>comparing and contrasting CSR and CSI grounded on a qualitative scope, which identif</w:t>
      </w:r>
      <w:r w:rsidR="005C1C6D">
        <w:rPr>
          <w:spacing w:val="-4"/>
          <w:sz w:val="24"/>
          <w:szCs w:val="22"/>
        </w:rPr>
        <w:t>ies</w:t>
      </w:r>
      <w:r w:rsidR="00E65EB3">
        <w:rPr>
          <w:spacing w:val="-4"/>
          <w:sz w:val="24"/>
          <w:szCs w:val="22"/>
        </w:rPr>
        <w:t xml:space="preserve"> key emerging concepts</w:t>
      </w:r>
      <w:r w:rsidRPr="004C3C1F">
        <w:rPr>
          <w:spacing w:val="-4"/>
          <w:sz w:val="24"/>
          <w:szCs w:val="22"/>
        </w:rPr>
        <w:t xml:space="preserve"> </w:t>
      </w:r>
      <w:r w:rsidRPr="004C3C1F">
        <w:rPr>
          <w:spacing w:val="-4"/>
          <w:sz w:val="24"/>
          <w:szCs w:val="22"/>
        </w:rPr>
        <w:fldChar w:fldCharType="begin" w:fldLock="1"/>
      </w:r>
      <w:r w:rsidRPr="004C3C1F">
        <w:rPr>
          <w:spacing w:val="-4"/>
          <w:sz w:val="24"/>
          <w:szCs w:val="22"/>
        </w:rPr>
        <w:instrText>ADDIN CSL_CITATION {"citationItems":[{"id":"ITEM-1","itemData":{"DOI":"10.1177/0312896219877678","ISSN":"13272020","abstract":"Literature reviews play an essential role in academic research to gather existing knowledge and to examine the state of a field. However, researchers in business, management and related disciplines continue to rely on cursory and narrative reviews that lack a systematic investigation of the literature. This article details methodological steps for conducting literature reviews in a replicable and scientific fashion. This article also discusses bibliographic mapping approaches to visualise bibliometric information and findings from a systematic literature review. We hope that the insights provided in this article are useful for researchers at different stages of their careers – ranging from doctoral students who wish to assemble a broad overview of their field of interest to guide their work, to senior researchers who wish to publish authoritative literature reviews. JEL Classification: C18, C80, C88, M10, M20.","author":[{"dropping-particle":"","family":"Linnenluecke","given":"Martina K.","non-dropping-particle":"","parse-names":false,"suffix":""},{"dropping-particle":"","family":"Marrone","given":"Mauricio","non-dropping-particle":"","parse-names":false,"suffix":""},{"dropping-particle":"","family":"Singh","given":"Abhay K.","non-dropping-particle":"","parse-names":false,"suffix":""}],"container-title":"Australian Journal of Management","id":"ITEM-1","issue":"2","issued":{"date-parts":[["2020"]]},"page":"175-194","title":"Conducting systematic literature reviews and bibliometric analyses","type":"article-journal","volume":"45"},"uris":["http://www.mendeley.com/documents/?uuid=34496ae2-cf8e-48ab-b1c3-68e5c9a048e5"]}],"mendeley":{"formattedCitation":"(Linnenluecke et al., 2020)","manualFormatting":"(Linnenluecke et al., 2020","plainTextFormattedCitation":"(Linnenluecke et al., 2020)","previouslyFormattedCitation":"(Linnenluecke et al., 2020)"},"properties":{"noteIndex":0},"schema":"https://github.com/citation-style-language/schema/raw/master/csl-citation.json"}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(Linnenluecke et al., 2020</w:t>
      </w:r>
      <w:r w:rsidRPr="004C3C1F">
        <w:rPr>
          <w:spacing w:val="-4"/>
          <w:sz w:val="24"/>
          <w:szCs w:val="22"/>
        </w:rPr>
        <w:fldChar w:fldCharType="end"/>
      </w:r>
      <w:r w:rsidRPr="004C3C1F">
        <w:rPr>
          <w:spacing w:val="-4"/>
          <w:sz w:val="24"/>
          <w:szCs w:val="22"/>
        </w:rPr>
        <w:t xml:space="preserve">; </w:t>
      </w:r>
      <w:r w:rsidRPr="004C3C1F">
        <w:rPr>
          <w:spacing w:val="-4"/>
          <w:sz w:val="24"/>
          <w:szCs w:val="22"/>
        </w:rPr>
        <w:fldChar w:fldCharType="begin" w:fldLock="1"/>
      </w:r>
      <w:r w:rsidRPr="004C3C1F">
        <w:rPr>
          <w:spacing w:val="-4"/>
          <w:sz w:val="24"/>
          <w:szCs w:val="22"/>
        </w:rPr>
        <w:instrText>ADDIN CSL_CITATION {"citationItems":[{"id":"ITEM-1","itemData":{"abstract":"Undertaking a review of the literature is an important part of any research project. The researcher both maps and assesses the relevant intellectual territory in order to specify a research question which will further develop the knowledge base. However, traditional ‘narrative’ reviews frequently lack thoroughness, and in many cases are not undertaken as genuine pieces of investigatory science. Consequently they can lack a means for making sense of what the collection of studies is saying. These reviews can be biased by the researcher and often lack rigour. Furthermore, the use of reviews of the available evidence to provide insights and guidance for intervention into operational needs of practitioners and policymakers has largely been of secondary importance. For practitioners, making sense of a mass of often-contradictory evidence has become progressively harder. The quality of evidence underpinning decision-making and action has been questioned, for inadequate or incomplete evidence seriously impedes policy formulation and implementation. In exploring ways in which evidence-informed management reviews might be achieved, the authors evaluate the process of systematic review used in the medical sciences. Over the last fifteen years, medical science has attempted to improve the review process by synthesizing research in a systematic, transparent, and reproducible manner with the twin aims of enhancing the knowledge base and informing policymaking and practice. This paper evaluates the extent to which the process of systematic review can be applied to the management field in order to produce a reliable knowledge stock and enhanced practice by developing context-sensitive research. The paper highlights the challenges in developing an appropriate methodology","author":[{"dropping-particle":"","family":"Tranfield","given":"David et al.","non-dropping-particle":"","parse-names":false,"suffix":""}],"id":"ITEM-1","issued":{"date-parts":[["2003"]]},"title":"British J of Management - 2003 - Tranfield - Towards a Methodology for Developing Evidence‐Informed Management Knowledge by.pdf","type":"article"},"uris":["http://www.mendeley.com/documents/?uuid=5fcf05e0-15e0-4e3c-85d2-9310a223ff98"]}],"mendeley":{"formattedCitation":"(Tranfield, 2003)","manualFormatting":"Tranfield, 2003)","plainTextFormattedCitation":"(Tranfield, 2003)","previouslyFormattedCitation":"(Tranfield, 2003)"},"properties":{"noteIndex":0},"schema":"https://github.com/citation-style-language/schema/raw/master/csl-citation.json"}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Tranfield, 2003)</w:t>
      </w:r>
      <w:r w:rsidRPr="004C3C1F">
        <w:rPr>
          <w:spacing w:val="-4"/>
          <w:sz w:val="24"/>
          <w:szCs w:val="22"/>
        </w:rPr>
        <w:fldChar w:fldCharType="end"/>
      </w:r>
      <w:r w:rsidRPr="004C3C1F">
        <w:rPr>
          <w:spacing w:val="-4"/>
          <w:sz w:val="24"/>
          <w:szCs w:val="22"/>
        </w:rPr>
        <w:t>. For this purpose, 30 papers were analyzed</w:t>
      </w:r>
      <w:r w:rsidR="00E65EB3">
        <w:rPr>
          <w:spacing w:val="-4"/>
          <w:sz w:val="24"/>
          <w:szCs w:val="22"/>
        </w:rPr>
        <w:t>,</w:t>
      </w:r>
      <w:r w:rsidRPr="004C3C1F">
        <w:rPr>
          <w:spacing w:val="-4"/>
          <w:sz w:val="24"/>
          <w:szCs w:val="22"/>
        </w:rPr>
        <w:t xml:space="preserve"> and information regarding the existing practices of CSR and CSI w</w:t>
      </w:r>
      <w:r w:rsidR="00E65EB3">
        <w:rPr>
          <w:spacing w:val="-4"/>
          <w:sz w:val="24"/>
          <w:szCs w:val="22"/>
        </w:rPr>
        <w:t>as</w:t>
      </w:r>
      <w:r w:rsidRPr="004C3C1F">
        <w:rPr>
          <w:spacing w:val="-4"/>
          <w:sz w:val="24"/>
          <w:szCs w:val="22"/>
        </w:rPr>
        <w:t xml:space="preserve"> extracted and systematized, allowing the development of factors pertinent to the research objective </w:t>
      </w:r>
      <w:r w:rsidRPr="004C3C1F">
        <w:rPr>
          <w:spacing w:val="-4"/>
          <w:sz w:val="24"/>
          <w:szCs w:val="22"/>
        </w:rPr>
        <w:fldChar w:fldCharType="begin" w:fldLock="1"/>
      </w:r>
      <w:r w:rsidRPr="004C3C1F">
        <w:rPr>
          <w:spacing w:val="-4"/>
          <w:sz w:val="24"/>
          <w:szCs w:val="22"/>
        </w:rPr>
        <w:instrText>ADDIN CSL_CITATION {"citationItems":[{"id":"ITEM-1","itemData":{"ISBN":"9781412931182","ISSN":"1412931185","PMID":"3148","abstract":"\"we offer a revised and (to an extent) alternative framework and set of principles for developing transparent, inclusive, explanatory and heuristic reviews for use in our field.\" (page 672) they suggest \"four alternative principles for systematic reviews for use in management and organization studies. We suggest reviews be tested for their transparency, inclusivity, explanatory, and heuristic nature.\" (page 678)","author":[{"dropping-particle":"","family":"Denyer","given":"David","non-dropping-particle":"","parse-names":false,"suffix":""},{"dropping-particle":"","family":"Tranfield","given":"David","non-dropping-particle":"","parse-names":false,"suffix":""}],"container-title":"The SAGE Handbook of Organizational Research Methods","id":"ITEM-1","issued":{"date-parts":[["2009"]]},"page":"671-689","title":"Producing a Systematic Review","type":"article"},"uris":["http://www.mendeley.com/documents/?uuid=ad6dbba7-a47e-4d80-909f-94e1169a5d7a"]}],"mendeley":{"formattedCitation":"(Denyer &amp; Tranfield, 2009)","plainTextFormattedCitation":"(Denyer &amp; Tranfield, 2009)","previouslyFormattedCitation":"(Denyer &amp; Tranfield, 2009)"},"properties":{"noteIndex":0},"schema":"https://github.com/citation-style-language/schema/raw/master/csl-citation.json"}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(Denyer &amp; Tranfield, 2009)</w:t>
      </w:r>
      <w:r w:rsidRPr="004C3C1F">
        <w:rPr>
          <w:spacing w:val="-4"/>
          <w:sz w:val="24"/>
          <w:szCs w:val="22"/>
        </w:rPr>
        <w:fldChar w:fldCharType="end"/>
      </w:r>
      <w:r w:rsidRPr="004C3C1F">
        <w:rPr>
          <w:spacing w:val="-4"/>
          <w:sz w:val="24"/>
          <w:szCs w:val="22"/>
        </w:rPr>
        <w:t xml:space="preserve">. </w:t>
      </w:r>
    </w:p>
    <w:p w14:paraId="2CC21EDF" w14:textId="0CDC75EC" w:rsidR="0028453D" w:rsidRDefault="0028453D" w:rsidP="0028453D">
      <w:pPr>
        <w:pStyle w:val="ListParagraph"/>
        <w:spacing w:line="276" w:lineRule="auto"/>
        <w:ind w:left="360"/>
        <w:jc w:val="center"/>
        <w:rPr>
          <w:sz w:val="18"/>
          <w:szCs w:val="18"/>
        </w:rPr>
      </w:pPr>
      <w:r w:rsidRPr="00175DEA">
        <w:rPr>
          <w:sz w:val="18"/>
          <w:szCs w:val="18"/>
        </w:rPr>
        <w:t>Fig. 1. PRISMA flowchart</w:t>
      </w:r>
    </w:p>
    <w:p w14:paraId="00A49762" w14:textId="45504A5E" w:rsidR="0028453D" w:rsidRPr="00175DEA" w:rsidRDefault="0028453D" w:rsidP="00C842D6">
      <w:pPr>
        <w:pStyle w:val="ListParagraph"/>
        <w:spacing w:line="276" w:lineRule="auto"/>
        <w:ind w:left="0"/>
        <w:jc w:val="center"/>
        <w:rPr>
          <w:sz w:val="18"/>
          <w:szCs w:val="18"/>
        </w:rPr>
      </w:pPr>
      <w:r w:rsidRPr="00A95FBA">
        <w:rPr>
          <w:noProof/>
          <w:szCs w:val="22"/>
        </w:rPr>
        <w:drawing>
          <wp:inline distT="0" distB="0" distL="0" distR="0" wp14:anchorId="3441C1BB" wp14:editId="4B0D7B57">
            <wp:extent cx="4537662" cy="2094614"/>
            <wp:effectExtent l="0" t="0" r="0"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3385" cy="2129568"/>
                    </a:xfrm>
                    <a:prstGeom prst="rect">
                      <a:avLst/>
                    </a:prstGeom>
                    <a:noFill/>
                    <a:ln>
                      <a:noFill/>
                    </a:ln>
                  </pic:spPr>
                </pic:pic>
              </a:graphicData>
            </a:graphic>
          </wp:inline>
        </w:drawing>
      </w:r>
    </w:p>
    <w:p w14:paraId="65C0BD7A" w14:textId="1BEC8F8F" w:rsidR="0028453D" w:rsidRPr="00D55342" w:rsidRDefault="0028453D" w:rsidP="00D55342">
      <w:pPr>
        <w:pStyle w:val="Heading1"/>
        <w:numPr>
          <w:ilvl w:val="1"/>
          <w:numId w:val="39"/>
        </w:numPr>
        <w:spacing w:before="0" w:after="0" w:line="276" w:lineRule="auto"/>
        <w:contextualSpacing/>
      </w:pPr>
      <w:r w:rsidRPr="00D55342">
        <w:t>Results and Discussion</w:t>
      </w:r>
    </w:p>
    <w:p w14:paraId="412D3F01" w14:textId="4BB10DB8" w:rsidR="00AE682B" w:rsidRDefault="0028453D" w:rsidP="00D55342">
      <w:pPr>
        <w:spacing w:line="276" w:lineRule="auto"/>
        <w:rPr>
          <w:spacing w:val="-4"/>
          <w:sz w:val="24"/>
          <w:szCs w:val="22"/>
        </w:rPr>
      </w:pPr>
      <w:r w:rsidRPr="004C3C1F">
        <w:rPr>
          <w:spacing w:val="-4"/>
          <w:sz w:val="24"/>
          <w:szCs w:val="22"/>
        </w:rPr>
        <w:t xml:space="preserve">The thematic analysis of the articles included in the SLR revealed </w:t>
      </w:r>
      <w:r w:rsidR="00E65EB3">
        <w:rPr>
          <w:spacing w:val="-4"/>
          <w:sz w:val="24"/>
          <w:szCs w:val="22"/>
        </w:rPr>
        <w:t>seven</w:t>
      </w:r>
      <w:r w:rsidRPr="004C3C1F">
        <w:rPr>
          <w:spacing w:val="-4"/>
          <w:sz w:val="24"/>
          <w:szCs w:val="22"/>
        </w:rPr>
        <w:t xml:space="preserve"> key aspects of the business-oriented organizations which have influence of CSR and CSI activities differently</w:t>
      </w:r>
      <w:r w:rsidR="00E65EB3">
        <w:rPr>
          <w:spacing w:val="-4"/>
          <w:sz w:val="24"/>
          <w:szCs w:val="22"/>
        </w:rPr>
        <w:t>,</w:t>
      </w:r>
      <w:r w:rsidRPr="004C3C1F">
        <w:rPr>
          <w:spacing w:val="-4"/>
          <w:sz w:val="24"/>
          <w:szCs w:val="22"/>
        </w:rPr>
        <w:t xml:space="preserve"> and some have the similar treatments and outcomes. The key components are workforce</w:t>
      </w:r>
      <w:r w:rsidR="00E65EB3">
        <w:rPr>
          <w:spacing w:val="-4"/>
          <w:sz w:val="24"/>
          <w:szCs w:val="22"/>
        </w:rPr>
        <w:t>,</w:t>
      </w:r>
      <w:r w:rsidRPr="004C3C1F">
        <w:rPr>
          <w:spacing w:val="-4"/>
          <w:sz w:val="24"/>
          <w:szCs w:val="22"/>
        </w:rPr>
        <w:t xml:space="preserve"> stakeholders</w:t>
      </w:r>
      <w:r w:rsidR="00E65EB3">
        <w:rPr>
          <w:spacing w:val="-4"/>
          <w:sz w:val="24"/>
          <w:szCs w:val="22"/>
        </w:rPr>
        <w:t>,</w:t>
      </w:r>
      <w:r w:rsidRPr="004C3C1F">
        <w:rPr>
          <w:spacing w:val="-4"/>
          <w:sz w:val="24"/>
          <w:szCs w:val="22"/>
        </w:rPr>
        <w:t xml:space="preserve"> social marketing</w:t>
      </w:r>
      <w:r w:rsidR="00E65EB3">
        <w:rPr>
          <w:spacing w:val="-4"/>
          <w:sz w:val="24"/>
          <w:szCs w:val="22"/>
        </w:rPr>
        <w:t>,</w:t>
      </w:r>
      <w:r w:rsidRPr="004C3C1F">
        <w:rPr>
          <w:spacing w:val="-4"/>
          <w:sz w:val="24"/>
          <w:szCs w:val="22"/>
        </w:rPr>
        <w:t xml:space="preserve"> economic performance</w:t>
      </w:r>
      <w:r w:rsidR="00E65EB3">
        <w:rPr>
          <w:spacing w:val="-4"/>
          <w:sz w:val="24"/>
          <w:szCs w:val="22"/>
        </w:rPr>
        <w:t>,</w:t>
      </w:r>
      <w:r w:rsidRPr="004C3C1F">
        <w:rPr>
          <w:spacing w:val="-4"/>
          <w:sz w:val="24"/>
          <w:szCs w:val="22"/>
        </w:rPr>
        <w:t xml:space="preserve"> competitive advantage</w:t>
      </w:r>
      <w:r w:rsidR="00E65EB3">
        <w:rPr>
          <w:spacing w:val="-4"/>
          <w:sz w:val="24"/>
          <w:szCs w:val="22"/>
        </w:rPr>
        <w:t>,</w:t>
      </w:r>
      <w:r w:rsidRPr="004C3C1F">
        <w:rPr>
          <w:spacing w:val="-4"/>
          <w:sz w:val="24"/>
          <w:szCs w:val="22"/>
        </w:rPr>
        <w:t xml:space="preserve"> knowledge exchange</w:t>
      </w:r>
      <w:r w:rsidR="00E65EB3">
        <w:rPr>
          <w:spacing w:val="-4"/>
          <w:sz w:val="24"/>
          <w:szCs w:val="22"/>
        </w:rPr>
        <w:t>, and</w:t>
      </w:r>
      <w:r w:rsidRPr="004C3C1F">
        <w:rPr>
          <w:spacing w:val="-4"/>
          <w:sz w:val="24"/>
          <w:szCs w:val="22"/>
        </w:rPr>
        <w:t xml:space="preserve"> pandemic</w:t>
      </w:r>
      <w:r w:rsidR="00E65EB3">
        <w:rPr>
          <w:spacing w:val="-4"/>
          <w:sz w:val="24"/>
          <w:szCs w:val="22"/>
        </w:rPr>
        <w:t>s</w:t>
      </w:r>
      <w:r w:rsidRPr="004C3C1F">
        <w:rPr>
          <w:spacing w:val="-4"/>
          <w:sz w:val="24"/>
          <w:szCs w:val="22"/>
        </w:rPr>
        <w:t xml:space="preserve"> or emergencies (Table 1).</w:t>
      </w:r>
    </w:p>
    <w:p w14:paraId="1EFF94BC" w14:textId="77777777" w:rsidR="001F3C25" w:rsidRDefault="001F3C25" w:rsidP="00AE682B">
      <w:pPr>
        <w:spacing w:line="276" w:lineRule="auto"/>
        <w:rPr>
          <w:b/>
          <w:sz w:val="18"/>
          <w:szCs w:val="22"/>
        </w:rPr>
      </w:pPr>
    </w:p>
    <w:p w14:paraId="2A465A44" w14:textId="20D82491" w:rsidR="001F6A13" w:rsidRPr="00AE682B" w:rsidRDefault="001F6A13" w:rsidP="00AE682B">
      <w:pPr>
        <w:spacing w:line="276" w:lineRule="auto"/>
        <w:rPr>
          <w:spacing w:val="-4"/>
          <w:sz w:val="24"/>
          <w:szCs w:val="22"/>
        </w:rPr>
      </w:pPr>
      <w:r w:rsidRPr="00AE682B">
        <w:rPr>
          <w:sz w:val="18"/>
          <w:szCs w:val="22"/>
        </w:rPr>
        <w:lastRenderedPageBreak/>
        <w:t>Table 1 Differences and similarities between CSR and CSI approaches</w:t>
      </w:r>
    </w:p>
    <w:tbl>
      <w:tblPr>
        <w:tblStyle w:val="ListTable6Colorful"/>
        <w:tblW w:w="7380" w:type="dxa"/>
        <w:jc w:val="center"/>
        <w:tblLayout w:type="fixed"/>
        <w:tblLook w:val="04A0" w:firstRow="1" w:lastRow="0" w:firstColumn="1" w:lastColumn="0" w:noHBand="0" w:noVBand="1"/>
      </w:tblPr>
      <w:tblGrid>
        <w:gridCol w:w="1170"/>
        <w:gridCol w:w="2070"/>
        <w:gridCol w:w="2160"/>
        <w:gridCol w:w="1980"/>
      </w:tblGrid>
      <w:tr w:rsidR="001F6A13" w:rsidRPr="00A95FBA" w14:paraId="13084A09" w14:textId="77777777" w:rsidTr="00105F80">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5400" w:type="dxa"/>
            <w:gridSpan w:val="3"/>
            <w:shd w:val="clear" w:color="auto" w:fill="auto"/>
          </w:tcPr>
          <w:p w14:paraId="6801A5E9" w14:textId="77777777" w:rsidR="001F6A13" w:rsidRPr="00A95FBA" w:rsidRDefault="001F6A13" w:rsidP="00105F80">
            <w:pPr>
              <w:ind w:left="248"/>
              <w:rPr>
                <w:rFonts w:ascii="Times New Roman" w:hAnsi="Times New Roman" w:cs="Times New Roman"/>
                <w:b w:val="0"/>
              </w:rPr>
            </w:pPr>
            <w:bookmarkStart w:id="2" w:name="_Hlk106781310"/>
            <w:r w:rsidRPr="00A95FBA">
              <w:rPr>
                <w:rFonts w:ascii="Times New Roman" w:hAnsi="Times New Roman" w:cs="Times New Roman"/>
                <w:b w:val="0"/>
              </w:rPr>
              <w:t>Company’s perspective</w:t>
            </w:r>
          </w:p>
        </w:tc>
        <w:tc>
          <w:tcPr>
            <w:tcW w:w="1980" w:type="dxa"/>
          </w:tcPr>
          <w:p w14:paraId="2246D93A" w14:textId="77777777" w:rsidR="001F6A13" w:rsidRPr="00A95FBA" w:rsidRDefault="001F6A13" w:rsidP="00105F80">
            <w:pPr>
              <w:ind w:left="248"/>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1F6A13" w:rsidRPr="00A95FBA" w14:paraId="67458B1B" w14:textId="77777777" w:rsidTr="00105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00CE514" w14:textId="77777777" w:rsidR="001F6A13" w:rsidRPr="00C015B3" w:rsidRDefault="001F6A13" w:rsidP="00F228AF">
            <w:pPr>
              <w:tabs>
                <w:tab w:val="left" w:pos="-10"/>
                <w:tab w:val="left" w:pos="939"/>
              </w:tabs>
              <w:ind w:left="-15"/>
              <w:rPr>
                <w:rFonts w:ascii="Times New Roman" w:hAnsi="Times New Roman" w:cs="Times New Roman"/>
                <w:b w:val="0"/>
                <w:sz w:val="18"/>
              </w:rPr>
            </w:pPr>
            <w:r w:rsidRPr="00C015B3">
              <w:rPr>
                <w:rFonts w:ascii="Times New Roman" w:hAnsi="Times New Roman" w:cs="Times New Roman"/>
                <w:b w:val="0"/>
                <w:sz w:val="18"/>
              </w:rPr>
              <w:t>Key Components</w:t>
            </w:r>
          </w:p>
        </w:tc>
        <w:tc>
          <w:tcPr>
            <w:tcW w:w="2070" w:type="dxa"/>
            <w:shd w:val="clear" w:color="auto" w:fill="auto"/>
          </w:tcPr>
          <w:p w14:paraId="49BD17BE" w14:textId="77777777" w:rsidR="001F6A13" w:rsidRPr="00C015B3" w:rsidRDefault="001F6A13" w:rsidP="00F228AF">
            <w:pPr>
              <w:ind w:hanging="19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CSR Significance</w:t>
            </w:r>
          </w:p>
        </w:tc>
        <w:tc>
          <w:tcPr>
            <w:tcW w:w="2160" w:type="dxa"/>
            <w:shd w:val="clear" w:color="auto" w:fill="auto"/>
          </w:tcPr>
          <w:p w14:paraId="7644A7F1" w14:textId="3E5DF124" w:rsidR="001F6A13" w:rsidRPr="00C015B3" w:rsidRDefault="003067BA" w:rsidP="00105F80">
            <w:pPr>
              <w:ind w:left="-86"/>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CSI/SI</w:t>
            </w:r>
            <w:r w:rsidR="001F6A13" w:rsidRPr="00C015B3">
              <w:rPr>
                <w:rFonts w:ascii="Times New Roman" w:hAnsi="Times New Roman" w:cs="Times New Roman"/>
                <w:sz w:val="18"/>
              </w:rPr>
              <w:t xml:space="preserve"> Significance</w:t>
            </w:r>
          </w:p>
        </w:tc>
        <w:tc>
          <w:tcPr>
            <w:tcW w:w="1980" w:type="dxa"/>
            <w:shd w:val="clear" w:color="auto" w:fill="auto"/>
          </w:tcPr>
          <w:p w14:paraId="42EBB32D" w14:textId="77777777" w:rsidR="001F6A13" w:rsidRPr="00C015B3" w:rsidRDefault="001F6A13" w:rsidP="00F228AF">
            <w:pPr>
              <w:ind w:left="-86" w:right="-2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Differences /Similarities /integrations</w:t>
            </w:r>
          </w:p>
        </w:tc>
      </w:tr>
      <w:tr w:rsidR="001F6A13" w:rsidRPr="00A95FBA" w14:paraId="6CE90DE1" w14:textId="77777777" w:rsidTr="00105F80">
        <w:trPr>
          <w:trHeight w:val="189"/>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1F668C4" w14:textId="77777777" w:rsidR="001F6A13" w:rsidRPr="00E576B7" w:rsidRDefault="001F6A13" w:rsidP="00105F80">
            <w:pPr>
              <w:spacing w:line="240" w:lineRule="auto"/>
              <w:ind w:left="255"/>
              <w:jc w:val="left"/>
              <w:rPr>
                <w:rFonts w:ascii="Times New Roman" w:hAnsi="Times New Roman" w:cs="Times New Roman"/>
                <w:bCs w:val="0"/>
                <w:sz w:val="18"/>
              </w:rPr>
            </w:pPr>
          </w:p>
          <w:p w14:paraId="151E1EDE" w14:textId="77777777" w:rsidR="001F6A13" w:rsidRPr="00E576B7" w:rsidRDefault="001F6A13" w:rsidP="00105F80">
            <w:pPr>
              <w:spacing w:line="240" w:lineRule="auto"/>
              <w:ind w:left="75" w:hanging="75"/>
              <w:jc w:val="left"/>
              <w:rPr>
                <w:rFonts w:ascii="Times New Roman" w:hAnsi="Times New Roman" w:cs="Times New Roman"/>
                <w:bCs w:val="0"/>
                <w:sz w:val="18"/>
              </w:rPr>
            </w:pPr>
          </w:p>
          <w:p w14:paraId="3F92E146" w14:textId="77777777" w:rsidR="001F6A13" w:rsidRPr="00E576B7" w:rsidRDefault="001F6A13" w:rsidP="00105F80">
            <w:pPr>
              <w:spacing w:line="240" w:lineRule="auto"/>
              <w:ind w:left="75" w:right="-45" w:hanging="75"/>
              <w:jc w:val="left"/>
              <w:rPr>
                <w:rFonts w:ascii="Times New Roman" w:hAnsi="Times New Roman" w:cs="Times New Roman"/>
                <w:bCs w:val="0"/>
                <w:sz w:val="18"/>
              </w:rPr>
            </w:pPr>
            <w:r w:rsidRPr="00E576B7">
              <w:rPr>
                <w:rFonts w:ascii="Times New Roman" w:hAnsi="Times New Roman" w:cs="Times New Roman"/>
                <w:b w:val="0"/>
                <w:sz w:val="18"/>
              </w:rPr>
              <w:t>Workforce</w:t>
            </w:r>
          </w:p>
        </w:tc>
        <w:tc>
          <w:tcPr>
            <w:tcW w:w="2070" w:type="dxa"/>
            <w:shd w:val="clear" w:color="auto" w:fill="auto"/>
          </w:tcPr>
          <w:p w14:paraId="00D8FDDF" w14:textId="626834EE" w:rsidR="001F6A13" w:rsidRPr="001F3C25" w:rsidRDefault="001F6A13" w:rsidP="00105F80">
            <w:pPr>
              <w:tabs>
                <w:tab w:val="left" w:pos="2529"/>
              </w:tabs>
              <w:spacing w:line="240" w:lineRule="auto"/>
              <w:ind w:left="-10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1F3C25">
              <w:rPr>
                <w:rFonts w:ascii="Times New Roman" w:hAnsi="Times New Roman" w:cs="Times New Roman"/>
                <w:sz w:val="18"/>
              </w:rPr>
              <w:t xml:space="preserve">Ethical labor practices. </w:t>
            </w:r>
            <w:bookmarkStart w:id="3" w:name="_Hlk106967068"/>
            <w:r w:rsidRPr="001F3C25">
              <w:rPr>
                <w:sz w:val="18"/>
              </w:rPr>
              <w:fldChar w:fldCharType="begin" w:fldLock="1"/>
            </w:r>
            <w:r w:rsidRPr="001F3C25">
              <w:rPr>
                <w:rFonts w:ascii="Times New Roman" w:hAnsi="Times New Roman" w:cs="Times New Roman"/>
                <w:sz w:val="18"/>
              </w:rPr>
              <w:instrText>ADDIN CSL_CITATION {"citationItems":[{"id":"ITEM-1","itemData":{"DOI":"10.3311/PPso.2154","ISSN":"15873803","abstract":"There are several methods, which can help organizations evaluate and follow up organizational performance. However, beyond traditional performance evaluation there are new aspects that should be involved into the process of evaluation. According to the authors, these aspects are challenges and influence the long-term competitiveness of organizations. This paper concentrates on answers for social challenges and examines the concept and relationship of social innovation and corporate social responsibility. Social innovation is a real challenge today because innovation is a cornerstone of Europe 2020 Strategy. Business organizations also have a role, interest and responsibility in social innovation, because social innovation can and must come from all sectors. It can be stated that business organizations can engage in social innovation through corporate social responsibility. However, there is a question: are business organizations able to be drivers in social innovation through their social responsibility especially with the help of the most current and practical tool of corporate social responsibility, the ISO 26000 standard.","author":[{"dropping-particle":"","family":"Harazin","given":"Piroska","non-dropping-particle":"","parse-names":false,"suffix":""},{"dropping-particle":"","family":"Kósi","given":"Kálmán","non-dropping-particle":"","parse-names":false,"suffix":""}],"container-title":"Periodica Polytechnica Social and Management Sciences","id":"ITEM-1","issue":"1","issued":{"date-parts":[["2013"]]},"page":"27-38","title":"Social challenges: Social innovation through social responsibility","type":"article-journal","volume":"21"},"uris":["http://www.mendeley.com/documents/?uuid=dd2157bf-648b-453c-9436-5b88d0477dce"]}],"mendeley":{"formattedCitation":"(Harazin &amp; Kósi, 2013)","plainTextFormattedCitation":"(Harazin &amp; Kósi, 2013)","previouslyFormattedCitation":"(Harazin &amp; Kósi, 2013)"},"properties":{"noteIndex":0},"schema":"https://github.com/citation-style-language/schema/raw/master/csl-citation.json"}</w:instrText>
            </w:r>
            <w:r w:rsidRPr="001F3C25">
              <w:rPr>
                <w:sz w:val="18"/>
              </w:rPr>
              <w:fldChar w:fldCharType="separate"/>
            </w:r>
            <w:r w:rsidRPr="001F3C25">
              <w:rPr>
                <w:rFonts w:ascii="Times New Roman" w:hAnsi="Times New Roman" w:cs="Times New Roman"/>
                <w:noProof/>
                <w:sz w:val="18"/>
              </w:rPr>
              <w:t>(Harazin &amp; Kósi, 2013)</w:t>
            </w:r>
            <w:r w:rsidRPr="001F3C25">
              <w:rPr>
                <w:sz w:val="18"/>
              </w:rPr>
              <w:fldChar w:fldCharType="end"/>
            </w:r>
            <w:bookmarkEnd w:id="3"/>
            <w:r w:rsidRPr="001F3C25">
              <w:rPr>
                <w:rFonts w:ascii="Times New Roman" w:hAnsi="Times New Roman" w:cs="Times New Roman"/>
                <w:sz w:val="18"/>
              </w:rPr>
              <w:t xml:space="preserve"> Employees behavior </w:t>
            </w:r>
            <w:bookmarkStart w:id="4" w:name="_Hlk106967186"/>
            <w:r w:rsidRPr="001F3C25">
              <w:rPr>
                <w:sz w:val="18"/>
              </w:rPr>
              <w:fldChar w:fldCharType="begin" w:fldLock="1"/>
            </w:r>
            <w:r w:rsidRPr="001F3C25">
              <w:rPr>
                <w:rFonts w:ascii="Times New Roman" w:hAnsi="Times New Roman" w:cs="Times New Roman"/>
                <w:sz w:val="18"/>
              </w:rPr>
              <w:instrText>ADDIN CSL_CITATION {"citationItems":[{"id":"ITEM-1","itemData":{"DOI":"10.1016/j.jbusres.2015.11.014","ISSN":"01482963","abstract":"Successfully managing employees' corporate social performance (CSP) perceptions requires insights into their antecedents. However, not much is currently known on the subject. We contribute to the micro-level corporate social responsibility (CSR) literature in two ways: (a) we investigate the antecedents of employees' CSP perceptions; (b) we integrate both customers' perceptions of CSP-as these are construed by employees-and employees' own CSP perceptions into a comprehensive framework. Specifically, we examine (a) the antecedent role of employee-customer CSR causal meta-attributions (i.e., what employees think customers think about the company's motives underlying CSR programs); and (b) the antecedent and moderating role of employee-customer CSP meta-perceptions (i.e., what employees think customers think about the company's overall social performance) on employees' CSP perceptions and, in turn, on employees' affective organizational commitment. Our study highlights that employees' CSR assessments are more complex than previously thought with employees guessing the perceptions (and attributions) others make about their firm.","author":[{"dropping-particle":"","family":"Panagopoulos","given":"Nikolaos G.","non-dropping-particle":"","parse-names":false,"suffix":""},{"dropping-particle":"","family":"Rapp","given":"Adam A.","non-dropping-particle":"","parse-names":false,"suffix":""},{"dropping-particle":"","family":"Vlachos","given":"Pavlos A.","non-dropping-particle":"","parse-names":false,"suffix":""}],"container-title":"Journal of Business Research","id":"ITEM-1","issue":"8","issued":{"date-parts":[["2016"]]},"page":"2781-2790","publisher":"Elsevier Inc.","title":"I think they think we are good citizens: Meta-perceptions as antecedents of employees' reactions to corporate social responsibility","type":"article-journal","volume":"69"},"uris":["http://www.mendeley.com/documents/?uuid=61289517-b3c3-4304-88e5-ea730ccb6ad1"]}],"mendeley":{"formattedCitation":"(Panagopoulos et al., 2016)","plainTextFormattedCitation":"(Panagopoulos et al., 2016)","previouslyFormattedCitation":"(Panagopoulos et al., 2016)"},"properties":{"noteIndex":0},"schema":"https://github.com/citation-style-language/schema/raw/master/csl-citation.json"}</w:instrText>
            </w:r>
            <w:r w:rsidRPr="001F3C25">
              <w:rPr>
                <w:sz w:val="18"/>
              </w:rPr>
              <w:fldChar w:fldCharType="separate"/>
            </w:r>
            <w:r w:rsidRPr="001F3C25">
              <w:rPr>
                <w:rFonts w:ascii="Times New Roman" w:hAnsi="Times New Roman" w:cs="Times New Roman"/>
                <w:noProof/>
                <w:sz w:val="18"/>
              </w:rPr>
              <w:t>(Panagopoulos et al., 2016)</w:t>
            </w:r>
            <w:r w:rsidRPr="001F3C25">
              <w:rPr>
                <w:sz w:val="18"/>
              </w:rPr>
              <w:fldChar w:fldCharType="end"/>
            </w:r>
            <w:bookmarkEnd w:id="4"/>
            <w:r w:rsidRPr="001F3C25">
              <w:rPr>
                <w:rFonts w:ascii="Times New Roman" w:hAnsi="Times New Roman" w:cs="Times New Roman"/>
                <w:sz w:val="18"/>
              </w:rPr>
              <w:t>,</w:t>
            </w:r>
            <w:r w:rsidR="00E65EB3" w:rsidRPr="001F3C25">
              <w:rPr>
                <w:rFonts w:ascii="Times New Roman" w:hAnsi="Times New Roman" w:cs="Times New Roman"/>
                <w:sz w:val="18"/>
              </w:rPr>
              <w:t xml:space="preserve"> </w:t>
            </w:r>
            <w:r w:rsidRPr="001F3C25">
              <w:rPr>
                <w:rFonts w:ascii="Times New Roman" w:hAnsi="Times New Roman" w:cs="Times New Roman"/>
                <w:sz w:val="18"/>
              </w:rPr>
              <w:t xml:space="preserve">low staff turnover </w:t>
            </w:r>
            <w:bookmarkStart w:id="5" w:name="_Hlk106967246"/>
            <w:r w:rsidRPr="001F3C25">
              <w:rPr>
                <w:sz w:val="18"/>
              </w:rPr>
              <w:fldChar w:fldCharType="begin" w:fldLock="1"/>
            </w:r>
            <w:r w:rsidRPr="001F3C25">
              <w:rPr>
                <w:rFonts w:ascii="Times New Roman" w:hAnsi="Times New Roman" w:cs="Times New Roman"/>
                <w:sz w:val="18"/>
              </w:rPr>
              <w:instrText>ADDIN CSL_CITATION {"citationItems":[{"id":"ITEM-1","itemData":{"DOI":"10.1111/j.1468-2370.2009.00275.x","ISSN":"14608545","abstract":"In this review, the primary subject is the 'business case' for corporate social responsibility (CSR). The business case refers to the underlying arguments or rationales supporting or documenting why the business community should accept and advance the CSR 'cause'. The business case is concerned with the primary question: What do the business community and organizations get out of CSR? That is, how do they benefit tangibly from engaging in CSR policies, activities and practices? The business case refers to the bottom-line financial and other reasons for businesses pursuing CSR strategies and policies. In developing this business case, the paper first provides some historical background and perspective. In addition, it provides a brief discussion of the evolving understandings of CSR and some of the long-established, traditional arguments that have been made both for and against the idea of business assuming any responsibility to society beyond profit-seeking and maximizing its own financial well-being. Finally, the paper addresses the business case in more detail. The goal is to describe and summarize what the business case means and to review some of the concepts, research and practice that have come to characterize this developing idea. © 2010 Blackwell Publishing Ltd and British Academy of Management.","author":[{"dropping-particle":"","family":"Carroll","given":"Archie B.","non-dropping-particle":"","parse-names":false,"suffix":""},{"dropping-particle":"","family":"Shabana","given":"Kareem M.","non-dropping-particle":"","parse-names":false,"suffix":""}],"container-title":"International Journal of Management Reviews","id":"ITEM-1","issue":"1","issued":{"date-parts":[["2010"]]},"page":"85-105","title":"The business case for corporate social responsibility: A review of concepts, research and practice","type":"article-journal","volume":"12"},"uris":["http://www.mendeley.com/documents/?uuid=bfb21868-288a-4cba-b813-e485e920b2c4"]}],"mendeley":{"formattedCitation":"(Carroll &amp; Shabana, 2010)","plainTextFormattedCitation":"(Carroll &amp; Shabana, 2010)","previouslyFormattedCitation":"(Carroll &amp; Shabana, 2010)"},"properties":{"noteIndex":0},"schema":"https://github.com/citation-style-language/schema/raw/master/csl-citation.json"}</w:instrText>
            </w:r>
            <w:r w:rsidRPr="001F3C25">
              <w:rPr>
                <w:sz w:val="18"/>
              </w:rPr>
              <w:fldChar w:fldCharType="separate"/>
            </w:r>
            <w:r w:rsidRPr="001F3C25">
              <w:rPr>
                <w:rFonts w:ascii="Times New Roman" w:hAnsi="Times New Roman" w:cs="Times New Roman"/>
                <w:noProof/>
                <w:sz w:val="18"/>
              </w:rPr>
              <w:t>(Carroll &amp; Shabana, 2010)</w:t>
            </w:r>
            <w:r w:rsidRPr="001F3C25">
              <w:rPr>
                <w:sz w:val="18"/>
              </w:rPr>
              <w:fldChar w:fldCharType="end"/>
            </w:r>
            <w:bookmarkEnd w:id="5"/>
          </w:p>
        </w:tc>
        <w:tc>
          <w:tcPr>
            <w:tcW w:w="2160" w:type="dxa"/>
            <w:shd w:val="clear" w:color="auto" w:fill="auto"/>
          </w:tcPr>
          <w:p w14:paraId="1F8FF369" w14:textId="7930A639" w:rsidR="001F6A13" w:rsidRPr="00C015B3" w:rsidRDefault="001F6A13" w:rsidP="00105F80">
            <w:pPr>
              <w:spacing w:line="240" w:lineRule="auto"/>
              <w:ind w:left="-7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 xml:space="preserve">Decent work, reducing inequalities </w:t>
            </w:r>
            <w:bookmarkStart w:id="6" w:name="_Hlk106967353"/>
            <w:r w:rsidRPr="00C015B3">
              <w:rPr>
                <w:sz w:val="18"/>
              </w:rPr>
              <w:fldChar w:fldCharType="begin" w:fldLock="1"/>
            </w:r>
            <w:r w:rsidRPr="00C015B3">
              <w:rPr>
                <w:rFonts w:ascii="Times New Roman" w:hAnsi="Times New Roman" w:cs="Times New Roman"/>
                <w:sz w:val="18"/>
              </w:rPr>
              <w:instrText>ADDIN CSL_CITATION {"citationItems":[{"id":"ITEM-1","itemData":{"DOI":"10.1108/SRJ-07-2021-0266","ISSN":"1758857X","abstract":"Purpose: This paper aims to analyse how corporate social responsibility (CSR) and corporate social innovation (CSI) are implemented in the integration of employees with disabilities (EWD) and how they differ in practice. Design/methodology/approach: This study implemented a qualitative approach through a comparative study of two representative cases in Colombia, using a cross-case analysis technique. Findings: Four characteristics differentiate CSR and CSI in the labour integration of EWDs: altruistic vs goal-oriented, inclusive vs egalitarian, humanistic vs transformative and sympathetic vs synergetic, relating motivations, practices, impact and collaborations correspondingly. Originality/value: To the best of the authors’ knowledge, this is one of the first studies to explore the conceptual (theoretical) and instrumental (practical) base of CSR and CSI, undertaking business strategies to integrate EWDs in the labour market in the context of a developing country, Colombia. Examining EWDs’ labour integration represents an original approach to understanding how CSI can be considered an evolution of CSR.","author":[{"dropping-particle":"","family":"Tabares","given":"Sabrina","non-dropping-particle":"","parse-names":false,"suffix":""}],"container-title":"Social Responsibility Journal","id":"ITEM-1","issued":{"date-parts":[["2022"]]},"title":"Corporate social responsibility or corporate social innovation? Two approaches towards the labour integration of disabled employees in Colombia","type":"article-journal"},"uris":["http://www.mendeley.com/documents/?uuid=07218b20-0325-4c30-8ae7-e5f6418e9fdf"]}],"mendeley":{"formattedCitation":"(Tabares, 2022b)","manualFormatting":"(Tabares, 2022)","plainTextFormattedCitation":"(Tabares, 2022b)","previouslyFormattedCitation":"(Tabares, 2022b)"},"properties":{"noteIndex":0},"schema":"https://github.com/citation-style-language/schema/raw/master/csl-citation.json"}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(Tabares, 2022)</w:t>
            </w:r>
            <w:r w:rsidRPr="00C015B3">
              <w:rPr>
                <w:sz w:val="18"/>
              </w:rPr>
              <w:fldChar w:fldCharType="end"/>
            </w:r>
            <w:bookmarkEnd w:id="6"/>
            <w:r w:rsidR="00E65EB3">
              <w:rPr>
                <w:sz w:val="18"/>
              </w:rPr>
              <w:t>,</w:t>
            </w:r>
            <w:r w:rsidRPr="00C015B3">
              <w:rPr>
                <w:rFonts w:ascii="Times New Roman" w:hAnsi="Times New Roman" w:cs="Times New Roman"/>
                <w:sz w:val="18"/>
              </w:rPr>
              <w:t xml:space="preserve"> collaborative learning opportunities </w:t>
            </w:r>
            <w:r w:rsidRPr="00C015B3">
              <w:rPr>
                <w:sz w:val="18"/>
              </w:rPr>
              <w:fldChar w:fldCharType="begin" w:fldLock="1"/>
            </w:r>
            <w:r w:rsidRPr="00C015B3">
              <w:rPr>
                <w:rFonts w:ascii="Times New Roman" w:hAnsi="Times New Roman" w:cs="Times New Roman"/>
                <w:sz w:val="18"/>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C015B3">
              <w:rPr>
                <w:sz w:val="18"/>
              </w:rPr>
              <w:fldChar w:fldCharType="separate"/>
            </w:r>
            <w:bookmarkStart w:id="7" w:name="_Hlk106967396"/>
            <w:r w:rsidRPr="00C015B3">
              <w:rPr>
                <w:rFonts w:ascii="Times New Roman" w:hAnsi="Times New Roman" w:cs="Times New Roman"/>
                <w:noProof/>
                <w:sz w:val="18"/>
              </w:rPr>
              <w:t>(Bennett &amp; McWhorter, 2019</w:t>
            </w:r>
            <w:bookmarkEnd w:id="7"/>
            <w:r w:rsidRPr="00C015B3">
              <w:rPr>
                <w:rFonts w:ascii="Times New Roman" w:hAnsi="Times New Roman" w:cs="Times New Roman"/>
                <w:noProof/>
                <w:sz w:val="18"/>
              </w:rPr>
              <w:t>)</w:t>
            </w:r>
            <w:r w:rsidRPr="00C015B3">
              <w:rPr>
                <w:sz w:val="18"/>
              </w:rPr>
              <w:fldChar w:fldCharType="end"/>
            </w:r>
            <w:r>
              <w:rPr>
                <w:rFonts w:ascii="Times New Roman" w:hAnsi="Times New Roman" w:cs="Times New Roman"/>
                <w:sz w:val="18"/>
              </w:rPr>
              <w:t>,</w:t>
            </w:r>
            <w:r w:rsidR="00E65EB3">
              <w:rPr>
                <w:rFonts w:ascii="Times New Roman" w:hAnsi="Times New Roman" w:cs="Times New Roman"/>
                <w:sz w:val="18"/>
              </w:rPr>
              <w:t xml:space="preserve"> </w:t>
            </w:r>
            <w:r w:rsidRPr="00C015B3">
              <w:rPr>
                <w:rFonts w:ascii="Times New Roman" w:hAnsi="Times New Roman" w:cs="Times New Roman"/>
                <w:sz w:val="18"/>
              </w:rPr>
              <w:t>Broaden perspective</w:t>
            </w:r>
            <w:r w:rsidR="00E65EB3">
              <w:rPr>
                <w:rFonts w:ascii="Times New Roman" w:hAnsi="Times New Roman" w:cs="Times New Roman"/>
                <w:sz w:val="18"/>
              </w:rPr>
              <w:t>,</w:t>
            </w:r>
            <w:r w:rsidRPr="00C015B3">
              <w:rPr>
                <w:rFonts w:ascii="Times New Roman" w:hAnsi="Times New Roman" w:cs="Times New Roman"/>
                <w:sz w:val="18"/>
              </w:rPr>
              <w:t xml:space="preserve"> and stimulate creativity </w:t>
            </w:r>
            <w:bookmarkStart w:id="8" w:name="_Hlk106967514"/>
            <w:r w:rsidRPr="00C015B3">
              <w:rPr>
                <w:sz w:val="18"/>
              </w:rPr>
              <w:fldChar w:fldCharType="begin" w:fldLock="1"/>
            </w:r>
            <w:r w:rsidRPr="00C015B3">
              <w:rPr>
                <w:rFonts w:ascii="Times New Roman" w:hAnsi="Times New Roman" w:cs="Times New Roman"/>
                <w:sz w:val="18"/>
              </w:rPr>
              <w:instrText>ADDIN CSL_CITATION {"citationItems":[{"id":"ITEM-1","itemData":{"DOI":"10.1108/SRJ-07-2017-0127","ISSN":"1758857X","abstract":"Purpose: This conceptual paper aims to investigate the link between open innovation (OI) processes (outside-in, inside-out and coupled) and strategic corporate social responsibility (CSR) focusing on shared value creation. In doing so, it aims at progressing the theory of OI and CSR. Design/methodology/approach: The paper is of theoretical character. It adopts the contribution proposed by CSR (strategic CSR and corporate social innovation) and OI literature and is organized around two research questions: What is the link between strategic CSR and OI processes (outside-in, inside-out and coupled)? How do companies can capture value from their open corporate social innovation processes? Stakeholder theory has been chosen as a theoretical framework for the study. Findings: The paper identifies four themes describing the relationship between strategic CSR and OI: employee engagement, external stakeholder engagement, CSR-driven selective revealing and open approach to corporate social innovation. The analysis of the themes led to the formulation of four propositions serving as building blocks for a conceptual model of open shared value creation process. The model explains bidirectional relationship between strategic CSR and OI processes and presents the mechanisms, in which firm by implementing OI practices to its CSR strategy captures the proportion of value from a value created for its stakeholders. Originality/value: This is one of the first, if not the first, papers discussing the link between CSR and three OI processes.","author":[{"dropping-particle":"","family":"Roszkowska-Menkes","given":"Maria Teresa","non-dropping-particle":"","parse-names":false,"suffix":""}],"container-title":"Social Responsibility Journal","id":"ITEM-1","issue":"4","issued":{"date-parts":[["2018"]]},"page":"950-966","title":"Integrating strategic CSR and open innovation. Towards a conceptual framework","type":"article-journal","volume":"14"},"uris":["http://www.mendeley.com/documents/?uuid=3adba2c5-70d5-4421-9482-7be1ce6b69d9"]}],"mendeley":{"formattedCitation":"(Roszkowska-Menkes, 2018)","plainTextFormattedCitation":"(Roszkowska-Menkes, 2018)","previouslyFormattedCitation":"(Roszkowska-Menkes, 2018)"},"properties":{"noteIndex":0},"schema":"https://github.com/citation-style-language/schema/raw/master/csl-citation.json"}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(Roszkowska-Menkes, 2018)</w:t>
            </w:r>
            <w:r w:rsidRPr="00C015B3">
              <w:rPr>
                <w:sz w:val="18"/>
              </w:rPr>
              <w:fldChar w:fldCharType="end"/>
            </w:r>
            <w:bookmarkEnd w:id="8"/>
          </w:p>
        </w:tc>
        <w:tc>
          <w:tcPr>
            <w:tcW w:w="1980" w:type="dxa"/>
            <w:shd w:val="clear" w:color="auto" w:fill="auto"/>
          </w:tcPr>
          <w:p w14:paraId="7079BABD" w14:textId="05630596" w:rsidR="001F6A13" w:rsidRPr="00AD4C82" w:rsidRDefault="001F6A13" w:rsidP="00105F80">
            <w:pPr>
              <w:spacing w:line="240" w:lineRule="auto"/>
              <w:ind w:left="-88" w:right="-106"/>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D4C82">
              <w:rPr>
                <w:rFonts w:ascii="Times New Roman" w:hAnsi="Times New Roman" w:cs="Times New Roman"/>
                <w:sz w:val="18"/>
              </w:rPr>
              <w:t>Emotional intelligen</w:t>
            </w:r>
            <w:r w:rsidR="00E65EB3">
              <w:rPr>
                <w:rFonts w:ascii="Times New Roman" w:hAnsi="Times New Roman" w:cs="Times New Roman"/>
                <w:sz w:val="18"/>
              </w:rPr>
              <w:t>ce</w:t>
            </w:r>
            <w:r w:rsidRPr="00AD4C82">
              <w:rPr>
                <w:rFonts w:ascii="Times New Roman" w:hAnsi="Times New Roman" w:cs="Times New Roman"/>
                <w:sz w:val="18"/>
              </w:rPr>
              <w:t xml:space="preserve"> </w:t>
            </w:r>
            <w:bookmarkStart w:id="9" w:name="_Hlk106967728"/>
            <w:r w:rsidRPr="00AD4C82">
              <w:rPr>
                <w:sz w:val="18"/>
              </w:rPr>
              <w:fldChar w:fldCharType="begin" w:fldLock="1"/>
            </w:r>
            <w:r w:rsidRPr="00AD4C82">
              <w:rPr>
                <w:rFonts w:ascii="Times New Roman" w:hAnsi="Times New Roman" w:cs="Times New Roman"/>
                <w:sz w:val="18"/>
              </w:rPr>
              <w:instrText>ADDIN CSL_CITATION {"citationItems":[{"id":"ITEM-1","itemData":{"abstract":"Corporate Social Responsibility is a firm's moral obligation towards its customers. Usually CSR is seen in the context of buyers, customers and society outside the organization scenario. The present study examines strategic corporate social responsibility from employees' perspective mediated by human resource development in relation to employee engagement and emotional intelligence. A structured questionnaire is used to collect the data from the employees serving private and foreign banks. Findings reveal a positive and significant impact of Strategic Corporate Social Responsibility and Human Resource Development on Employee Engagement and Emotional Intelligence.","author":[{"dropping-particle":"","family":"Gul","given":"Asiya","non-dropping-particle":"","parse-names":false,"suffix":""},{"dropping-particle":"","family":"Zaheer","given":"Arshad","non-dropping-particle":"","parse-names":false,"suffix":""},{"dropping-particle":"","family":"Jan","given":"Zeb","non-dropping-particle":"","parse-names":false,"suffix":""},{"dropping-particle":"","family":"Najmi","given":"S M","non-dropping-particle":"","parse-names":false,"suffix":""}],"container-title":"European Journal of Business and ManagementOnline)","id":"ITEM-1","issue":"17","issued":{"date-parts":[["2015"]]},"page":"2222-2839","title":"Integration of Strategic Corporate Social Responsibility with Other Key Anchors of Success","type":"article-journal","volume":"7"},"uris":["http://www.mendeley.com/documents/?uuid=642bb567-9dc0-4f4e-b979-96e77331c3ed"]}],"mendeley":{"formattedCitation":"(Gul et al., 2015)","plainTextFormattedCitation":"(Gul et al., 2015)","previouslyFormattedCitation":"(Gul et al., 2015)"},"properties":{"noteIndex":0},"schema":"https://github.com/citation-style-language/schema/raw/master/csl-citation.json"}</w:instrText>
            </w:r>
            <w:r w:rsidRPr="00AD4C82">
              <w:rPr>
                <w:sz w:val="18"/>
              </w:rPr>
              <w:fldChar w:fldCharType="separate"/>
            </w:r>
            <w:r w:rsidRPr="00AD4C82">
              <w:rPr>
                <w:rFonts w:ascii="Times New Roman" w:hAnsi="Times New Roman" w:cs="Times New Roman"/>
                <w:noProof/>
                <w:sz w:val="18"/>
              </w:rPr>
              <w:t>(Gul et al., 2015)</w:t>
            </w:r>
            <w:r w:rsidRPr="00AD4C82">
              <w:rPr>
                <w:sz w:val="18"/>
              </w:rPr>
              <w:fldChar w:fldCharType="end"/>
            </w:r>
            <w:bookmarkEnd w:id="9"/>
            <w:r w:rsidR="00E65EB3">
              <w:rPr>
                <w:sz w:val="18"/>
              </w:rPr>
              <w:t>,</w:t>
            </w:r>
            <w:r w:rsidRPr="00AD4C82">
              <w:rPr>
                <w:rFonts w:ascii="Times New Roman" w:hAnsi="Times New Roman" w:cs="Times New Roman"/>
                <w:sz w:val="18"/>
              </w:rPr>
              <w:t xml:space="preserve"> creativity at the workplace </w:t>
            </w:r>
            <w:bookmarkStart w:id="10" w:name="_Hlk106967776"/>
            <w:r w:rsidRPr="00AD4C82">
              <w:rPr>
                <w:sz w:val="18"/>
              </w:rPr>
              <w:fldChar w:fldCharType="begin" w:fldLock="1"/>
            </w:r>
            <w:r w:rsidRPr="00AD4C82">
              <w:rPr>
                <w:rFonts w:ascii="Times New Roman" w:hAnsi="Times New Roman" w:cs="Times New Roman"/>
                <w:sz w:val="18"/>
              </w:rPr>
              <w:instrText>ADDIN CSL_CITATION {"citationItems":[{"id":"ITEM-1","itemData":{"DOI":"10.1002/jocb.53","ISSN":"21626057","abstract":"This study examines whether and why emotional intelligence may result in enhanced creativity in the workplace. Using a time-lagged data set collected from employees in three firms, we examined a mediation model where emotional intelligence is indirectly related to creativity serially, through generosity and vigor. The results of structural equation modeling (SEM) indicate a sequential mediation model where emotionally intelligent employees display a high level of generosity; these acts of generosity nurture a sense of vigor, which in turn fosters creative behaviors. We discuss the implications for research on emotional intelligence, generosity, vigor, and creativity.","author":[{"dropping-particle":"","family":"Carmeli","given":"Abraham","non-dropping-particle":"","parse-names":false,"suffix":""},{"dropping-particle":"","family":"McKay","given":"Alexander S.","non-dropping-particle":"","parse-names":false,"suffix":""},{"dropping-particle":"","family":"Kaufman","given":"James C.","non-dropping-particle":"","parse-names":false,"suffix":""}],"container-title":"Journal of Creative Behavior","id":"ITEM-1","issue":"4","issued":{"date-parts":[["2014"]]},"page":"290-309","title":"Emotional intelligence and creativity: The mediating role of generosity and vigor","type":"article-journal","volume":"48"},"uris":["http://www.mendeley.com/documents/?uuid=1f41d852-16b2-4f46-bf35-a7ff5631d693"]}],"mendeley":{"formattedCitation":"(Carmeli et al., 2014)","plainTextFormattedCitation":"(Carmeli et al., 2014)","previouslyFormattedCitation":"(Carmeli et al., 2014)"},"properties":{"noteIndex":0},"schema":"https://github.com/citation-style-language/schema/raw/master/csl-citation.json"}</w:instrText>
            </w:r>
            <w:r w:rsidRPr="00AD4C82">
              <w:rPr>
                <w:sz w:val="18"/>
              </w:rPr>
              <w:fldChar w:fldCharType="separate"/>
            </w:r>
            <w:r w:rsidRPr="00AD4C82">
              <w:rPr>
                <w:rFonts w:ascii="Times New Roman" w:hAnsi="Times New Roman" w:cs="Times New Roman"/>
                <w:noProof/>
                <w:sz w:val="18"/>
              </w:rPr>
              <w:t>(Carmeli et al., 2014)</w:t>
            </w:r>
            <w:r w:rsidRPr="00AD4C82">
              <w:rPr>
                <w:sz w:val="18"/>
              </w:rPr>
              <w:fldChar w:fldCharType="end"/>
            </w:r>
            <w:bookmarkEnd w:id="10"/>
            <w:r w:rsidRPr="00AD4C82">
              <w:rPr>
                <w:rFonts w:ascii="Times New Roman" w:hAnsi="Times New Roman" w:cs="Times New Roman"/>
                <w:sz w:val="18"/>
              </w:rPr>
              <w:t>,</w:t>
            </w:r>
            <w:r w:rsidR="00E65EB3">
              <w:rPr>
                <w:rFonts w:ascii="Times New Roman" w:hAnsi="Times New Roman" w:cs="Times New Roman"/>
                <w:sz w:val="18"/>
              </w:rPr>
              <w:t xml:space="preserve"> </w:t>
            </w:r>
            <w:r w:rsidRPr="00AD4C82">
              <w:rPr>
                <w:rFonts w:ascii="Times New Roman" w:hAnsi="Times New Roman" w:cs="Times New Roman"/>
                <w:sz w:val="18"/>
              </w:rPr>
              <w:t xml:space="preserve">creative towards society, Enhance </w:t>
            </w:r>
            <w:proofErr w:type="spellStart"/>
            <w:r w:rsidRPr="00AD4C82">
              <w:rPr>
                <w:rFonts w:ascii="Times New Roman" w:hAnsi="Times New Roman" w:cs="Times New Roman"/>
                <w:sz w:val="18"/>
              </w:rPr>
              <w:t>Organi</w:t>
            </w:r>
            <w:proofErr w:type="spellEnd"/>
          </w:p>
          <w:p w14:paraId="08FDE7D3" w14:textId="77777777" w:rsidR="001F6A13" w:rsidRDefault="001F6A13" w:rsidP="00105F80">
            <w:pPr>
              <w:spacing w:line="240" w:lineRule="auto"/>
              <w:ind w:left="-88" w:right="-106"/>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AD4C82">
              <w:rPr>
                <w:rFonts w:ascii="Times New Roman" w:hAnsi="Times New Roman" w:cs="Times New Roman"/>
                <w:sz w:val="18"/>
              </w:rPr>
              <w:t>-</w:t>
            </w:r>
            <w:proofErr w:type="spellStart"/>
            <w:r w:rsidRPr="00AD4C82">
              <w:rPr>
                <w:rFonts w:ascii="Times New Roman" w:hAnsi="Times New Roman" w:cs="Times New Roman"/>
                <w:sz w:val="18"/>
              </w:rPr>
              <w:t>zational</w:t>
            </w:r>
            <w:proofErr w:type="spellEnd"/>
            <w:r w:rsidRPr="00AD4C82">
              <w:rPr>
                <w:rFonts w:ascii="Times New Roman" w:hAnsi="Times New Roman" w:cs="Times New Roman"/>
                <w:sz w:val="18"/>
              </w:rPr>
              <w:t xml:space="preserve"> citizenship</w:t>
            </w:r>
            <w:r>
              <w:rPr>
                <w:rFonts w:ascii="Times New Roman" w:hAnsi="Times New Roman" w:cs="Times New Roman"/>
                <w:sz w:val="18"/>
              </w:rPr>
              <w:t xml:space="preserve"> </w:t>
            </w:r>
            <w:r w:rsidRPr="00AD4C82">
              <w:rPr>
                <w:rFonts w:ascii="Times New Roman" w:hAnsi="Times New Roman" w:cs="Times New Roman"/>
                <w:sz w:val="18"/>
              </w:rPr>
              <w:t>Beha</w:t>
            </w:r>
          </w:p>
          <w:p w14:paraId="0FB34EF7" w14:textId="77777777" w:rsidR="001F6A13" w:rsidRPr="00C015B3" w:rsidRDefault="001F6A13" w:rsidP="00105F80">
            <w:pPr>
              <w:spacing w:line="240" w:lineRule="auto"/>
              <w:ind w:left="-88" w:right="-106"/>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w:t>
            </w:r>
            <w:proofErr w:type="spellStart"/>
            <w:r w:rsidRPr="00AD4C82">
              <w:rPr>
                <w:rFonts w:ascii="Times New Roman" w:hAnsi="Times New Roman" w:cs="Times New Roman"/>
                <w:sz w:val="18"/>
              </w:rPr>
              <w:t>vior</w:t>
            </w:r>
            <w:proofErr w:type="spellEnd"/>
            <w:r w:rsidRPr="00AD4C82">
              <w:rPr>
                <w:rFonts w:ascii="Times New Roman" w:hAnsi="Times New Roman" w:cs="Times New Roman"/>
                <w:sz w:val="18"/>
              </w:rPr>
              <w:t xml:space="preserve"> and Value cocreation </w:t>
            </w:r>
            <w:bookmarkStart w:id="11" w:name="_Hlk106967967"/>
            <w:r w:rsidRPr="00AD4C82">
              <w:rPr>
                <w:sz w:val="18"/>
              </w:rPr>
              <w:fldChar w:fldCharType="begin" w:fldLock="1"/>
            </w:r>
            <w:r w:rsidRPr="00AD4C82">
              <w:rPr>
                <w:rFonts w:ascii="Times New Roman" w:hAnsi="Times New Roman" w:cs="Times New Roman"/>
                <w:sz w:val="18"/>
              </w:rPr>
              <w:instrText>ADDIN CSL_CITATION {"citationItems":[{"id":"ITEM-1","itemData":{"DOI":"10.3390/su132212582","ISSN":"20711050","abstract":"This stakeholder theory-based study explored the mediating role of employee attitudes regarding corporate social responsibility (CSR) among perceptions of social innovation (SI), value cocreation (VCC), and organizational citizenship behavior (OCB) in a sport social enterprise context. Eighty-three employees in a Taiwanese social enterprise were recruited using random sampling. A self-administered online survey was conducted for the collection of data, which were examined using linear regression analysis. The results indicated that employee attitudes regarding CSR fully mediated the relationship among perceived SI and OCB. Additionally, the attitude toward CSR was found to partially mediate the relationship between perceptions of SI and VCC. Employees’ attitudes toward CSR play a critical role in increasing their VCC and OCB in addition to their perception of an organization’s SI. Meaningful theoretical and practical implications were revealed.","author":[{"dropping-particle":"","family":"Chen","given":"Chen Yueh","non-dropping-particle":"","parse-names":false,"suffix":""},{"dropping-particle":"","family":"Chou","given":"Ya Lun","non-dropping-particle":"","parse-names":false,"suffix":""},{"dropping-particle":"","family":"Lee","given":"Chun Shih","non-dropping-particle":"","parse-names":false,"suffix":""}],"container-title":"Sustainability (Switzerland)","id":"ITEM-1","issue":"22","issued":{"date-parts":[["2021"]]},"title":"Social innovation, employee value cocreation, and organizational citizenship behavior in a sport-related social enterprise: Mediating effect of corporate social responsibility","type":"article-journal","volume":"13"},"uris":["http://www.mendeley.com/documents/?uuid=c093022c-0173-42fe-9ebb-e92d5ea73e32"]}],"mendeley":{"formattedCitation":"(Chen et al., 2021)","manualFormatting":"(Chen et al., 2021)","plainTextFormattedCitation":"(Chen et al., 2021)","previouslyFormattedCitation":"(Chen et al., 2021)"},"properties":{"noteIndex":0},"schema":"https://github.com/citation-style-language/schema/raw/master/csl-citation.json"}</w:instrText>
            </w:r>
            <w:r w:rsidRPr="00AD4C82">
              <w:rPr>
                <w:sz w:val="18"/>
              </w:rPr>
              <w:fldChar w:fldCharType="separate"/>
            </w:r>
            <w:r w:rsidRPr="00AD4C82">
              <w:rPr>
                <w:rFonts w:ascii="Times New Roman" w:hAnsi="Times New Roman" w:cs="Times New Roman"/>
                <w:noProof/>
                <w:sz w:val="18"/>
              </w:rPr>
              <w:t>(Chen et al., 2021)</w:t>
            </w:r>
            <w:r w:rsidRPr="00AD4C82">
              <w:rPr>
                <w:sz w:val="18"/>
              </w:rPr>
              <w:fldChar w:fldCharType="end"/>
            </w:r>
            <w:bookmarkEnd w:id="11"/>
          </w:p>
        </w:tc>
      </w:tr>
      <w:tr w:rsidR="001F6A13" w:rsidRPr="00A95FBA" w14:paraId="1C34FB2F" w14:textId="77777777" w:rsidTr="00105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43C65AC3" w14:textId="77777777" w:rsidR="001F6A13" w:rsidRPr="00C015B3" w:rsidRDefault="001F6A13" w:rsidP="00105F80">
            <w:pPr>
              <w:spacing w:line="240" w:lineRule="auto"/>
              <w:jc w:val="left"/>
              <w:rPr>
                <w:rFonts w:ascii="Times New Roman" w:hAnsi="Times New Roman" w:cs="Times New Roman"/>
                <w:b w:val="0"/>
                <w:sz w:val="18"/>
              </w:rPr>
            </w:pPr>
            <w:bookmarkStart w:id="12" w:name="_Hlk106781552"/>
            <w:bookmarkEnd w:id="2"/>
            <w:r w:rsidRPr="00C015B3">
              <w:rPr>
                <w:rFonts w:ascii="Times New Roman" w:hAnsi="Times New Roman" w:cs="Times New Roman"/>
                <w:b w:val="0"/>
                <w:sz w:val="18"/>
              </w:rPr>
              <w:t>Stakeholders</w:t>
            </w:r>
          </w:p>
        </w:tc>
        <w:tc>
          <w:tcPr>
            <w:tcW w:w="2070" w:type="dxa"/>
            <w:shd w:val="clear" w:color="auto" w:fill="auto"/>
          </w:tcPr>
          <w:p w14:paraId="2B94C594" w14:textId="3E25F824" w:rsidR="001F6A13" w:rsidRPr="001F3C25" w:rsidRDefault="001F6A13" w:rsidP="00105F80">
            <w:pPr>
              <w:spacing w:line="240" w:lineRule="auto"/>
              <w:ind w:left="-10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1F3C25">
              <w:rPr>
                <w:rFonts w:ascii="Times New Roman" w:hAnsi="Times New Roman" w:cs="Times New Roman"/>
                <w:sz w:val="18"/>
              </w:rPr>
              <w:t xml:space="preserve">Two-way communication </w:t>
            </w:r>
            <w:bookmarkStart w:id="13" w:name="_Hlk106978224"/>
            <w:r w:rsidRPr="001F3C25">
              <w:rPr>
                <w:sz w:val="18"/>
              </w:rPr>
              <w:fldChar w:fldCharType="begin" w:fldLock="1"/>
            </w:r>
            <w:r w:rsidRPr="001F3C25">
              <w:rPr>
                <w:rFonts w:ascii="Times New Roman" w:hAnsi="Times New Roman" w:cs="Times New Roman"/>
                <w:sz w:val="18"/>
              </w:rPr>
              <w:instrText>ADDIN CSL_CITATION {"citationItems":[{"id":"ITEM-1","itemData":{"DOI":"10.1108/SRJ-03-2013-0035","ISSN":"1758857X","abstract":"Purpose - The purpose of this study is to analyze how corporate social responsibility (CSR) affects a firm's value added. Specifically, through a combination of Stakeholder Theory and specific concept within the Innovation Theory framework (called Social Innovation Capital), this work explores the relation between effective stakeholder management and how marketable innovation production affects a company's possibility of achieving a sustainable competitive advantage. By doing so, new insights on CSR management to gain competitive advantage are provided. Design/methodology/approach - The present study analyzes the role of a firm's international presence, and the company's social commitment initiatives as drivers of the enterprise's corporate intangible assets. A company's reputation has also been considered as a control variable. To achieve this goal, the Spanish market was analyzed. Specifically, those Spanish companies who had the highest reputation in the global reputation pulse and showed the highest level of brand awareness, according to the latest report published by the Forum of Leading Spanish Brands, were considered. Findings - Findings show that companies including their stakeholders' interests in the knowledge-creation and innovation process are able to enhance their intangible assets and thus the capitalization of such knowledge. Similarly, firms with international presence have a large number of global stakeholders, which also evidences a positive relation with its intangible assets. By honoring the social contract, firms benefit from stakeholders while contributing to social welfare, creating a win-win situation. Originality/value - This study categorizes how intangible assets can be increased through stakeholder's involvement and firm's international presence. Consequently, researchers studying business strategy can incorporate these variables as key elements in strategic planning. Scholars in fields of information systems, operations management, knowledge or supply chain management can also evaluate the inclusion of corporate social responsibility into their studies to evaluate how it reflects on tangible assets, production process, supply chain management or the knowledge production life cycle. Moreover, this work illustrates the convenience of using Innovation Theory in conjunction with the Stakeholder Theory to analyze a firm's intangible assets enhancement.","author":[{"dropping-particle":"","family":"Mattera","given":"Marina","non-dropping-particle":"","parse-names":false,"suffix":""},{"dropping-particle":"","family":"Baena","given":"Veronica","non-dropping-particle":"","parse-names":false,"suffix":""}],"container-title":"Social Responsibility Journal","id":"ITEM-1","issue":"2","issued":{"date-parts":[["2015"]]},"page":"221-241","title":"The key to carving out a high corporate reputation based on innovation: Corporate social responsibility","type":"article-journal","volume":"11"},"uris":["http://www.mendeley.com/documents/?uuid=de323d73-fdc3-4bf3-9c2e-19aba2ddd3d4"]}],"mendeley":{"formattedCitation":"(Mattera &amp; Baena, 2015)","plainTextFormattedCitation":"(Mattera &amp; Baena, 2015)","previouslyFormattedCitation":"(Mattera &amp; Baena, 2015)"},"properties":{"noteIndex":0},"schema":"https://github.com/citation-style-language/schema/raw/master/csl-citation.json"}</w:instrText>
            </w:r>
            <w:r w:rsidRPr="001F3C25">
              <w:rPr>
                <w:sz w:val="18"/>
              </w:rPr>
              <w:fldChar w:fldCharType="separate"/>
            </w:r>
            <w:r w:rsidRPr="001F3C25">
              <w:rPr>
                <w:rFonts w:ascii="Times New Roman" w:hAnsi="Times New Roman" w:cs="Times New Roman"/>
                <w:noProof/>
                <w:sz w:val="18"/>
              </w:rPr>
              <w:t>(Mattera &amp; Baena, 2015)</w:t>
            </w:r>
            <w:r w:rsidRPr="001F3C25">
              <w:rPr>
                <w:sz w:val="18"/>
              </w:rPr>
              <w:fldChar w:fldCharType="end"/>
            </w:r>
            <w:bookmarkEnd w:id="13"/>
            <w:r w:rsidRPr="001F3C25">
              <w:rPr>
                <w:rFonts w:ascii="Times New Roman" w:hAnsi="Times New Roman" w:cs="Times New Roman"/>
                <w:sz w:val="18"/>
              </w:rPr>
              <w:t xml:space="preserve"> Value</w:t>
            </w:r>
            <w:r w:rsidR="00E65EB3" w:rsidRPr="001F3C25">
              <w:rPr>
                <w:rFonts w:ascii="Times New Roman" w:hAnsi="Times New Roman" w:cs="Times New Roman"/>
                <w:sz w:val="18"/>
              </w:rPr>
              <w:t>-</w:t>
            </w:r>
            <w:r w:rsidRPr="001F3C25">
              <w:rPr>
                <w:rFonts w:ascii="Times New Roman" w:hAnsi="Times New Roman" w:cs="Times New Roman"/>
                <w:sz w:val="18"/>
              </w:rPr>
              <w:t xml:space="preserve">based demand ranking </w:t>
            </w:r>
            <w:bookmarkStart w:id="14" w:name="_Hlk106978339"/>
            <w:r w:rsidRPr="001F3C25">
              <w:rPr>
                <w:rFonts w:ascii="Times New Roman" w:hAnsi="Times New Roman" w:cs="Times New Roman"/>
                <w:sz w:val="18"/>
              </w:rPr>
              <w:t>(</w:t>
            </w:r>
            <w:proofErr w:type="spellStart"/>
            <w:r w:rsidRPr="001F3C25">
              <w:rPr>
                <w:rFonts w:ascii="Times New Roman" w:hAnsi="Times New Roman" w:cs="Times New Roman"/>
                <w:sz w:val="18"/>
              </w:rPr>
              <w:t>Wickert</w:t>
            </w:r>
            <w:proofErr w:type="spellEnd"/>
            <w:r w:rsidRPr="001F3C25">
              <w:rPr>
                <w:rFonts w:ascii="Times New Roman" w:hAnsi="Times New Roman" w:cs="Times New Roman"/>
                <w:sz w:val="18"/>
              </w:rPr>
              <w:t xml:space="preserve"> and </w:t>
            </w:r>
            <w:proofErr w:type="spellStart"/>
            <w:r w:rsidRPr="001F3C25">
              <w:rPr>
                <w:rFonts w:ascii="Times New Roman" w:hAnsi="Times New Roman" w:cs="Times New Roman"/>
                <w:sz w:val="18"/>
              </w:rPr>
              <w:t>Risi</w:t>
            </w:r>
            <w:proofErr w:type="spellEnd"/>
            <w:r w:rsidRPr="001F3C25">
              <w:rPr>
                <w:rFonts w:ascii="Times New Roman" w:hAnsi="Times New Roman" w:cs="Times New Roman"/>
                <w:sz w:val="18"/>
              </w:rPr>
              <w:t xml:space="preserve">, 2019) </w:t>
            </w:r>
            <w:bookmarkEnd w:id="14"/>
          </w:p>
        </w:tc>
        <w:tc>
          <w:tcPr>
            <w:tcW w:w="2160" w:type="dxa"/>
            <w:shd w:val="clear" w:color="auto" w:fill="auto"/>
          </w:tcPr>
          <w:p w14:paraId="056C9756" w14:textId="51AD4682" w:rsidR="001F6A13" w:rsidRPr="00C015B3" w:rsidRDefault="001F6A13" w:rsidP="00105F80">
            <w:pPr>
              <w:spacing w:line="240" w:lineRule="auto"/>
              <w:ind w:left="-7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 xml:space="preserve">Stakeholder engagement </w:t>
            </w:r>
            <w:bookmarkStart w:id="15" w:name="_Hlk106978399"/>
            <w:bookmarkStart w:id="16" w:name="_Hlk106978931"/>
            <w:r w:rsidRPr="00C015B3">
              <w:rPr>
                <w:sz w:val="18"/>
              </w:rPr>
              <w:fldChar w:fldCharType="begin" w:fldLock="1"/>
            </w:r>
            <w:r w:rsidRPr="00C015B3">
              <w:rPr>
                <w:rFonts w:ascii="Times New Roman" w:hAnsi="Times New Roman" w:cs="Times New Roman"/>
                <w:sz w:val="18"/>
              </w:rPr>
              <w:instrText>ADDIN CSL_CITATION {"citationItems":[{"id":"ITEM-1","itemData":{"DOI":"10.1016/j.jbusres.2015.01.036","ISSN":"01482963","abstract":"This study builds on corporate innovation, social innovation, and corporate social innovation literature to develop a preliminary theory. The study then uses case studies to build a framework that describes factors leading to successful corporate social innovation (CSI).The study focuses on social innovations that create social value and competitive advantage. In the framework, three organizational components enhance CSI: strategic alignment, institutional elements, and clarity in intent. Three institutional elements enable CSI processes: stakeholder engagement, operational structures and processes, and organizational culture. Integrating CSI into strategy and operations creates opportunities for co-creation, thereby creating shared value and enhancing competitive advantage. This study concludes by highlighting managerial implications and future research opportunities.","author":[{"dropping-particle":"","family":"Herrera","given":"Maria Elena Baltazar","non-dropping-particle":"","parse-names":false,"suffix":""}],"container-title":"Journal of Business Research","id":"ITEM-1","issue":"7","issued":{"date-parts":[["2015"]]},"page":"1468-1474","publisher":"Elsevier Inc.","title":"Creating competitive advantage by institutionalizing corporate social innovation","type":"article-journal","volume":"68"},"uris":["http://www.mendeley.com/documents/?uuid=8f04c62b-9989-4fd2-8b8f-1015ed04d453"]}],"mendeley":{"formattedCitation":"(Herrera, 2015)","plainTextFormattedCitation":"(Herrera, 2015)","previouslyFormattedCitation":"(Herrera, 2015)"},"properties":{"noteIndex":0},"schema":"https://github.com/citation-style-language/schema/raw/master/csl-citation.json"}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(Herrera, 2015)</w:t>
            </w:r>
            <w:r w:rsidRPr="00C015B3">
              <w:rPr>
                <w:sz w:val="18"/>
              </w:rPr>
              <w:fldChar w:fldCharType="end"/>
            </w:r>
            <w:bookmarkEnd w:id="15"/>
            <w:bookmarkEnd w:id="16"/>
            <w:r w:rsidRPr="00C015B3">
              <w:rPr>
                <w:rFonts w:ascii="Times New Roman" w:hAnsi="Times New Roman" w:cs="Times New Roman"/>
                <w:sz w:val="18"/>
              </w:rPr>
              <w:t xml:space="preserve">, Individuality </w:t>
            </w:r>
            <w:bookmarkStart w:id="17" w:name="_Hlk106978845"/>
            <w:r w:rsidRPr="00C015B3">
              <w:rPr>
                <w:sz w:val="18"/>
              </w:rPr>
              <w:fldChar w:fldCharType="begin" w:fldLock="1"/>
            </w:r>
            <w:r w:rsidRPr="00C015B3">
              <w:rPr>
                <w:rFonts w:ascii="Times New Roman" w:hAnsi="Times New Roman" w:cs="Times New Roman"/>
                <w:sz w:val="18"/>
              </w:rPr>
              <w:instrText>ADDIN CSL_CITATION {"citationItems":[{"id":"ITEM-1","itemData":{"author":[{"dropping-particle":"","family":"Carvalho","given":"João M S","non-dropping-particle":"","parse-names":false,"suffix":""}],"id":"ITEM-1","issue":"1","issued":{"date-parts":[["2022"]]},"page":"14-36","title":"Modelling ( Social ) Intra / Entrepreneurship Process","type":"article-journal","volume":"6"},"uris":["http://www.mendeley.com/documents/?uuid=af836148-04b8-423b-a143-5c5335c5eb2e"]}],"mendeley":{"formattedCitation":"(Carvalho, 2022)","plainTextFormattedCitation":"(Carvalho, 2022)","previouslyFormattedCitation":"(Carvalho, 2022)"},"properties":{"noteIndex":0},"schema":"https://github.com/citation-style-language/schema/raw/master/csl-citation.json"}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(Carvalho, 2022)</w:t>
            </w:r>
            <w:r w:rsidRPr="00C015B3">
              <w:rPr>
                <w:sz w:val="18"/>
              </w:rPr>
              <w:fldChar w:fldCharType="end"/>
            </w:r>
            <w:bookmarkEnd w:id="17"/>
            <w:r w:rsidRPr="00C015B3">
              <w:rPr>
                <w:rFonts w:ascii="Times New Roman" w:hAnsi="Times New Roman" w:cs="Times New Roman"/>
                <w:sz w:val="18"/>
              </w:rPr>
              <w:t>,</w:t>
            </w:r>
            <w:r w:rsidR="00E65EB3">
              <w:rPr>
                <w:rFonts w:ascii="Times New Roman" w:hAnsi="Times New Roman" w:cs="Times New Roman"/>
                <w:sz w:val="18"/>
              </w:rPr>
              <w:t xml:space="preserve"> </w:t>
            </w:r>
            <w:r w:rsidRPr="00C015B3">
              <w:rPr>
                <w:rFonts w:ascii="Times New Roman" w:hAnsi="Times New Roman" w:cs="Times New Roman"/>
                <w:sz w:val="18"/>
              </w:rPr>
              <w:t xml:space="preserve">Local stakeholders </w:t>
            </w:r>
            <w:bookmarkStart w:id="18" w:name="_Hlk106978909"/>
            <w:r w:rsidRPr="00C015B3">
              <w:rPr>
                <w:sz w:val="18"/>
              </w:rPr>
              <w:fldChar w:fldCharType="begin" w:fldLock="1"/>
            </w:r>
            <w:r w:rsidRPr="00C015B3">
              <w:rPr>
                <w:rFonts w:ascii="Times New Roman" w:hAnsi="Times New Roman" w:cs="Times New Roman"/>
                <w:sz w:val="18"/>
              </w:rPr>
              <w:instrText>ADDIN CSL_CITATION {"citationItems":[{"id":"ITEM-1","itemData":{"DOI":"10.1108/SRJ-02-2019-0082","ISSN":"1758857X","abstract":"Purpose: This study aims to examine corporate social responsibility (CSR) with the opportunity- and innovation-based view of multinational subsidiaries (MNSs) in Vietnam. While CSR has traditionally been investigated in the developed market, this paper demonstrates how MNSs can take advantage of their CSR practises and create business opportunities and innovation activities for themselves and local society in Vietnam. Design/methodology/approach: This is an exploratory qualitative research-based on four MNSs that have practised CSR in Vietnam. Data were collected from 18 individual interviews with managers and business leaders in four case firms. Findings: This study finds that CSR activities in the studied firms potentially drive new business opportunities and innovation in the form of product, process, idea and management practises. In addition, both opportunities and innovation also benefit MNSs and the local community in Vietnam. Research limitations/implications: The paper makes clear that CSR literature varies depending on the different countries or areas where the studies take place and these studies tend to focus on a specific area that was appropriate within a particular socio-economic and political context. Given that the business context in Vietnam is characterised by opportunities and incentives for innovation from the socio-economic of the context of a South East Asian developing market, the research provides an important first step in the integration and consolidation of CSR practises, opportunities and innovation. In light of the findings presented above, the study provides an important contribution to the CSR literature, particularly the CSR practises of multinational corporations (MNCs) in developing countries. Practical implications: The study suggests that CSR practitioners in Asian emerging countries should ground themselves in an understanding of the local society and try to gain an understanding of the priorities of local stakeholders. MNCs should develop an appreciation of the context in which CSR is initiated, as addressing such issues often inspires firms to bring in social innovations in the form of products, services and processes and discover or create opportunities based on the emergent social problems through business solutions that overall benefit their business and local stakeholders. Originality/value: This is one of the first studies to explore the interaction between MNSs undertaking CSR and business opportunities and …","author":[{"dropping-particle":"","family":"Nguyen","given":"Hieu Thanh","non-dropping-particle":"","parse-names":false,"suffix":""},{"dropping-particle":"","family":"Hoang","given":"Thinh Gia","non-dropping-particle":"","parse-names":false,"suffix":""},{"dropping-particle":"","family":"Luu","given":"Hiep","non-dropping-particle":"","parse-names":false,"suffix":""}],"container-title":"Social Responsibility Journal","id":"ITEM-1","issue":"6","issued":{"date-parts":[["2020"]]},"page":"771-792","title":"Corporate social responsibility in Vietnam: opportunities and innovation experienced by multinational corporation subsidiaries","type":"article-journal","volume":"16"},"uris":["http://www.mendeley.com/documents/?uuid=56832d97-b3cd-482f-9257-29672e39fa5b"]}],"mendeley":{"formattedCitation":"(Nguyen et al., 2020)","plainTextFormattedCitation":"(Nguyen et al., 2020)","previouslyFormattedCitation":"(Nguyen et al., 2020)"},"properties":{"noteIndex":0},"schema":"https://github.com/citation-style-language/schema/raw/master/csl-citation.json"}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(Nguyen et al., 2020)</w:t>
            </w:r>
            <w:r w:rsidRPr="00C015B3">
              <w:rPr>
                <w:sz w:val="18"/>
              </w:rPr>
              <w:fldChar w:fldCharType="end"/>
            </w:r>
            <w:bookmarkEnd w:id="18"/>
          </w:p>
        </w:tc>
        <w:tc>
          <w:tcPr>
            <w:tcW w:w="1980" w:type="dxa"/>
            <w:shd w:val="clear" w:color="auto" w:fill="auto"/>
          </w:tcPr>
          <w:p w14:paraId="31F6662E" w14:textId="77777777" w:rsidR="001F6A13" w:rsidRDefault="001F6A13" w:rsidP="00105F80">
            <w:pPr>
              <w:spacing w:line="240" w:lineRule="auto"/>
              <w:ind w:left="-88" w:right="-10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 xml:space="preserve">Corporate value through stakeholders satisfaction </w:t>
            </w:r>
            <w:bookmarkStart w:id="19" w:name="_Hlk106979123"/>
            <w:r w:rsidRPr="00C015B3">
              <w:rPr>
                <w:sz w:val="18"/>
              </w:rPr>
              <w:fldChar w:fldCharType="begin" w:fldLock="1"/>
            </w:r>
            <w:r w:rsidRPr="00C015B3">
              <w:rPr>
                <w:rFonts w:ascii="Times New Roman" w:hAnsi="Times New Roman" w:cs="Times New Roman"/>
                <w:sz w:val="18"/>
              </w:rPr>
              <w:instrText>ADDIN CSL_CITATION {"citationItems":[{"id":"ITEM-1","itemData":{"DOI":"10.1177/00076503211018666","ISSN":"15524205","abstract":"Building a coherent discourse on professionalism is a challenge for corporate social responsibility (CSR) practitioners, as there is not yet an established knowledge basis for CSR, and CSR is a contested notion that covers a wide variety of issues and moral foundations. Relying on insights from the literature on micro-CSR, new professionalism, and Boltanski and Thévenot’s (1991/2006) economies of worth framework, we examine the discourses of 56 CSR practitioners in South Korea on their claimed professionalism. Our analysis delineates four distinct discourses of CSR professionalism—strategic corporate giving, social innovation, risk management, and sustainability transition—that are derived from a plurality of more or less compatible moral foundations whose partial overlaps and tensions we document in a systematic manner. Our results portray these practitioners as compromise makers who selectively combine morally distant justifications to build their own specific professionalism discourse, with the aim to advance CSR within and across organizations. By uncovering the moral relationality connecting these discourses, our findings show that moral pluralism is a double-edged sword that can not only bolster the justification of CSR professionalism but also threaten collective professionalism at the field level. Overall, our study suggests paying more attention to the moral relationality and tensions that underlie professional fields.","author":[{"dropping-particle":"","family":"Shin","given":"Hyemi","non-dropping-particle":"","parse-names":false,"suffix":""},{"dropping-particle":"","family":"Cho","given":"Charles H.","non-dropping-particle":"","parse-names":false,"suffix":""},{"dropping-particle":"","family":"Brivot","given":"Marion","non-dropping-particle":"","parse-names":false,"suffix":""},{"dropping-particle":"","family":"Gond","given":"Jean Pascal","non-dropping-particle":"","parse-names":false,"suffix":""}],"container-title":"Business and Society","id":"ITEM-1","issue":"4","issued":{"date-parts":[["2022"]]},"page":"886-923","title":"The Moral Relationality of Professionalism Discourses: The Case of Corporate Social Responsibility Practitioners in South Korea","type":"article-journal","volume":"61"},"uris":["http://www.mendeley.com/documents/?uuid=87c4f2e8-cff3-4e9f-8735-437a460be8df"]}],"mendeley":{"formattedCitation":"(Shin et al., 2022)","plainTextFormattedCitation":"(Shin et al., 2022)","previouslyFormattedCitation":"(Shin et al., 2022)"},"properties":{"noteIndex":0},"schema":"https://github.com/citation-style-language/schema/raw/master/csl-citation.json"}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(Shin et al.,</w:t>
            </w:r>
            <w:r>
              <w:rPr>
                <w:rFonts w:ascii="Times New Roman" w:hAnsi="Times New Roman" w:cs="Times New Roman"/>
                <w:noProof/>
                <w:sz w:val="18"/>
              </w:rPr>
              <w:t xml:space="preserve"> </w:t>
            </w:r>
            <w:r w:rsidRPr="00C015B3">
              <w:rPr>
                <w:rFonts w:ascii="Times New Roman" w:hAnsi="Times New Roman" w:cs="Times New Roman"/>
                <w:noProof/>
                <w:sz w:val="18"/>
              </w:rPr>
              <w:t>2022)</w:t>
            </w:r>
            <w:r w:rsidRPr="00C015B3">
              <w:rPr>
                <w:sz w:val="18"/>
              </w:rPr>
              <w:fldChar w:fldCharType="end"/>
            </w:r>
            <w:bookmarkEnd w:id="19"/>
            <w:r w:rsidRPr="00C015B3">
              <w:rPr>
                <w:rFonts w:ascii="Times New Roman" w:hAnsi="Times New Roman" w:cs="Times New Roman"/>
                <w:sz w:val="18"/>
              </w:rPr>
              <w:t>,</w:t>
            </w:r>
          </w:p>
          <w:p w14:paraId="54BAC56E" w14:textId="77777777" w:rsidR="001F6A13" w:rsidRPr="00C015B3" w:rsidRDefault="001F6A13" w:rsidP="00105F80">
            <w:pPr>
              <w:spacing w:line="240" w:lineRule="auto"/>
              <w:ind w:left="-88" w:right="-10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S</w:t>
            </w:r>
            <w:r w:rsidRPr="00C015B3">
              <w:rPr>
                <w:rFonts w:ascii="Times New Roman" w:hAnsi="Times New Roman" w:cs="Times New Roman"/>
                <w:sz w:val="18"/>
              </w:rPr>
              <w:t>takeholders projects</w:t>
            </w:r>
            <w:bookmarkStart w:id="20" w:name="_Hlk106979242"/>
            <w:r w:rsidRPr="00C015B3">
              <w:rPr>
                <w:rFonts w:ascii="Times New Roman" w:hAnsi="Times New Roman" w:cs="Times New Roman"/>
                <w:sz w:val="18"/>
              </w:rPr>
              <w:t xml:space="preserve"> </w:t>
            </w:r>
            <w:r w:rsidRPr="00C015B3">
              <w:rPr>
                <w:sz w:val="18"/>
              </w:rPr>
              <w:fldChar w:fldCharType="begin" w:fldLock="1"/>
            </w:r>
            <w:r w:rsidRPr="00C015B3">
              <w:rPr>
                <w:rFonts w:ascii="Times New Roman" w:hAnsi="Times New Roman" w:cs="Times New Roman"/>
                <w:sz w:val="18"/>
              </w:rPr>
              <w:instrText>ADDIN CSL_CITATION {"citationItems":[{"id":"ITEM-1","itemData":{"DOI":"10.1108/EJIM-08-2020-0314","ISSN":"14601060","abstract":"Purpose: This study aims to analyze how corporate social responsibility (CSR) initiatives address sustainability challenges by focusing on the congruence between process and outcome variables of CSR. Design/methodology/approach: Following a theory-driven model, a content analysis was conducted on 63 award-winning social responsibility projects. Findings: The study reveals that the adoption of a proactive approach during environmental assessment, which manifests itself in a focus on emerging sustainability challenges with a deeper interest, affects the centrality of social responsibility initiative by increasing its learning and partnership potential and leads organizations to produce radical innovations. Practical implications: The findings provide a valuable understanding for practitioners on organizing the decision making process of CSR initiatives in order to unlock its learning potentials. Social implications: Radically innovative projects with their higher levels of proactivity, centrality and generalizability are better than incremental ones at transferring and integrating company resources and capabilities to address emergent sustainability challenges. Originality/value: The impact of CSR on society and nature has been a neglected area of literature. To reduce this gap, this study analyzes how the configuration of process variables shapes the outcomes of socially responsible initiatives on sustainability. It also provides a new typology on the relevance of CSR initiatives to company mission/model that can show how CSR can unlock organizational learning and innovation potentials.","author":[{"dropping-particle":"","family":"Turker","given":"Duygu","non-dropping-particle":"","parse-names":false,"suffix":""},{"dropping-particle":"","family":"Ozmen","given":"Y. Serkan","non-dropping-particle":"","parse-names":false,"suffix":""}],"container-title":"European Journal of Innovation Management","id":"ITEM-1","issued":{"date-parts":[["2021"]]},"title":"Understanding how social responsibility drives social innovation: characteristics of radically innovative projects","type":"article-journal"},"uris":["http://www.mendeley.com/documents/?uuid=99076707-958b-48a4-ab17-e8332df9daf7"]}],"mendeley":{"formattedCitation":"(Turker &amp; Ozmen, 2021)","plainTextFormattedCitation":"(Turker &amp; Ozmen, 2021)","previouslyFormattedCitation":"(Turker &amp; Ozmen, 2021)"},"properties":{"noteIndex":0},"schema":"https://github.com/citation-style-language/schema/raw/master/csl-citation.json"}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(Turker &amp; Ozmen, 2021)</w:t>
            </w:r>
            <w:r w:rsidRPr="00C015B3">
              <w:rPr>
                <w:sz w:val="18"/>
              </w:rPr>
              <w:fldChar w:fldCharType="end"/>
            </w:r>
            <w:bookmarkEnd w:id="20"/>
          </w:p>
        </w:tc>
      </w:tr>
      <w:tr w:rsidR="001F6A13" w:rsidRPr="00A95FBA" w14:paraId="2CD14358" w14:textId="77777777" w:rsidTr="00105F80">
        <w:trPr>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3794F4F8" w14:textId="77777777" w:rsidR="001F6A13" w:rsidRPr="00C015B3" w:rsidRDefault="001F6A13" w:rsidP="00105F80">
            <w:pPr>
              <w:spacing w:line="240" w:lineRule="auto"/>
              <w:jc w:val="left"/>
              <w:rPr>
                <w:rFonts w:ascii="Times New Roman" w:hAnsi="Times New Roman" w:cs="Times New Roman"/>
                <w:b w:val="0"/>
                <w:sz w:val="18"/>
              </w:rPr>
            </w:pPr>
            <w:bookmarkStart w:id="21" w:name="_Hlk106983693"/>
            <w:bookmarkEnd w:id="12"/>
            <w:r w:rsidRPr="00C015B3">
              <w:rPr>
                <w:rFonts w:ascii="Times New Roman" w:hAnsi="Times New Roman" w:cs="Times New Roman"/>
                <w:b w:val="0"/>
                <w:sz w:val="18"/>
              </w:rPr>
              <w:t>Social Marketing</w:t>
            </w:r>
          </w:p>
        </w:tc>
        <w:tc>
          <w:tcPr>
            <w:tcW w:w="2070" w:type="dxa"/>
            <w:shd w:val="clear" w:color="auto" w:fill="auto"/>
          </w:tcPr>
          <w:p w14:paraId="3E9284AB" w14:textId="31E64D43" w:rsidR="00C372F3" w:rsidRPr="001F3C25" w:rsidRDefault="001F6A13" w:rsidP="00C372F3">
            <w:pPr>
              <w:spacing w:line="240" w:lineRule="auto"/>
              <w:ind w:left="-102" w:right="-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rPr>
            </w:pPr>
            <w:r w:rsidRPr="001F3C25">
              <w:rPr>
                <w:rFonts w:ascii="Times New Roman" w:hAnsi="Times New Roman" w:cs="Times New Roman"/>
                <w:sz w:val="18"/>
              </w:rPr>
              <w:t xml:space="preserve"> Brand positioning </w:t>
            </w:r>
            <w:bookmarkStart w:id="22" w:name="_Hlk106983644"/>
            <w:r w:rsidRPr="001F3C25">
              <w:rPr>
                <w:sz w:val="18"/>
              </w:rPr>
              <w:fldChar w:fldCharType="begin" w:fldLock="1"/>
            </w:r>
            <w:r w:rsidRPr="001F3C25">
              <w:rPr>
                <w:rFonts w:ascii="Times New Roman" w:hAnsi="Times New Roman" w:cs="Times New Roman"/>
                <w:sz w:val="18"/>
              </w:rPr>
              <w:instrText>ADDIN CSL_CITATION {"citationItems":[{"id":"ITEM-1","itemData":{"DOI":"10.1108/17468801211209901","ISSN":"17468817","abstract":"The purpose of this paper is to analyse whether the concept of societal marketing being practised in developed countries can be directly applied to countries in transition, such as Belarus, and what adjustments would be beneficial to achieve this. The paper takes a comprehensive view of the complex linkages between the implementation of corporate social responsibility (CSR) principles by examining elements of societal marketing in the European Union (EU) countries and in Belarus. Data are provided by the web sites of European best practice companies and data from the Global Compact that identifies socially-responsible companies in the EU and Belarus. The results for Belarus are combined with the insights from capacity building activities on societal marketing organised by the Local Network Global Compact (LNGC) Belarus, for private and public enterprises. The research presents two groups of companies in Belarus: Start-up companies see their CSR activities as philanthropic actions; and On-the-way companies integrate elements of societal marketing such as vision and stakeholder management into their practices. The European societal marketing experience can act as a mechanism for further integrating CSR principles into business practices in Belarus. This depends on the aptitude of the companies for social innovation, the level of stakeholder involvement and the governmental support for CSR policy creation. The scope of the research should be broadened out to other industries and tested with a larger sample, including small-and medium-sized firms. It is also necessary to analyse other key drivers of the CSR in Belarus, which can impact on further use of societal marketing components. This research has implications for practitioners, specifically the groups of stakeholders involved in CSR programmes in Belarus. The results suggest how stakeholders can apply societal marketing and differentiate themselves from competitors in the EU and in Belarus. The paper proposes a framework on societal marketing that considers the factors that influence CSR development and provides recommendations for businesses operating in Belarus on how to achieve a competitive advantage in a country in transition. © 2012, Emerald Group Publishing Limited","author":[{"dropping-particle":"","family":"Andrianova","given":"Olga","non-dropping-particle":"","parse-names":false,"suffix":""},{"dropping-particle":"","family":"Yeletskikh","given":"Taisiya","non-dropping-particle":"","parse-names":false,"suffix":""}],"container-title":"International Journal of Emerging Markets","id":"ITEM-1","issue":"2","issued":{"date-parts":[["2012"]]},"page":"107-131","title":"Societal marketing: Integration of European experiences into business practices in Belarus","type":"article-journal","volume":"7"},"uris":["http://www.mendeley.com/documents/?uuid=f019d9e4-3bb2-4c47-a634-10a54bd7c152"]}],"mendeley":{"formattedCitation":"(Andrianova &amp; Yeletskikh, 2012)","plainTextFormattedCitation":"(Andrianova &amp; Yeletskikh, 2012)","previouslyFormattedCitation":"(Andrianova &amp; Yeletskikh, 2012)"},"properties":{"noteIndex":0},"schema":"https://github.com/citation-style-language/schema/raw/master/csl-citation.json"}</w:instrText>
            </w:r>
            <w:r w:rsidRPr="001F3C25">
              <w:rPr>
                <w:sz w:val="18"/>
              </w:rPr>
              <w:fldChar w:fldCharType="separate"/>
            </w:r>
            <w:r w:rsidRPr="001F3C25">
              <w:rPr>
                <w:rFonts w:ascii="Times New Roman" w:hAnsi="Times New Roman" w:cs="Times New Roman"/>
                <w:noProof/>
                <w:sz w:val="18"/>
              </w:rPr>
              <w:t>(Andrianova &amp;</w:t>
            </w:r>
            <w:r w:rsidR="00C372F3" w:rsidRPr="001F3C25">
              <w:rPr>
                <w:rFonts w:ascii="Times New Roman" w:hAnsi="Times New Roman" w:cs="Times New Roman"/>
                <w:noProof/>
                <w:sz w:val="18"/>
              </w:rPr>
              <w:t xml:space="preserve"> </w:t>
            </w:r>
            <w:r w:rsidRPr="001F3C25">
              <w:rPr>
                <w:rFonts w:ascii="Times New Roman" w:hAnsi="Times New Roman" w:cs="Times New Roman"/>
                <w:noProof/>
                <w:sz w:val="18"/>
              </w:rPr>
              <w:t>Yeletskikh,</w:t>
            </w:r>
          </w:p>
          <w:p w14:paraId="68869F17" w14:textId="15F86B7E" w:rsidR="001F6A13" w:rsidRPr="001F3C25" w:rsidRDefault="001F6A13" w:rsidP="00C372F3">
            <w:pPr>
              <w:spacing w:line="240" w:lineRule="auto"/>
              <w:ind w:left="-102" w:right="-1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1F3C25">
              <w:rPr>
                <w:rFonts w:ascii="Times New Roman" w:hAnsi="Times New Roman" w:cs="Times New Roman"/>
                <w:noProof/>
                <w:sz w:val="18"/>
              </w:rPr>
              <w:t>2012)</w:t>
            </w:r>
            <w:r w:rsidRPr="001F3C25">
              <w:rPr>
                <w:sz w:val="18"/>
              </w:rPr>
              <w:fldChar w:fldCharType="end"/>
            </w:r>
            <w:bookmarkEnd w:id="22"/>
            <w:r w:rsidRPr="001F3C25">
              <w:rPr>
                <w:rFonts w:ascii="Times New Roman" w:hAnsi="Times New Roman" w:cs="Times New Roman"/>
                <w:sz w:val="18"/>
              </w:rPr>
              <w:t xml:space="preserve">, Goodwill </w:t>
            </w:r>
            <w:bookmarkStart w:id="23" w:name="_Hlk106983774"/>
            <w:r w:rsidRPr="001F3C25">
              <w:rPr>
                <w:sz w:val="18"/>
              </w:rPr>
              <w:fldChar w:fldCharType="begin" w:fldLock="1"/>
            </w:r>
            <w:r w:rsidRPr="001F3C25">
              <w:rPr>
                <w:rFonts w:ascii="Times New Roman" w:hAnsi="Times New Roman" w:cs="Times New Roman"/>
                <w:sz w:val="18"/>
              </w:rPr>
              <w:instrText>ADDIN CSL_CITATION {"citationItems":[{"id":"ITEM-1","itemData":{"ISSN":"24746509","abstract":"While small businesses represent a significant portion of the economy, there is mounting evidence that the playing field is not level for these firms in access to capital. Based on 10 years of matched-paired mystery shopping tests in banks to investigate bank lending practices and customer experience, the results demonstrate that in almost every instance, minorities were treated more poorly than their White counterparts. However, the authors acknowledge the controversy surrounding this issue, as some question the need for government action to push banks in this direction. Before offering evidence of the impact race can have on the treatment of small business owners who apply for loans, they present two frameworks which support the adoption of race-based criteria in evaluating bank performance, namely, Corporate Social Responsibility and Corporate Social Innovation. They then provide a summary of the results of mystery shopping studies they have conducted, concluding that banks are leaving profits on the table through their discriminatory practices.","author":[{"dropping-particle":"","family":"Williams","given":"Jerome D.","non-dropping-particle":"","parse-names":false,"suffix":""},{"dropping-particle":"","family":"Bone","given":"Sterling A.","non-dropping-particle":"","parse-names":false,"suffix":""},{"dropping-particle":"","family":"Christensen","given":"Glenn L.","non-dropping-particle":"","parse-names":false,"suffix":""},{"dropping-particle":"","family":"Tebbs","given":"Alexandra","non-dropping-particle":"","parse-names":false,"suffix":""}],"container-title":"Rutgers Business Review","id":"ITEM-1","issue":"2","issued":{"date-parts":[["2020"]]},"page":"226-235","title":"Profiting from protecting small business borrowers: Take that to the bank!","type":"article-journal","volume":"5"},"uris":["http://www.mendeley.com/documents/?uuid=d66077a7-ce2b-40e2-9a08-936f9500a7b2"]}],"mendeley":{"formattedCitation":"(Williams et al., 2020)","plainTextFormattedCitation":"(Williams et al., 2020)","previouslyFormattedCitation":"(Williams et al., 2020)"},"properties":{"noteIndex":0},"schema":"https://github.com/citation-style-language/schema/raw/master/csl-citation.json"}</w:instrText>
            </w:r>
            <w:r w:rsidRPr="001F3C25">
              <w:rPr>
                <w:sz w:val="18"/>
              </w:rPr>
              <w:fldChar w:fldCharType="separate"/>
            </w:r>
            <w:r w:rsidRPr="001F3C25">
              <w:rPr>
                <w:rFonts w:ascii="Times New Roman" w:hAnsi="Times New Roman" w:cs="Times New Roman"/>
                <w:noProof/>
                <w:sz w:val="18"/>
              </w:rPr>
              <w:t>(</w:t>
            </w:r>
            <w:bookmarkStart w:id="24" w:name="_Hlk106983737"/>
            <w:r w:rsidRPr="001F3C25">
              <w:rPr>
                <w:rFonts w:ascii="Times New Roman" w:hAnsi="Times New Roman" w:cs="Times New Roman"/>
                <w:noProof/>
                <w:sz w:val="18"/>
              </w:rPr>
              <w:t>Williams et al., 202</w:t>
            </w:r>
            <w:bookmarkStart w:id="25" w:name="_Hlk106983663"/>
            <w:r w:rsidRPr="001F3C25">
              <w:rPr>
                <w:rFonts w:ascii="Times New Roman" w:hAnsi="Times New Roman" w:cs="Times New Roman"/>
                <w:noProof/>
                <w:sz w:val="18"/>
              </w:rPr>
              <w:t>0)</w:t>
            </w:r>
            <w:bookmarkEnd w:id="24"/>
            <w:bookmarkEnd w:id="25"/>
            <w:r w:rsidRPr="001F3C25">
              <w:rPr>
                <w:sz w:val="18"/>
              </w:rPr>
              <w:fldChar w:fldCharType="end"/>
            </w:r>
            <w:bookmarkEnd w:id="23"/>
          </w:p>
        </w:tc>
        <w:tc>
          <w:tcPr>
            <w:tcW w:w="2160" w:type="dxa"/>
            <w:shd w:val="clear" w:color="auto" w:fill="auto"/>
          </w:tcPr>
          <w:p w14:paraId="4B7E430D" w14:textId="77777777" w:rsidR="00F1485D" w:rsidRDefault="001F6A13" w:rsidP="00105F80">
            <w:pPr>
              <w:spacing w:line="240" w:lineRule="auto"/>
              <w:ind w:left="-7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Social resolutions, corporate brand equity</w:t>
            </w:r>
            <w:bookmarkStart w:id="26" w:name="_Hlk106983825"/>
            <w:r w:rsidRPr="00C015B3">
              <w:rPr>
                <w:rFonts w:ascii="Times New Roman" w:hAnsi="Times New Roman" w:cs="Times New Roman"/>
                <w:sz w:val="18"/>
              </w:rPr>
              <w:t>.</w:t>
            </w:r>
            <w:r w:rsidR="00E65EB3">
              <w:rPr>
                <w:rFonts w:ascii="Times New Roman" w:hAnsi="Times New Roman" w:cs="Times New Roman"/>
                <w:sz w:val="18"/>
              </w:rPr>
              <w:t xml:space="preserve"> </w:t>
            </w:r>
          </w:p>
          <w:p w14:paraId="0F921CC3" w14:textId="70175E01" w:rsidR="001F6A13" w:rsidRPr="00C015B3" w:rsidRDefault="001F6A13" w:rsidP="00105F80">
            <w:pPr>
              <w:spacing w:line="240" w:lineRule="auto"/>
              <w:ind w:left="-7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sz w:val="18"/>
              </w:rPr>
              <w:fldChar w:fldCharType="begin" w:fldLock="1"/>
            </w:r>
            <w:r w:rsidRPr="00C015B3">
              <w:rPr>
                <w:rFonts w:ascii="Times New Roman" w:hAnsi="Times New Roman" w:cs="Times New Roman"/>
                <w:sz w:val="18"/>
              </w:rPr>
              <w:instrText>ADDIN CSL_CITATION {"citationItems":[{"id":"ITEM-1","itemData":{"DOI":"10.1108/17468801211209901","ISSN":"17468817","abstract":"The purpose of this paper is to analyse whether the concept of societal marketing being practised in developed countries can be directly applied to countries in transition, such as Belarus, and what adjustments would be beneficial to achieve this. The paper takes a comprehensive view of the complex linkages between the implementation of corporate social responsibility (CSR) principles by examining elements of societal marketing in the European Union (EU) countries and in Belarus. Data are provided by the web sites of European best practice companies and data from the Global Compact that identifies socially-responsible companies in the EU and Belarus. The results for Belarus are combined with the insights from capacity building activities on societal marketing organised by the Local Network Global Compact (LNGC) Belarus, for private and public enterprises. The research presents two groups of companies in Belarus: Start-up companies see their CSR activities as philanthropic actions; and On-the-way companies integrate elements of societal marketing such as vision and stakeholder management into their practices. The European societal marketing experience can act as a mechanism for further integrating CSR principles into business practices in Belarus. This depends on the aptitude of the companies for social innovation, the level of stakeholder involvement and the governmental support for CSR policy creation. The scope of the research should be broadened out to other industries and tested with a larger sample, including small-and medium-sized firms. It is also necessary to analyse other key drivers of the CSR in Belarus, which can impact on further use of societal marketing components. This research has implications for practitioners, specifically the groups of stakeholders involved in CSR programmes in Belarus. The results suggest how stakeholders can apply societal marketing and differentiate themselves from competitors in the EU and in Belarus. The paper proposes a framework on societal marketing that considers the factors that influence CSR development and provides recommendations for businesses operating in Belarus on how to achieve a competitive advantage in a country in transition. © 2012, Emerald Group Publishing Limited","author":[{"dropping-particle":"","family":"Andrianova","given":"Olga","non-dropping-particle":"","parse-names":false,"suffix":""},{"dropping-particle":"","family":"Yeletskikh","given":"Taisiya","non-dropping-particle":"","parse-names":false,"suffix":""}],"container-title":"International Journal of Emerging Markets","id":"ITEM-1","issue":"2","issued":{"date-parts":[["2012"]]},"page":"107-131","title":"Societal marketing: Integration of European experiences into business practices in Belarus","type":"article-journal","volume":"7"},"uris":["http://www.mendeley.com/documents/?uuid=f019d9e4-3bb2-4c47-a634-10a54bd7c152"]}],"mendeley":{"formattedCitation":"(Andrianova &amp; Yeletskikh, 2012)","plainTextFormattedCitation":"(Andrianova &amp; Yeletskikh, 2012)","previouslyFormattedCitation":"(Andrianova &amp; Yeletskikh, 2012)"},"properties":{"noteIndex":0},"schema":"https://github.com/citation-style-language/schema/raw/master/csl-citation.json"}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w:t>
            </w:r>
            <w:r>
              <w:rPr>
                <w:rFonts w:ascii="Times New Roman" w:hAnsi="Times New Roman" w:cs="Times New Roman"/>
                <w:noProof/>
                <w:sz w:val="18"/>
              </w:rPr>
              <w:t xml:space="preserve"> </w:t>
            </w:r>
            <w:r w:rsidRPr="00C015B3">
              <w:rPr>
                <w:rFonts w:ascii="Times New Roman" w:hAnsi="Times New Roman" w:cs="Times New Roman"/>
                <w:noProof/>
                <w:sz w:val="18"/>
              </w:rPr>
              <w:t>Andrianova &amp; Yeletskikh, 2012)</w:t>
            </w:r>
            <w:r w:rsidRPr="00C015B3">
              <w:rPr>
                <w:sz w:val="18"/>
              </w:rPr>
              <w:fldChar w:fldCharType="end"/>
            </w:r>
            <w:bookmarkEnd w:id="26"/>
          </w:p>
        </w:tc>
        <w:tc>
          <w:tcPr>
            <w:tcW w:w="1980" w:type="dxa"/>
            <w:shd w:val="clear" w:color="auto" w:fill="auto"/>
          </w:tcPr>
          <w:p w14:paraId="73660B6D" w14:textId="7A539442" w:rsidR="001F6A13" w:rsidRPr="00C015B3" w:rsidRDefault="001F6A13" w:rsidP="00105F80">
            <w:pPr>
              <w:spacing w:line="240" w:lineRule="auto"/>
              <w:ind w:left="-8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Societal marketing</w:t>
            </w:r>
            <w:r w:rsidR="00E65EB3">
              <w:rPr>
                <w:rFonts w:ascii="Times New Roman" w:hAnsi="Times New Roman" w:cs="Times New Roman"/>
                <w:sz w:val="18"/>
              </w:rPr>
              <w:t xml:space="preserve">, </w:t>
            </w:r>
            <w:r>
              <w:rPr>
                <w:rFonts w:ascii="Times New Roman" w:hAnsi="Times New Roman" w:cs="Times New Roman"/>
                <w:sz w:val="18"/>
              </w:rPr>
              <w:t>P</w:t>
            </w:r>
            <w:r w:rsidRPr="00C015B3">
              <w:rPr>
                <w:rFonts w:ascii="Times New Roman" w:hAnsi="Times New Roman" w:cs="Times New Roman"/>
                <w:sz w:val="18"/>
              </w:rPr>
              <w:t xml:space="preserve">lanning process </w:t>
            </w:r>
            <w:r>
              <w:rPr>
                <w:rFonts w:ascii="Times New Roman" w:hAnsi="Times New Roman" w:cs="Times New Roman"/>
                <w:sz w:val="18"/>
              </w:rPr>
              <w:t>e</w:t>
            </w:r>
            <w:r w:rsidRPr="00C015B3">
              <w:rPr>
                <w:rFonts w:ascii="Times New Roman" w:hAnsi="Times New Roman" w:cs="Times New Roman"/>
                <w:sz w:val="18"/>
              </w:rPr>
              <w:t xml:space="preserve">nhances SI </w:t>
            </w:r>
            <w:bookmarkStart w:id="27" w:name="_Hlk106983862"/>
            <w:r w:rsidRPr="00C015B3">
              <w:rPr>
                <w:sz w:val="18"/>
              </w:rPr>
              <w:fldChar w:fldCharType="begin" w:fldLock="1"/>
            </w:r>
            <w:r w:rsidRPr="00C015B3">
              <w:rPr>
                <w:rFonts w:ascii="Times New Roman" w:hAnsi="Times New Roman" w:cs="Times New Roman"/>
                <w:sz w:val="18"/>
              </w:rPr>
              <w:instrText>ADDIN CSL_CITATION {"citationItems":[{"id":"ITEM-1","itemData":{"DOI":"10.1108/17468801211209901","ISSN":"17468817","abstract":"The purpose of this paper is to analyse whether the concept of societal marketing being practised in developed countries can be directly applied to countries in transition, such as Belarus, and what adjustments would be beneficial to achieve this. The paper takes a comprehensive view of the complex linkages between the implementation of corporate social responsibility (CSR) principles by examining elements of societal marketing in the European Union (EU) countries and in Belarus. Data are provided by the web sites of European best practice companies and data from the Global Compact that identifies socially-responsible companies in the EU and Belarus. The results for Belarus are combined with the insights from capacity building activities on societal marketing organised by the Local Network Global Compact (LNGC) Belarus, for private and public enterprises. The research presents two groups of companies in Belarus: Start-up companies see their CSR activities as philanthropic actions; and On-the-way companies integrate elements of societal marketing such as vision and stakeholder management into their practices. The European societal marketing experience can act as a mechanism for further integrating CSR principles into business practices in Belarus. This depends on the aptitude of the companies for social innovation, the level of stakeholder involvement and the governmental support for CSR policy creation. The scope of the research should be broadened out to other industries and tested with a larger sample, including small-and medium-sized firms. It is also necessary to analyse other key drivers of the CSR in Belarus, which can impact on further use of societal marketing components. This research has implications for practitioners, specifically the groups of stakeholders involved in CSR programmes in Belarus. The results suggest how stakeholders can apply societal marketing and differentiate themselves from competitors in the EU and in Belarus. The paper proposes a framework on societal marketing that considers the factors that influence CSR development and provides recommendations for businesses operating in Belarus on how to achieve a competitive advantage in a country in transition. © 2012, Emerald Group Publishing Limited","author":[{"dropping-particle":"","family":"Andrianova","given":"Olga","non-dropping-particle":"","parse-names":false,"suffix":""},{"dropping-particle":"","family":"Yeletskikh","given":"Taisiya","non-dropping-particle":"","parse-names":false,"suffix":""}],"container-title":"International Journal of Emerging Markets","id":"ITEM-1","issue":"2","issued":{"date-parts":[["2012"]]},"page":"107-131","title":"Societal marketing: Integration of European experiences into business practices in Belarus","type":"article-journal","volume":"7"},"uris":["http://www.mendeley.com/documents/?uuid=f019d9e4-3bb2-4c47-a634-10a54bd7c152"]}],"mendeley":{"formattedCitation":"(Andrianova &amp; Yeletskikh, 2012)","plainTextFormattedCitation":"(Andrianova &amp; Yeletskikh, 2012)","previouslyFormattedCitation":"(Andrianova &amp; Yeletskikh, 2012)"},"properties":{"noteIndex":0},"schema":"https://github.com/citation-style-language/schema/raw/master/csl-citation.json"}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(Andrianova &amp; Yeletskikh, 2012)</w:t>
            </w:r>
            <w:r w:rsidRPr="00C015B3">
              <w:rPr>
                <w:sz w:val="18"/>
              </w:rPr>
              <w:fldChar w:fldCharType="end"/>
            </w:r>
            <w:bookmarkEnd w:id="27"/>
          </w:p>
        </w:tc>
      </w:tr>
      <w:bookmarkEnd w:id="21"/>
      <w:tr w:rsidR="001F6A13" w:rsidRPr="00A95FBA" w14:paraId="113A8164" w14:textId="77777777" w:rsidTr="00105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3114C6D" w14:textId="77777777" w:rsidR="001F6A13" w:rsidRPr="00C015B3" w:rsidRDefault="001F6A13" w:rsidP="00105F80">
            <w:pPr>
              <w:spacing w:line="240" w:lineRule="auto"/>
              <w:jc w:val="left"/>
              <w:rPr>
                <w:rFonts w:ascii="Times New Roman" w:hAnsi="Times New Roman" w:cs="Times New Roman"/>
                <w:bCs w:val="0"/>
                <w:sz w:val="18"/>
              </w:rPr>
            </w:pPr>
            <w:r w:rsidRPr="00C015B3">
              <w:rPr>
                <w:rFonts w:ascii="Times New Roman" w:hAnsi="Times New Roman" w:cs="Times New Roman"/>
                <w:b w:val="0"/>
                <w:sz w:val="18"/>
              </w:rPr>
              <w:t>Economic</w:t>
            </w:r>
          </w:p>
          <w:p w14:paraId="79ADDA0B" w14:textId="77777777" w:rsidR="001F6A13" w:rsidRPr="00C015B3" w:rsidRDefault="001F6A13" w:rsidP="00105F80">
            <w:pPr>
              <w:spacing w:line="240" w:lineRule="auto"/>
              <w:jc w:val="left"/>
              <w:rPr>
                <w:rFonts w:ascii="Times New Roman" w:hAnsi="Times New Roman" w:cs="Times New Roman"/>
                <w:sz w:val="18"/>
              </w:rPr>
            </w:pPr>
            <w:r w:rsidRPr="00C015B3">
              <w:rPr>
                <w:rFonts w:ascii="Times New Roman" w:hAnsi="Times New Roman" w:cs="Times New Roman"/>
                <w:b w:val="0"/>
                <w:sz w:val="18"/>
              </w:rPr>
              <w:t>Performance</w:t>
            </w:r>
          </w:p>
        </w:tc>
        <w:tc>
          <w:tcPr>
            <w:tcW w:w="2070" w:type="dxa"/>
            <w:shd w:val="clear" w:color="auto" w:fill="auto"/>
          </w:tcPr>
          <w:p w14:paraId="1D92E04B" w14:textId="736BA64E" w:rsidR="001F6A13" w:rsidRPr="00C015B3" w:rsidRDefault="001F6A13" w:rsidP="00105F80">
            <w:pPr>
              <w:spacing w:line="240" w:lineRule="auto"/>
              <w:ind w:left="-10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 xml:space="preserve">Women entrepreneur </w:t>
            </w:r>
            <w:r w:rsidRPr="00C015B3">
              <w:rPr>
                <w:sz w:val="18"/>
              </w:rPr>
              <w:fldChar w:fldCharType="begin" w:fldLock="1"/>
            </w:r>
            <w:r w:rsidRPr="00C015B3">
              <w:rPr>
                <w:rFonts w:ascii="Times New Roman" w:hAnsi="Times New Roman" w:cs="Times New Roman"/>
                <w:sz w:val="18"/>
              </w:rPr>
              <w:instrText>ADDIN CSL_CITATION {"citationItems":[{"id":"ITEM-1","itemData":{"DOI":"10.14453/aabfj.v13i2.8","ISSN":"18342019","abstract":"In modern times a nation cannot afford to have any of its citizens who are capable of economic development to be non-productive. However, the resource crunch, lack of skills and financial paucity leads to 75% people being unemployed. This can be elevated through interventions of Government by giving directions and purpose for their livelihood. Empowerment is the ability to gain power over oneself and take decisions over one’s life. It boosts the confidence, self-esteem, wellbeing and control over one owns life. The study explores the influence, through focus group discussions and interviews, of self-help groups, which can contribute towards economic development and livelihood programs to make a difference in the life of citizens below the poverty line. The paper brings out the effectiveness of social mobilisation and economic development by presenting the cases and demonstrates how they are making a difference in society. It tries to analysis how SHG as a part of social innovation can be used for empowering women /girls through entrepreneurship alleviation. It also reveals its social and economic implications by women involvement in productive and financial contribution in the family hence addressing the importance of SHG’s and its progressive development of women .New public policies can be designed to strengthen and pave the way for financing these SHG (Self Help Group). Corporates can be encouraged to adopt regions to support SHG as part of mandatory CSR (Corporate Social responsibility) activity as per Companies Act 2013 in India. This paper summarizes how self-help groups may promote awareness among the members if they are provided with sufficient opportunities for empowerment to combat poverty. Besides, involvement in SHG’s has enabled members to voice their opinions on community affairs, and it has also helped in gaining freedom, selfconfidence, self-identity to tackle problems and gaining power over decision making in the household.","author":[{"dropping-particle":"","family":"Kapoor","given":"Shikha","non-dropping-particle":"","parse-names":false,"suffix":""}],"container-title":"Australasian Accounting, Business and Finance Journal","id":"ITEM-1","issue":"2","issued":{"date-parts":[["2019"]]},"page":"123-142","title":"Entrepreneurship for economic and social empowerment of women: A Case Study of Self Help Credit Program in Nithari Village, Noida, India","type":"article-journal","volume":"13"},"uris":["http://www.mendeley.com/documents/?uuid=53b83986-fa9b-40fc-96db-281574f4a77f"]}],"mendeley":{"formattedCitation":"(Kapoor, 2019)","plainTextFormattedCitation":"(Kapoor, 2019)","previouslyFormattedCitation":"(Kapoor, 2019)"},"properties":{"noteIndex":0},"schema":"https://github.com/citation-style-language/schema/raw/master/csl-citation.json"}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(Kapoor, 2019)</w:t>
            </w:r>
            <w:r w:rsidRPr="00C015B3">
              <w:rPr>
                <w:sz w:val="18"/>
              </w:rPr>
              <w:fldChar w:fldCharType="end"/>
            </w:r>
            <w:r w:rsidRPr="00C015B3">
              <w:rPr>
                <w:rFonts w:ascii="Times New Roman" w:hAnsi="Times New Roman" w:cs="Times New Roman"/>
                <w:sz w:val="18"/>
              </w:rPr>
              <w:t>,</w:t>
            </w:r>
            <w:r w:rsidR="00E65EB3">
              <w:rPr>
                <w:rFonts w:ascii="Times New Roman" w:hAnsi="Times New Roman" w:cs="Times New Roman"/>
                <w:sz w:val="18"/>
              </w:rPr>
              <w:t xml:space="preserve"> </w:t>
            </w:r>
            <w:r w:rsidRPr="00C015B3">
              <w:rPr>
                <w:rFonts w:ascii="Times New Roman" w:hAnsi="Times New Roman" w:cs="Times New Roman"/>
                <w:sz w:val="18"/>
              </w:rPr>
              <w:t>Financial</w:t>
            </w:r>
          </w:p>
        </w:tc>
        <w:tc>
          <w:tcPr>
            <w:tcW w:w="2160" w:type="dxa"/>
            <w:shd w:val="clear" w:color="auto" w:fill="auto"/>
          </w:tcPr>
          <w:p w14:paraId="26B3604F" w14:textId="77777777" w:rsidR="001F6A13" w:rsidRPr="00C015B3" w:rsidRDefault="001F6A13" w:rsidP="00105F80">
            <w:pPr>
              <w:spacing w:line="240" w:lineRule="auto"/>
              <w:ind w:left="-7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New sources of revenue</w:t>
            </w:r>
          </w:p>
          <w:p w14:paraId="4A827FFB" w14:textId="77777777" w:rsidR="001F6A13" w:rsidRPr="00C015B3" w:rsidRDefault="001F6A13" w:rsidP="00105F80">
            <w:pPr>
              <w:spacing w:line="240" w:lineRule="auto"/>
              <w:ind w:left="-7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sz w:val="18"/>
              </w:rPr>
              <w:fldChar w:fldCharType="begin" w:fldLock="1"/>
            </w:r>
            <w:r w:rsidRPr="00C015B3">
              <w:rPr>
                <w:rFonts w:ascii="Times New Roman" w:hAnsi="Times New Roman" w:cs="Times New Roman"/>
                <w:sz w:val="18"/>
              </w:rPr>
              <w:instrText>ADDIN CSL_CITATION {"citationItems":[{"id":"ITEM-1","itemData":{"ISSN":"24746509","abstract":"While small businesses represent a significant portion of the economy, there is mounting evidence that the playing field is not level for these firms in access to capital. Based on 10 years of matched-paired mystery shopping tests in banks to investigate bank lending practices and customer experience, the results demonstrate that in almost every instance, minorities were treated more poorly than their White counterparts. However, the authors acknowledge the controversy surrounding this issue, as some question the need for government action to push banks in this direction. Before offering evidence of the impact race can have on the treatment of small business owners who apply for loans, they present two frameworks which support the adoption of race-based criteria in evaluating bank performance, namely, Corporate Social Responsibility and Corporate Social Innovation. They then provide a summary of the results of mystery shopping studies they have conducted, concluding that banks are leaving profits on the table through their discriminatory practices.","author":[{"dropping-particle":"","family":"Williams","given":"Jerome D.","non-dropping-particle":"","parse-names":false,"suffix":""},{"dropping-particle":"","family":"Bone","given":"Sterling A.","non-dropping-particle":"","parse-names":false,"suffix":""},{"dropping-particle":"","family":"Christensen","given":"Glenn L.","non-dropping-particle":"","parse-names":false,"suffix":""},{"dropping-particle":"","family":"Tebbs","given":"Alexandra","non-dropping-particle":"","parse-names":false,"suffix":""}],"container-title":"Rutgers Business Review","id":"ITEM-1","issue":"2","issued":{"date-parts":[["2020"]]},"page":"226-235","title":"Profiting from protecting small business borrowers: Take that to the bank!","type":"article-journal","volume":"5"},"uris":["http://www.mendeley.com/documents/?uuid=d66077a7-ce2b-40e2-9a08-936f9500a7b2"]}],"mendeley":{"formattedCitation":"(Williams et al., 2020)","plainTextFormattedCitation":"(Williams et al., 2020)","previouslyFormattedCitation":"(Williams et al., 2020)"},"properties":{"noteIndex":0},"schema":"https://github.com/citation-style-language/schema/raw/master/csl-citation.json"}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(Williams et al., 2020)</w:t>
            </w:r>
            <w:r w:rsidRPr="00C015B3">
              <w:rPr>
                <w:sz w:val="18"/>
              </w:rPr>
              <w:fldChar w:fldCharType="end"/>
            </w:r>
          </w:p>
        </w:tc>
        <w:tc>
          <w:tcPr>
            <w:tcW w:w="1980" w:type="dxa"/>
            <w:shd w:val="clear" w:color="auto" w:fill="auto"/>
          </w:tcPr>
          <w:p w14:paraId="0B748C64" w14:textId="77777777" w:rsidR="001F6A13" w:rsidRPr="00C015B3" w:rsidRDefault="001F6A13" w:rsidP="00105F80">
            <w:pPr>
              <w:spacing w:line="240" w:lineRule="auto"/>
              <w:ind w:left="3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r>
      <w:tr w:rsidR="001F6A13" w:rsidRPr="00A95FBA" w14:paraId="53B856B9" w14:textId="77777777" w:rsidTr="00105F80">
        <w:trPr>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0C82A17D" w14:textId="77777777" w:rsidR="001F6A13" w:rsidRPr="00C015B3" w:rsidRDefault="001F6A13" w:rsidP="00105F80">
            <w:pPr>
              <w:spacing w:line="240" w:lineRule="auto"/>
              <w:jc w:val="left"/>
              <w:rPr>
                <w:rFonts w:ascii="Times New Roman" w:hAnsi="Times New Roman" w:cs="Times New Roman"/>
                <w:b w:val="0"/>
                <w:sz w:val="18"/>
              </w:rPr>
            </w:pPr>
          </w:p>
        </w:tc>
        <w:tc>
          <w:tcPr>
            <w:tcW w:w="2070" w:type="dxa"/>
            <w:shd w:val="clear" w:color="auto" w:fill="auto"/>
          </w:tcPr>
          <w:p w14:paraId="0A79E8D1" w14:textId="77777777" w:rsidR="001F6A13" w:rsidRPr="00C015B3" w:rsidRDefault="001F6A13" w:rsidP="00105F80">
            <w:pPr>
              <w:spacing w:line="240" w:lineRule="auto"/>
              <w:ind w:left="-102"/>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 xml:space="preserve">returns </w:t>
            </w:r>
            <w:r w:rsidRPr="00C015B3">
              <w:rPr>
                <w:sz w:val="18"/>
              </w:rPr>
              <w:fldChar w:fldCharType="begin" w:fldLock="1"/>
            </w:r>
            <w:r w:rsidRPr="00C015B3">
              <w:rPr>
                <w:rFonts w:ascii="Times New Roman" w:hAnsi="Times New Roman" w:cs="Times New Roman"/>
                <w:sz w:val="18"/>
              </w:rPr>
              <w:instrText>ADDIN CSL_CITATION {"citationItems":[{"id":"ITEM-1","itemData":{"DOI":"10.1108/MRJIAM-12-2013-0533","ISSN":"15580946","abstract":"Purpose – The purpose of this paper is to propose incorporating another theoretical perspective enabling corporate social responsibility (CSR) to be approached more structurally and with correspondingly broader impacts. Despite CSR being associated with competitive advantage and providing recognised sustainability related benefits, it is argued that the individual CSR results of each company and community acting separately remain insufficient not only in terms of individual competitiveness but also in terms of achieving a global and systemic improvement. Design/methodology/approach – It is from this perspective that the clusters concept and the territorial social responsibility (SR) concept are advanced as susceptible to bringing important insights for advancing SR. This article seeks to reflect on the potential of SR networks for strengthening competitiveness and bringing about sustainable development. Based upon a theoretical review of the CSR literature, limitations are discussed before setting out alternative action strategies for the construction of networks focusing upon generating territorial dynamics within the logic of global sustainability. Findings – The idea of CSR clusters and territorial SR presupposes groupings of companies located in the same territory and engaged in some degree of interaction with other local actors to optimise practices contributing towards sustained regional development in an integrated and global perspective. The definition of social goals shared by different actors structured within a network thus improves the design and implementation of actions that extend beyond a micro-scale of action, with significant benefits accruing to local communities. Analysis of these forms of social innovation, based on integrated CSR networks, constitutes the central objective of the present research. Research limitations/implications – This theoretical perspective is, in turn, based upon the assumption that only the consideration of a wider and more extensive conception of CSR, which aligns and guides various social actors (companies, civil society organisations and local authorities) and seeks to nurture integrated SR networks, will be able to drive development characterised by significant higher levels of sustainability. Practical implications – These concepts (SR clusters and territorial SR) presuppose groupings of companies located in the same territory and engaged in some degree of interaction with other local actors are able to …","author":[{"dropping-particle":"","family":"Santos","given":"Maria João","non-dropping-particle":"","parse-names":false,"suffix":""}],"container-title":"Management Research","id":"ITEM-1","issue":"3","issued":{"date-parts":[["2014"]]},"page":"288-307","title":"Theoretical contributions towards rethinking corporate social responsibility","type":"article-journal","volume":"12"},"uris":["http://www.mendeley.com/documents/?uuid=964775b8-1f97-4858-b8ed-af11ff6bd935"]}],"mendeley":{"formattedCitation":"(Santos, 2014)","plainTextFormattedCitation":"(Santos, 2014)","previouslyFormattedCitation":"(Santos, 2014)"},"properties":{"noteIndex":0},"schema":"https://github.com/citation-style-language/schema/raw/master/csl-citation.json"}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(Santos, 2014)</w:t>
            </w:r>
            <w:r w:rsidRPr="00C015B3">
              <w:rPr>
                <w:sz w:val="18"/>
              </w:rPr>
              <w:fldChar w:fldCharType="end"/>
            </w:r>
          </w:p>
        </w:tc>
        <w:tc>
          <w:tcPr>
            <w:tcW w:w="2160" w:type="dxa"/>
            <w:shd w:val="clear" w:color="auto" w:fill="auto"/>
          </w:tcPr>
          <w:p w14:paraId="01E55A71" w14:textId="77777777" w:rsidR="001F6A13" w:rsidRPr="00C015B3" w:rsidRDefault="001F6A13" w:rsidP="00105F80">
            <w:pPr>
              <w:spacing w:line="240" w:lineRule="auto"/>
              <w:ind w:left="3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1980" w:type="dxa"/>
            <w:shd w:val="clear" w:color="auto" w:fill="auto"/>
          </w:tcPr>
          <w:p w14:paraId="56CB6396" w14:textId="77777777" w:rsidR="001F6A13" w:rsidRPr="00C015B3" w:rsidRDefault="001F6A13" w:rsidP="00105F80">
            <w:pPr>
              <w:spacing w:line="240" w:lineRule="auto"/>
              <w:ind w:left="3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1F6A13" w:rsidRPr="00A95FBA" w14:paraId="65A7FEF1" w14:textId="77777777" w:rsidTr="00105F80">
        <w:trPr>
          <w:cnfStyle w:val="000000100000" w:firstRow="0" w:lastRow="0" w:firstColumn="0" w:lastColumn="0" w:oddVBand="0" w:evenVBand="0" w:oddHBand="1" w:evenHBand="0" w:firstRowFirstColumn="0" w:firstRowLastColumn="0" w:lastRowFirstColumn="0" w:lastRowLastColumn="0"/>
          <w:trHeight w:val="819"/>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1E3D0E5" w14:textId="77777777" w:rsidR="001F6A13" w:rsidRPr="00C015B3" w:rsidRDefault="001F6A13" w:rsidP="00105F80">
            <w:pPr>
              <w:spacing w:line="240" w:lineRule="auto"/>
              <w:jc w:val="left"/>
              <w:rPr>
                <w:rFonts w:ascii="Times New Roman" w:hAnsi="Times New Roman" w:cs="Times New Roman"/>
                <w:b w:val="0"/>
                <w:sz w:val="18"/>
              </w:rPr>
            </w:pPr>
            <w:r w:rsidRPr="00C015B3">
              <w:rPr>
                <w:rFonts w:ascii="Times New Roman" w:hAnsi="Times New Roman" w:cs="Times New Roman"/>
                <w:b w:val="0"/>
                <w:sz w:val="18"/>
              </w:rPr>
              <w:t xml:space="preserve">Competitive Advantage </w:t>
            </w:r>
          </w:p>
        </w:tc>
        <w:tc>
          <w:tcPr>
            <w:tcW w:w="2070" w:type="dxa"/>
            <w:shd w:val="clear" w:color="auto" w:fill="auto"/>
          </w:tcPr>
          <w:p w14:paraId="7BD1CB49" w14:textId="77777777" w:rsidR="001F6A13" w:rsidRPr="00C015B3" w:rsidRDefault="001F6A13" w:rsidP="00105F80">
            <w:pPr>
              <w:spacing w:line="240" w:lineRule="auto"/>
              <w:ind w:left="-10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Improves the R&amp;D</w:t>
            </w:r>
          </w:p>
          <w:p w14:paraId="3A70B784" w14:textId="77777777" w:rsidR="001F6A13" w:rsidRPr="00C015B3" w:rsidRDefault="001F6A13" w:rsidP="00105F80">
            <w:pPr>
              <w:spacing w:line="240" w:lineRule="auto"/>
              <w:ind w:left="-10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Technological innovation.</w:t>
            </w:r>
          </w:p>
          <w:p w14:paraId="113D1082" w14:textId="77777777" w:rsidR="001F6A13" w:rsidRPr="00C015B3" w:rsidRDefault="001F6A13" w:rsidP="00105F80">
            <w:pPr>
              <w:spacing w:line="240" w:lineRule="auto"/>
              <w:ind w:left="-102"/>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sz w:val="18"/>
              </w:rPr>
              <w:fldChar w:fldCharType="begin" w:fldLock="1"/>
            </w:r>
            <w:r w:rsidRPr="00C015B3">
              <w:rPr>
                <w:rFonts w:ascii="Times New Roman" w:hAnsi="Times New Roman" w:cs="Times New Roman"/>
                <w:sz w:val="18"/>
              </w:rPr>
              <w:instrText>ADDIN CSL_CITATION {"citationItems":[{"id":"ITEM-1","itemData":{"DOI":"10.3390/su13137286","ISSN":"20711050","abstract":"The implementation of innovation-driven strategy requires business organizations to actively conduct technological innovation activities. Corporate social responsibility (CSR) performance is an important factor to promote technological innovation, and venture capital (VC) as a matching capital with technological innovation also affects technological innovation. Using Chinese listed companies on the Growth Enterprise Market (GEM) during the 2014–2018 period as a sample, we study the role of corporate social responsibility performance in technological innovation and the impact of venture capital on the relationship between the two. We find that social responsibility performance can effectively promote innovation, which is promoted significantly by the shareholder responsibility and employee responsibility dimensions of social responsibility. We also find that venture capital inhibits the promotion of social responsibility to technological innovation. This work will guide VC institutions to pay more attention to business organizations social innovation projects.","author":[{"dropping-particle":"","family":"Huang","given":"Jun","non-dropping-particle":"","parse-names":false,"suffix":""},{"dropping-particle":"","family":"Xie","given":"Peijun","non-dropping-particle":"","parse-names":false,"suffix":""},{"dropping-particle":"","family":"Zeng","given":"Yating","non-dropping-particle":"","parse-names":false,"suffix":""},{"dropping-particle":"","family":"Li","given":"Yun","non-dropping-particle":"","parse-names":false,"suffix":""}],"container-title":"Sustainability (Switzerland)","id":"ITEM-1","issue":"13","issued":{"date-parts":[["2021"]]},"title":"The effect of corporate social responsibility on the technology innovation of high-growth business organizations","type":"article-journal","volume":"13"},"uris":["http://www.mendeley.com/documents/?uuid=d50d2107-279e-4a5c-9257-a0696affdc99"]}],"mendeley":{"formattedCitation":"(Huang et al., 2021)","plainTextFormattedCitation":"(Huang et al., 2021)","previouslyFormattedCitation":"(Huang et al., 2021)"},"properties":{"noteIndex":0},"schema":"https://github.com/citation-style-language/schema/raw/master/csl-citation.json"}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(Huang et al., 2021)</w:t>
            </w:r>
            <w:r w:rsidRPr="00C015B3">
              <w:rPr>
                <w:sz w:val="18"/>
              </w:rPr>
              <w:fldChar w:fldCharType="end"/>
            </w:r>
          </w:p>
          <w:p w14:paraId="6EAEFEA0" w14:textId="77777777" w:rsidR="001F6A13" w:rsidRPr="00C015B3" w:rsidRDefault="001F6A13" w:rsidP="00105F80">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p w14:paraId="4A6B3131" w14:textId="77777777" w:rsidR="001F6A13" w:rsidRPr="00C015B3" w:rsidRDefault="001F6A13" w:rsidP="00105F80">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p>
        </w:tc>
        <w:tc>
          <w:tcPr>
            <w:tcW w:w="2160" w:type="dxa"/>
            <w:shd w:val="clear" w:color="auto" w:fill="auto"/>
          </w:tcPr>
          <w:p w14:paraId="11A764C9" w14:textId="0BFCF78B" w:rsidR="001F6A13" w:rsidRPr="008A797C" w:rsidRDefault="001F6A13" w:rsidP="008A797C">
            <w:pPr>
              <w:spacing w:line="240" w:lineRule="auto"/>
              <w:ind w:left="-7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Shapes soci</w:t>
            </w:r>
            <w:r w:rsidR="002E08A4">
              <w:rPr>
                <w:rFonts w:ascii="Times New Roman" w:hAnsi="Times New Roman" w:cs="Times New Roman"/>
                <w:sz w:val="18"/>
              </w:rPr>
              <w:t>eties</w:t>
            </w:r>
            <w:r w:rsidRPr="00C015B3">
              <w:rPr>
                <w:rFonts w:ascii="Times New Roman" w:hAnsi="Times New Roman" w:cs="Times New Roman"/>
                <w:sz w:val="18"/>
              </w:rPr>
              <w:t xml:space="preserve"> </w:t>
            </w:r>
            <w:r w:rsidRPr="00C015B3">
              <w:rPr>
                <w:sz w:val="18"/>
              </w:rPr>
              <w:fldChar w:fldCharType="begin" w:fldLock="1"/>
            </w:r>
            <w:r w:rsidRPr="00C015B3">
              <w:rPr>
                <w:rFonts w:ascii="Times New Roman" w:hAnsi="Times New Roman" w:cs="Times New Roman"/>
                <w:sz w:val="18"/>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(Bennett &amp; McWhorter, 2019)</w:t>
            </w:r>
            <w:r w:rsidRPr="00C015B3">
              <w:rPr>
                <w:sz w:val="18"/>
              </w:rPr>
              <w:fldChar w:fldCharType="end"/>
            </w:r>
            <w:r w:rsidRPr="00C015B3">
              <w:rPr>
                <w:rFonts w:ascii="Times New Roman" w:hAnsi="Times New Roman" w:cs="Times New Roman"/>
                <w:sz w:val="18"/>
              </w:rPr>
              <w:t xml:space="preserve">.Taps conscious consumers </w:t>
            </w:r>
            <w:r w:rsidRPr="00C015B3">
              <w:rPr>
                <w:sz w:val="18"/>
              </w:rPr>
              <w:fldChar w:fldCharType="begin" w:fldLock="1"/>
            </w:r>
            <w:r w:rsidRPr="00C015B3">
              <w:rPr>
                <w:rFonts w:ascii="Times New Roman" w:hAnsi="Times New Roman" w:cs="Times New Roman"/>
                <w:sz w:val="18"/>
              </w:rPr>
              <w:instrText>ADDIN CSL_CITATION {"citationItems":[{"id":"ITEM-1","itemData":{"DOI":"10.1108/SRJ-07-2017-0127","ISSN":"1758857X","abstract":"Purpose: This conceptual paper aims to investigate the link between open innovation (OI) processes (outside-in, inside-out and coupled) and strategic corporate social responsibility (CSR) focusing on shared value creation. In doing so, it aims at progressing the theory of OI and CSR. Design/methodology/approach: The paper is of theoretical character. It adopts the contribution proposed by CSR (strategic CSR and corporate social innovation) and OI literature and is organized around two research questions: What is the link between strategic CSR and OI processes (outside-in, inside-out and coupled)? How do companies can capture value from their open corporate social innovation processes? Stakeholder theory has been chosen as a theoretical framework for the study. Findings: The paper identifies four themes describing the relationship between strategic CSR and OI: employee engagement, external stakeholder engagement, CSR-driven selective revealing and open approach to corporate social innovation. The analysis of the themes led to the formulation of four propositions serving as building blocks for a conceptual model of open shared value creation process. The model explains bidirectional relationship between strategic CSR and OI processes and presents the mechanisms, in which firm by implementing OI practices to its CSR strategy captures the proportion of value from a value created for its stakeholders. Originality/value: This is one of the first, if not the first, papers discussing the link between CSR and three OI processes.","author":[{"dropping-particle":"","family":"Roszkowska-Menkes","given":"Maria Teresa","non-dropping-particle":"","parse-names":false,"suffix":""}],"container-title":"Social Responsibility Journal","id":"ITEM-1","issue":"4","issued":{"date-parts":[["2018"]]},"page":"950-966","title":"Integrating strategic CSR and open innovation. Towards a conceptual framework","type":"article-journal","volume":"14"},"uris":["http://www.mendeley.com/documents/?uuid=3adba2c5-70d5-4421-9482-7be1ce6b69d9"]}],"mendeley":{"formattedCitation":"(Roszkowska-Menkes, 2018)","plainTextFormattedCitation":"(Roszkowska-Menkes, 2018)","previouslyFormattedCitation":"(Roszkowska-Menkes, 2018)"},"properties":{"noteIndex":0},"schema":"https://github.com/citation-style-language/schema/raw/master/csl-citation.json"}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(Roszkowska-Menkes, 2018)</w:t>
            </w:r>
            <w:r w:rsidRPr="00C015B3">
              <w:rPr>
                <w:sz w:val="18"/>
              </w:rPr>
              <w:fldChar w:fldCharType="end"/>
            </w:r>
            <w:r w:rsidR="00E65EB3">
              <w:rPr>
                <w:sz w:val="18"/>
              </w:rPr>
              <w:t>,</w:t>
            </w:r>
            <w:r w:rsidRPr="00C015B3">
              <w:rPr>
                <w:rFonts w:ascii="Times New Roman" w:hAnsi="Times New Roman" w:cs="Times New Roman"/>
                <w:sz w:val="18"/>
              </w:rPr>
              <w:t xml:space="preserve"> innovations</w:t>
            </w:r>
            <w:r w:rsidR="00E65EB3">
              <w:rPr>
                <w:rFonts w:ascii="Times New Roman" w:hAnsi="Times New Roman" w:cs="Times New Roman"/>
                <w:sz w:val="18"/>
              </w:rPr>
              <w:t>,</w:t>
            </w:r>
            <w:r w:rsidRPr="00C015B3">
              <w:rPr>
                <w:rFonts w:ascii="Times New Roman" w:hAnsi="Times New Roman" w:cs="Times New Roman"/>
                <w:sz w:val="18"/>
              </w:rPr>
              <w:t xml:space="preserve"> and markets</w:t>
            </w:r>
            <w:r w:rsidR="008A797C">
              <w:rPr>
                <w:rFonts w:ascii="Times New Roman" w:hAnsi="Times New Roman" w:cs="Times New Roman"/>
                <w:sz w:val="18"/>
              </w:rPr>
              <w:t xml:space="preserve"> </w:t>
            </w:r>
            <w:r w:rsidRPr="00C015B3">
              <w:rPr>
                <w:sz w:val="18"/>
              </w:rPr>
              <w:fldChar w:fldCharType="begin" w:fldLock="1"/>
            </w:r>
            <w:r w:rsidRPr="00C015B3">
              <w:rPr>
                <w:rFonts w:ascii="Times New Roman" w:hAnsi="Times New Roman" w:cs="Times New Roman"/>
                <w:sz w:val="18"/>
              </w:rPr>
              <w:instrText>ADDIN CSL_CITATION {"citationItems":[{"id":"ITEM-1","itemData":{"DOI":"10.3390/su12062348","ISSN":"20711050","abstract":"While corporate social responsibility (CSR) is prevailing, the concept of creating shared value (CSV) by coordinating business activities and social concerns brings a great opportunity to transforming the business model for sustainable development. To better understand the systems comprising corporate shared value chains would be beneficial to economics, society, and sustainability. This study refers to the ecosystem as the theoretical lens in the exploration of the CSV components and contexts, and takes Macy's as a focal case. In terms of academic contributions, this study generalizes the CSV components, including markets, social innovations, social performances, new business models, corporate entrepreneurship, and social network support. The research findings contribute to conceptualize and systemize the concept of CSV. In terms of practical contributions, the contexts for the operation of CSV, as summarized by this study, can serve as a template for corporate planning of CSV activities and sustainable development.","author":[{"dropping-particle":"","family":"Yang","given":"Ta Kai","non-dropping-particle":"","parse-names":false,"suffix":""},{"dropping-particle":"","family":"Yan","given":"Min Ren","non-dropping-particle":"","parse-names":false,"suffix":""}],"container-title":"Sustainability (Switzerland)","id":"ITEM-1","issue":"6","issued":{"date-parts":[["2020"]]},"page":"1-16","title":"The corporate shared value for sustainable development: An ecosystem perspective","type":"article-journal","volume":"12"},"uris":["http://www.mendeley.com/documents/?uuid=611ec83d-ec7b-4f09-8747-9f60097648d3"]}],"mendeley":{"formattedCitation":"(Yang &amp; Yan, 2020)","plainTextFormattedCitation":"(Yang &amp; Yan, 2020)","previouslyFormattedCitation":"(Yang &amp; Yan, 2020)"},"properties":{"noteIndex":0},"schema":"https://github.com/citation-style-language/schema/raw/master/csl-citation.json"}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(Yang &amp; Yan, 2020)</w:t>
            </w:r>
            <w:r w:rsidRPr="00C015B3">
              <w:rPr>
                <w:sz w:val="18"/>
              </w:rPr>
              <w:fldChar w:fldCharType="end"/>
            </w:r>
          </w:p>
        </w:tc>
        <w:tc>
          <w:tcPr>
            <w:tcW w:w="1980" w:type="dxa"/>
            <w:shd w:val="clear" w:color="auto" w:fill="auto"/>
          </w:tcPr>
          <w:p w14:paraId="5DD23E2C" w14:textId="67CD2052" w:rsidR="001F6A13" w:rsidRPr="00C015B3" w:rsidRDefault="001F6A13" w:rsidP="00105F80">
            <w:pPr>
              <w:spacing w:line="240" w:lineRule="auto"/>
              <w:ind w:left="-88"/>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 xml:space="preserve">Sustains competitive advantage </w:t>
            </w:r>
            <w:r w:rsidRPr="00C015B3">
              <w:rPr>
                <w:sz w:val="18"/>
              </w:rPr>
              <w:fldChar w:fldCharType="begin" w:fldLock="1"/>
            </w:r>
            <w:r w:rsidRPr="00C015B3">
              <w:rPr>
                <w:rFonts w:ascii="Times New Roman" w:hAnsi="Times New Roman" w:cs="Times New Roman"/>
                <w:sz w:val="18"/>
              </w:rPr>
              <w:instrText>ADDIN CSL_CITATION {"citationItems":[{"id":"ITEM-1","itemData":{"DOI":"10.1108/SRJ-03-2013-0035","ISSN":"1758857X","abstract":"Purpose - The purpose of this study is to analyze how corporate social responsibility (CSR) affects a firm's value added. Specifically, through a combination of Stakeholder Theory and specific concept within the Innovation Theory framework (called Social Innovation Capital), this work explores the relation between effective stakeholder management and how marketable innovation production affects a company's possibility of achieving a sustainable competitive advantage. By doing so, new insights on CSR management to gain competitive advantage are provided. Design/methodology/approach - The present study analyzes the role of a firm's international presence, and the company's social commitment initiatives as drivers of the enterprise's corporate intangible assets. A company's reputation has also been considered as a control variable. To achieve this goal, the Spanish market was analyzed. Specifically, those Spanish companies who had the highest reputation in the global reputation pulse and showed the highest level of brand awareness, according to the latest report published by the Forum of Leading Spanish Brands, were considered. Findings - Findings show that companies including their stakeholders' interests in the knowledge-creation and innovation process are able to enhance their intangible assets and thus the capitalization of such knowledge. Similarly, firms with international presence have a large number of global stakeholders, which also evidences a positive relation with its intangible assets. By honoring the social contract, firms benefit from stakeholders while contributing to social welfare, creating a win-win situation. Originality/value - This study categorizes how intangible assets can be increased through stakeholder's involvement and firm's international presence. Consequently, researchers studying business strategy can incorporate these variables as key elements in strategic planning. Scholars in fields of information systems, operations management, knowledge or supply chain management can also evaluate the inclusion of corporate social responsibility into their studies to evaluate how it reflects on tangible assets, production process, supply chain management or the knowledge production life cycle. Moreover, this work illustrates the convenience of using Innovation Theory in conjunction with the Stakeholder Theory to analyze a firm's intangible assets enhancement.","author":[{"dropping-particle":"","family":"Mattera","given":"Marina","non-dropping-particle":"","parse-names":false,"suffix":""},{"dropping-particle":"","family":"Baena","given":"Veronica","non-dropping-particle":"","parse-names":false,"suffix":""}],"container-title":"Social Responsibility Journal","id":"ITEM-1","issue":"2","issued":{"date-parts":[["2015"]]},"page":"221-241","title":"The key to carving out a high corporate reputation based on innovation: Corporate social responsibility","type":"article-journal","volume":"11"},"uris":["http://www.mendeley.com/documents/?uuid=de323d73-fdc3-4bf3-9c2e-19aba2ddd3d4"]}],"mendeley":{"formattedCitation":"(Mattera &amp; Baena, 2015)","plainTextFormattedCitation":"(Mattera &amp; Baena, 2015)","previouslyFormattedCitation":"(Mattera &amp; Baena, 2015)"},"properties":{"noteIndex":0},"schema":"https://github.com/citation-style-language/schema/raw/master/csl-citation.json"}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(Mattera &amp; Baena, 2015)</w:t>
            </w:r>
            <w:r w:rsidRPr="00C015B3">
              <w:rPr>
                <w:sz w:val="18"/>
              </w:rPr>
              <w:fldChar w:fldCharType="end"/>
            </w:r>
            <w:r w:rsidR="00E65EB3">
              <w:rPr>
                <w:sz w:val="18"/>
              </w:rPr>
              <w:t xml:space="preserve">, </w:t>
            </w:r>
            <w:r w:rsidRPr="00C015B3">
              <w:rPr>
                <w:rFonts w:ascii="Times New Roman" w:hAnsi="Times New Roman" w:cs="Times New Roman"/>
                <w:sz w:val="18"/>
              </w:rPr>
              <w:t xml:space="preserve">innovative strategy </w:t>
            </w:r>
            <w:r w:rsidRPr="00C015B3">
              <w:rPr>
                <w:sz w:val="18"/>
              </w:rPr>
              <w:fldChar w:fldCharType="begin" w:fldLock="1"/>
            </w:r>
            <w:r w:rsidRPr="00C015B3">
              <w:rPr>
                <w:rFonts w:ascii="Times New Roman" w:hAnsi="Times New Roman" w:cs="Times New Roman"/>
                <w:sz w:val="18"/>
              </w:rPr>
              <w:instrText>ADDIN CSL_CITATION {"citationItems":[{"id":"ITEM-1","itemData":{"DOI":"10.1177/0008125618779062","ISSN":"21628564","abstract":"This article explores a variety of ways employees are being engaged as social innovators in their companies or as co-creators in partnerships with other businesses, NGOs, and/or government agencies. They are engaged as intrapreneurs in company innovations contests, in partnerships with external social entrepreneurs, and in pro bono global service programs, and as members of innovation teams in organizationwide innovations. The study compares and contrasts four employee engagement platforms and assesses their impact on participating employees, companies, and communities from these efforts.","author":[{"dropping-particle":"","family":"Mirvis","given":"Philip","non-dropping-particle":"","parse-names":false,"suffix":""},{"dropping-particle":"","family":"Googins","given":"Sbradley","non-dropping-particle":"","parse-names":false,"suffix":""}],"container-title":"California Management Review","id":"ITEM-1","issue":"4","issued":{"date-parts":[["2018"]]},"page":"25-50","title":"Engaging employees as social innovators","type":"article-journal","volume":"60"},"uris":["http://www.mendeley.com/documents/?uuid=5efe4286-624d-4a84-afae-88c3c65ebd64"]}],"mendeley":{"formattedCitation":"(Mirvis &amp; Googins, 2018)","plainTextFormattedCitation":"(Mirvis &amp; Googins, 2018)","previouslyFormattedCitation":"(Mirvis &amp; Googins, 2018)"},"properties":{"noteIndex":0},"schema":"https://github.com/citation-style-language/schema/raw/master/csl-citation.json"}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(Mirvis &amp; Googins, 2018)</w:t>
            </w:r>
            <w:r w:rsidRPr="00C015B3">
              <w:rPr>
                <w:sz w:val="18"/>
              </w:rPr>
              <w:fldChar w:fldCharType="end"/>
            </w:r>
            <w:r w:rsidRPr="00C015B3">
              <w:rPr>
                <w:rFonts w:ascii="Times New Roman" w:hAnsi="Times New Roman" w:cs="Times New Roman"/>
                <w:sz w:val="18"/>
              </w:rPr>
              <w:t>, Enhance relation</w:t>
            </w:r>
            <w:r w:rsidR="00E65EB3">
              <w:rPr>
                <w:rFonts w:ascii="Times New Roman" w:hAnsi="Times New Roman" w:cs="Times New Roman"/>
                <w:sz w:val="18"/>
              </w:rPr>
              <w:t>s</w:t>
            </w:r>
            <w:r w:rsidRPr="00C015B3">
              <w:rPr>
                <w:rFonts w:ascii="Times New Roman" w:hAnsi="Times New Roman" w:cs="Times New Roman"/>
                <w:sz w:val="18"/>
              </w:rPr>
              <w:t xml:space="preserve"> with a society </w:t>
            </w:r>
            <w:r w:rsidRPr="00C015B3">
              <w:rPr>
                <w:sz w:val="18"/>
              </w:rPr>
              <w:fldChar w:fldCharType="begin" w:fldLock="1"/>
            </w:r>
            <w:r w:rsidRPr="00C015B3">
              <w:rPr>
                <w:rFonts w:ascii="Times New Roman" w:hAnsi="Times New Roman" w:cs="Times New Roman"/>
                <w:sz w:val="18"/>
              </w:rPr>
              <w:instrText>ADDIN CSL_CITATION {"citationItems":[{"id":"ITEM-1","itemData":{"DOI":"10.1108/SRJ-07-2021-0266","ISSN":"1758857X","abstract":"Purpose: This paper aims to analyse how corporate social responsibility (CSR) and corporate social innovation (CSI) are implemented in the integration of employees with disabilities (EWD) and how they differ in practice. Design/methodology/approach: This study implemented a qualitative approach through a comparative study of two representative cases in Colombia, using a cross-case analysis technique. Findings: Four characteristics differentiate CSR and CSI in the labour integration of EWDs: altruistic vs goal-oriented, inclusive vs egalitarian, humanistic vs transformative and sympathetic vs synergetic, relating motivations, practices, impact and collaborations correspondingly. Originality/value: To the best of the authors’ knowledge, this is one of the first studies to explore the conceptual (theoretical) and instrumental (practical) base of CSR and CSI, undertaking business strategies to integrate EWDs in the labour market in the context of a developing country, Colombia. Examining EWDs’ labour integration represents an original approach to understanding how CSI can be considered an evolution of CSR.","author":[{"dropping-particle":"","family":"Tabares","given":"Sabrina","non-dropping-particle":"","parse-names":false,"suffix":""}],"container-title":"Social Responsibility Journal","id":"ITEM-1","issued":{"date-parts":[["2022"]]},"title":"Corporate social responsibility or corporate social innovation? Two approaches towards the labour integration of disabled employees in Colombia","type":"article-journal"},"uris":["http://www.mendeley.com/documents/?uuid=07218b20-0325-4c30-8ae7-e5f6418e9fdf"]}],"mendeley":{"formattedCitation":"(Tabares, 2022b)","manualFormatting":"(Tabares, 2022)","plainTextFormattedCitation":"(Tabares, 2022b)","previouslyFormattedCitation":"(Tabares, 2022b)"},"properties":{"noteIndex":0},"schema":"https://github.com/citation-style-language/schema/raw/master/csl-citation.json"}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(Tabares, 2022)</w:t>
            </w:r>
            <w:r w:rsidRPr="00C015B3">
              <w:rPr>
                <w:sz w:val="18"/>
              </w:rPr>
              <w:fldChar w:fldCharType="end"/>
            </w:r>
          </w:p>
        </w:tc>
      </w:tr>
      <w:tr w:rsidR="001F6A13" w:rsidRPr="00A95FBA" w14:paraId="5C348F52" w14:textId="77777777" w:rsidTr="00105F80">
        <w:trPr>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78EC3F09" w14:textId="77777777" w:rsidR="001F6A13" w:rsidRPr="00C015B3" w:rsidRDefault="001F6A13" w:rsidP="00105F80">
            <w:pPr>
              <w:spacing w:line="240" w:lineRule="auto"/>
              <w:jc w:val="left"/>
              <w:rPr>
                <w:rFonts w:ascii="Times New Roman" w:hAnsi="Times New Roman" w:cs="Times New Roman"/>
                <w:b w:val="0"/>
                <w:sz w:val="18"/>
              </w:rPr>
            </w:pPr>
            <w:r w:rsidRPr="00C015B3">
              <w:rPr>
                <w:rFonts w:ascii="Times New Roman" w:hAnsi="Times New Roman" w:cs="Times New Roman"/>
                <w:b w:val="0"/>
                <w:sz w:val="18"/>
              </w:rPr>
              <w:t xml:space="preserve">Knowledge Exchange </w:t>
            </w:r>
          </w:p>
        </w:tc>
        <w:tc>
          <w:tcPr>
            <w:tcW w:w="2070" w:type="dxa"/>
            <w:shd w:val="clear" w:color="auto" w:fill="auto"/>
          </w:tcPr>
          <w:p w14:paraId="1A3B3428" w14:textId="77777777" w:rsidR="001F6A13" w:rsidRPr="00C015B3" w:rsidRDefault="001F6A13" w:rsidP="00105F80">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Knowledge sharing with stakeholders on non-pecuniary bases</w:t>
            </w:r>
          </w:p>
          <w:p w14:paraId="6C4CADFB" w14:textId="77777777" w:rsidR="001F6A13" w:rsidRPr="00C015B3" w:rsidRDefault="001F6A13" w:rsidP="00105F80">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sz w:val="18"/>
              </w:rPr>
              <w:fldChar w:fldCharType="begin" w:fldLock="1"/>
            </w:r>
            <w:r w:rsidRPr="00C015B3">
              <w:rPr>
                <w:rFonts w:ascii="Times New Roman" w:hAnsi="Times New Roman" w:cs="Times New Roman"/>
                <w:sz w:val="18"/>
              </w:rPr>
              <w:instrText>ADDIN CSL_CITATION {"citationItems":[{"id":"ITEM-1","itemData":{"DOI":"10.1108/SRJ-07-2017-0127","ISSN":"1758857X","abstract":"Purpose: This conceptual paper aims to investigate the link between open innovation (OI) processes (outside-in, inside-out and coupled) and strategic corporate social responsibility (CSR) focusing on shared value creation. In doing so, it aims at progressing the theory of OI and CSR. Design/methodology/approach: The paper is of theoretical character. It adopts the contribution proposed by CSR (strategic CSR and corporate social innovation) and OI literature and is organized around two research questions: What is the link between strategic CSR and OI processes (outside-in, inside-out and coupled)? How do companies can capture value from their open corporate social innovation processes? Stakeholder theory has been chosen as a theoretical framework for the study. Findings: The paper identifies four themes describing the relationship between strategic CSR and OI: employee engagement, external stakeholder engagement, CSR-driven selective revealing and open approach to corporate social innovation. The analysis of the themes led to the formulation of four propositions serving as building blocks for a conceptual model of open shared value creation process. The model explains bidirectional relationship between strategic CSR and OI processes and presents the mechanisms, in which firm by implementing OI practices to its CSR strategy captures the proportion of value from a value created for its stakeholders. Originality/value: This is one of the first, if not the first, papers discussing the link between CSR and three OI processes.","author":[{"dropping-particle":"","family":"Roszkowska-Menkes","given":"Maria Teresa","non-dropping-particle":"","parse-names":false,"suffix":""}],"container-title":"Social Responsibility Journal","id":"ITEM-1","issue":"4","issued":{"date-parts":[["2018"]]},"page":"950-966","title":"Integrating strategic CSR and open innovation. Towards a conceptual framework","type":"article-journal","volume":"14"},"uris":["http://www.mendeley.com/documents/?uuid=3adba2c5-70d5-4421-9482-7be1ce6b69d9"]}],"mendeley":{"formattedCitation":"(Roszkowska-Menkes, 2018)","plainTextFormattedCitation":"(Roszkowska-Menkes, 2018)","previouslyFormattedCitation":"(Roszkowska-Menkes, 2018)"},"properties":{"noteIndex":0},"schema":"https://github.com/citation-style-language/schema/raw/master/csl-citation.json"}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(Roszkowska-Menkes, 2018)</w:t>
            </w:r>
            <w:r w:rsidRPr="00C015B3">
              <w:rPr>
                <w:sz w:val="18"/>
              </w:rPr>
              <w:fldChar w:fldCharType="end"/>
            </w:r>
          </w:p>
          <w:p w14:paraId="54BB7303" w14:textId="77777777" w:rsidR="001F6A13" w:rsidRPr="00C015B3" w:rsidRDefault="001F6A13" w:rsidP="00105F80">
            <w:pPr>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2160" w:type="dxa"/>
            <w:shd w:val="clear" w:color="auto" w:fill="auto"/>
          </w:tcPr>
          <w:p w14:paraId="23EDBA45" w14:textId="7B7F5D07" w:rsidR="001F6A13" w:rsidRPr="00C015B3" w:rsidRDefault="001F6A13" w:rsidP="008A797C">
            <w:pPr>
              <w:spacing w:line="240" w:lineRule="auto"/>
              <w:ind w:left="-79"/>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Institutionaliz</w:t>
            </w:r>
            <w:r w:rsidR="008A797C">
              <w:rPr>
                <w:rFonts w:ascii="Times New Roman" w:hAnsi="Times New Roman" w:cs="Times New Roman"/>
                <w:sz w:val="18"/>
              </w:rPr>
              <w:t>ed</w:t>
            </w:r>
            <w:r w:rsidRPr="00C015B3">
              <w:rPr>
                <w:rFonts w:ascii="Times New Roman" w:hAnsi="Times New Roman" w:cs="Times New Roman"/>
                <w:sz w:val="18"/>
              </w:rPr>
              <w:t>,</w:t>
            </w:r>
            <w:r w:rsidR="008A797C">
              <w:rPr>
                <w:rFonts w:ascii="Times New Roman" w:hAnsi="Times New Roman" w:cs="Times New Roman"/>
                <w:sz w:val="18"/>
              </w:rPr>
              <w:t xml:space="preserve"> </w:t>
            </w:r>
            <w:r w:rsidRPr="00C015B3">
              <w:rPr>
                <w:rFonts w:ascii="Times New Roman" w:hAnsi="Times New Roman" w:cs="Times New Roman"/>
                <w:sz w:val="18"/>
              </w:rPr>
              <w:t xml:space="preserve">cross-sector </w:t>
            </w:r>
            <w:r w:rsidR="008A797C">
              <w:rPr>
                <w:rFonts w:ascii="Times New Roman" w:hAnsi="Times New Roman" w:cs="Times New Roman"/>
                <w:sz w:val="18"/>
              </w:rPr>
              <w:t>mergers</w:t>
            </w:r>
            <w:r w:rsidRPr="00C015B3">
              <w:rPr>
                <w:rFonts w:ascii="Times New Roman" w:hAnsi="Times New Roman" w:cs="Times New Roman"/>
                <w:sz w:val="18"/>
              </w:rPr>
              <w:t xml:space="preserve"> </w:t>
            </w:r>
            <w:r w:rsidRPr="00C015B3">
              <w:rPr>
                <w:sz w:val="18"/>
              </w:rPr>
              <w:fldChar w:fldCharType="begin" w:fldLock="1"/>
            </w:r>
            <w:r w:rsidRPr="00C015B3">
              <w:rPr>
                <w:rFonts w:ascii="Times New Roman" w:hAnsi="Times New Roman" w:cs="Times New Roman"/>
                <w:sz w:val="18"/>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(Bennett &amp; McWhorter, 2019)</w:t>
            </w:r>
            <w:r w:rsidRPr="00C015B3">
              <w:rPr>
                <w:sz w:val="18"/>
              </w:rPr>
              <w:fldChar w:fldCharType="end"/>
            </w:r>
            <w:r w:rsidRPr="00C015B3">
              <w:rPr>
                <w:rFonts w:ascii="Times New Roman" w:hAnsi="Times New Roman" w:cs="Times New Roman"/>
                <w:sz w:val="18"/>
              </w:rPr>
              <w:t>.Inter</w:t>
            </w:r>
            <w:r w:rsidR="008A797C">
              <w:rPr>
                <w:rFonts w:ascii="Times New Roman" w:hAnsi="Times New Roman" w:cs="Times New Roman"/>
                <w:sz w:val="18"/>
              </w:rPr>
              <w:t>-</w:t>
            </w:r>
            <w:r w:rsidRPr="00C015B3">
              <w:rPr>
                <w:rFonts w:ascii="Times New Roman" w:hAnsi="Times New Roman" w:cs="Times New Roman"/>
                <w:sz w:val="18"/>
              </w:rPr>
              <w:t>active</w:t>
            </w:r>
            <w:r w:rsidR="008A797C">
              <w:rPr>
                <w:rFonts w:ascii="Times New Roman" w:hAnsi="Times New Roman" w:cs="Times New Roman"/>
                <w:sz w:val="18"/>
              </w:rPr>
              <w:t>,</w:t>
            </w:r>
            <w:r w:rsidRPr="00C015B3">
              <w:rPr>
                <w:rFonts w:ascii="Times New Roman" w:hAnsi="Times New Roman" w:cs="Times New Roman"/>
                <w:sz w:val="18"/>
              </w:rPr>
              <w:t xml:space="preserve"> experiential </w:t>
            </w:r>
            <w:r w:rsidRPr="00C015B3">
              <w:rPr>
                <w:sz w:val="18"/>
              </w:rPr>
              <w:fldChar w:fldCharType="begin" w:fldLock="1"/>
            </w:r>
            <w:r w:rsidRPr="00C015B3">
              <w:rPr>
                <w:rFonts w:ascii="Times New Roman" w:hAnsi="Times New Roman" w:cs="Times New Roman"/>
                <w:sz w:val="18"/>
              </w:rPr>
              <w:instrText>ADDIN CSL_CITATION {"citationItems":[{"id":"ITEM-1","itemData":{"DOI":"10.1016/j.jbusres.2016.04.073","ISSN":"01482963","abstract":"This research explores how companies learn to engage in successful social innovation through the acquisition of tacit knowledge from external parties. The study draws from literature on knowledge transfer, corporate partnerships, and corporate social innovation (CSI) and extends the authors’ previous research on corporate social responsibility (CSR) and sustainability-oriented innovation. Observations draw on a five-year longitudinal, multi-company, multinational study of over 70 firms. The research shows that much of the knowledge exchanged in CSI is tacit knowledge that companies develop from shared interactions and experiences. This article describes CSI relationship platforms along two dimensions: 1) distance of engagement from firm value chain, and 2) intensity of investments and interactions. This research relies on inductive methods and aims at pattern definition and theory building rather than theory testing. Specific examples explain CSI processes and provide guidance to managers. The findings have relevance to companies seeking to innovate in the CSR and “shared value” space, to social entrepreneurs, and to researchers interested in these topics.","author":[{"dropping-particle":"","family":"Mirvis","given":"Philip","non-dropping-particle":"","parse-names":false,"suffix":""},{"dropping-particle":"","family":"Herrera","given":"Maria Elena Baltazar","non-dropping-particle":"","parse-names":false,"suffix":""},{"dropping-particle":"","family":"Googins","given":"Bradley","non-dropping-particle":"","parse-names":false,"suffix":""},{"dropping-particle":"","family":"Albareda","given":"Laura","non-dropping-particle":"","parse-names":false,"suffix":""}],"container-title":"Journal of Business Research","id":"ITEM-1","issue":"11","issued":{"date-parts":[["2016"]]},"page":"5014-5021","publisher":"Elsevier Inc.","title":"Corporate social innovation: How firms learn to innovate for the greater good","type":"article-journal","volume":"69"},"uris":["http://www.mendeley.com/documents/?uuid=002e4654-ebd4-4b58-8993-0071075feb5f"]}],"mendeley":{"formattedCitation":"(Mirvis et al., 2016)","plainTextFormattedCitation":"(Mirvis et al., 2016)","previouslyFormattedCitation":"(Mirvis et al., 2016)"},"properties":{"noteIndex":0},"schema":"https://github.com/citation-style-language/schema/raw/master/csl-citation.json"}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(Mirvis et al., 2016)</w:t>
            </w:r>
            <w:r w:rsidRPr="00C015B3">
              <w:rPr>
                <w:sz w:val="18"/>
              </w:rPr>
              <w:fldChar w:fldCharType="end"/>
            </w:r>
            <w:r w:rsidR="008A797C">
              <w:rPr>
                <w:rFonts w:ascii="Times New Roman" w:hAnsi="Times New Roman" w:cs="Times New Roman"/>
                <w:sz w:val="18"/>
              </w:rPr>
              <w:t>,</w:t>
            </w:r>
            <w:r w:rsidRPr="00C015B3">
              <w:rPr>
                <w:rFonts w:ascii="Times New Roman" w:hAnsi="Times New Roman" w:cs="Times New Roman"/>
                <w:sz w:val="18"/>
              </w:rPr>
              <w:t>Emerging economies</w:t>
            </w:r>
            <w:r w:rsidR="008A797C">
              <w:rPr>
                <w:rFonts w:ascii="Times New Roman" w:hAnsi="Times New Roman" w:cs="Times New Roman"/>
                <w:sz w:val="18"/>
              </w:rPr>
              <w:t>,</w:t>
            </w:r>
            <w:r w:rsidRPr="00C015B3">
              <w:rPr>
                <w:sz w:val="18"/>
              </w:rPr>
              <w:fldChar w:fldCharType="begin" w:fldLock="1"/>
            </w:r>
            <w:r w:rsidRPr="00C015B3">
              <w:rPr>
                <w:rFonts w:ascii="Times New Roman" w:hAnsi="Times New Roman" w:cs="Times New Roman"/>
                <w:sz w:val="18"/>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(Bennett &amp; McWhorter, 2019)</w:t>
            </w:r>
            <w:r w:rsidRPr="00C015B3">
              <w:rPr>
                <w:sz w:val="18"/>
              </w:rPr>
              <w:fldChar w:fldCharType="end"/>
            </w:r>
          </w:p>
        </w:tc>
        <w:tc>
          <w:tcPr>
            <w:tcW w:w="1980" w:type="dxa"/>
            <w:shd w:val="clear" w:color="auto" w:fill="auto"/>
          </w:tcPr>
          <w:p w14:paraId="720F9E30" w14:textId="77777777" w:rsidR="001F6A13" w:rsidRPr="00C015B3" w:rsidRDefault="001F6A13" w:rsidP="00105F80">
            <w:pPr>
              <w:spacing w:line="240" w:lineRule="auto"/>
              <w:ind w:left="38"/>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p>
        </w:tc>
      </w:tr>
      <w:tr w:rsidR="001F6A13" w:rsidRPr="00A95FBA" w14:paraId="025FC61F" w14:textId="77777777" w:rsidTr="00105F8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70" w:type="dxa"/>
            <w:shd w:val="clear" w:color="auto" w:fill="auto"/>
          </w:tcPr>
          <w:p w14:paraId="676B2E9A" w14:textId="77777777" w:rsidR="001F6A13" w:rsidRPr="00C015B3" w:rsidRDefault="001F6A13" w:rsidP="00105F80">
            <w:pPr>
              <w:spacing w:line="240" w:lineRule="auto"/>
              <w:jc w:val="left"/>
              <w:rPr>
                <w:rFonts w:ascii="Times New Roman" w:hAnsi="Times New Roman" w:cs="Times New Roman"/>
                <w:b w:val="0"/>
                <w:sz w:val="18"/>
              </w:rPr>
            </w:pPr>
            <w:r w:rsidRPr="00C015B3">
              <w:rPr>
                <w:rFonts w:ascii="Times New Roman" w:hAnsi="Times New Roman" w:cs="Times New Roman"/>
                <w:b w:val="0"/>
                <w:sz w:val="18"/>
              </w:rPr>
              <w:t>Pandemic / Emergencies</w:t>
            </w:r>
          </w:p>
        </w:tc>
        <w:tc>
          <w:tcPr>
            <w:tcW w:w="2070" w:type="dxa"/>
            <w:shd w:val="clear" w:color="auto" w:fill="auto"/>
          </w:tcPr>
          <w:p w14:paraId="15E7C6C7" w14:textId="435DE5DF" w:rsidR="001F6A13" w:rsidRPr="00C015B3" w:rsidRDefault="001F6A13" w:rsidP="00105F80">
            <w:pPr>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rPr>
              <w:t>C</w:t>
            </w:r>
            <w:r w:rsidRPr="00C015B3">
              <w:rPr>
                <w:rFonts w:ascii="Times New Roman" w:hAnsi="Times New Roman" w:cs="Times New Roman"/>
                <w:sz w:val="18"/>
              </w:rPr>
              <w:t xml:space="preserve">harity and donations. </w:t>
            </w:r>
            <w:bookmarkStart w:id="28" w:name="_Hlk107002890"/>
            <w:r w:rsidRPr="00C015B3">
              <w:rPr>
                <w:sz w:val="18"/>
              </w:rPr>
              <w:fldChar w:fldCharType="begin" w:fldLock="1"/>
            </w:r>
            <w:r w:rsidRPr="00C015B3">
              <w:rPr>
                <w:rFonts w:ascii="Times New Roman" w:hAnsi="Times New Roman" w:cs="Times New Roman"/>
                <w:sz w:val="18"/>
              </w:rPr>
              <w:instrText>ADDIN CSL_CITATION {"citationItems":[{"id":"ITEM-1","itemData":{"DOI":"10.1108/SRJ-07-2021-0266","author":[{"dropping-particle":"","family":"Tabares","given":"Sabrina","non-dropping-particle":"","parse-names":false,"suffix":""}],"id":"ITEM-1","issued":{"date-parts":[["2022"]]},"title":"Corporate social responsibility or corporate social innovation ? Two approaches towards the labour integration of disabled employees in Colombia","type":"article-journal"},"uris":["http://www.mendeley.com/documents/?uuid=b0bafdf3-e8bf-49c3-b343-c85f2fe03708"]}],"mendeley":{"formattedCitation":"(Tabares, 2022a)","manualFormatting":"(Tabares, 2022)","plainTextFormattedCitation":"(Tabares, 2022a)","previouslyFormattedCitation":"(Tabares, 2022a)"},"properties":{"noteIndex":0},"schema":"https://github.com/citation-style-language/schema/raw/master/csl-citation.json"}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(Tabares, 2022)</w:t>
            </w:r>
            <w:r w:rsidRPr="00C015B3">
              <w:rPr>
                <w:sz w:val="18"/>
              </w:rPr>
              <w:fldChar w:fldCharType="end"/>
            </w:r>
            <w:bookmarkEnd w:id="28"/>
          </w:p>
        </w:tc>
        <w:tc>
          <w:tcPr>
            <w:tcW w:w="2160" w:type="dxa"/>
            <w:shd w:val="clear" w:color="auto" w:fill="auto"/>
          </w:tcPr>
          <w:p w14:paraId="77C18B4B" w14:textId="0FAAACB6" w:rsidR="001F6A13" w:rsidRPr="00C015B3" w:rsidRDefault="001F6A13" w:rsidP="00105F80">
            <w:pPr>
              <w:spacing w:line="240" w:lineRule="auto"/>
              <w:ind w:left="-79" w:right="-19"/>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Boosts in emergen</w:t>
            </w:r>
            <w:r w:rsidR="004C3C1F">
              <w:rPr>
                <w:rFonts w:ascii="Times New Roman" w:hAnsi="Times New Roman" w:cs="Times New Roman"/>
                <w:sz w:val="18"/>
              </w:rPr>
              <w:t>cies</w:t>
            </w:r>
            <w:r w:rsidRPr="00C015B3">
              <w:rPr>
                <w:rFonts w:ascii="Times New Roman" w:hAnsi="Times New Roman" w:cs="Times New Roman"/>
                <w:sz w:val="18"/>
              </w:rPr>
              <w:t xml:space="preserve"> </w:t>
            </w:r>
            <w:bookmarkStart w:id="29" w:name="_Hlk107002986"/>
            <w:r w:rsidRPr="00C015B3">
              <w:rPr>
                <w:sz w:val="18"/>
              </w:rPr>
              <w:fldChar w:fldCharType="begin" w:fldLock="1"/>
            </w:r>
            <w:r w:rsidRPr="00C015B3">
              <w:rPr>
                <w:rFonts w:ascii="Times New Roman" w:hAnsi="Times New Roman" w:cs="Times New Roman"/>
                <w:sz w:val="18"/>
              </w:rPr>
              <w:instrText>ADDIN CSL_CITATION {"citationItems":[{"id":"ITEM-1","itemData":{"DOI":"10.3390/joitmc7020136","ISSN":"21998531","abstract":"The purpose of the current study is to investigate the role of the Islamic financial system in recovery post-COVID-19 and the way Fintech can be utilized to combat the economic reverberations created by COVID-19. The global financial crisis of 2008 has established the credentials of the Islamic financial system as a sustainable financial system which can save the long run interests of the average citizens around the world while adding value to the real economy. The basic ethical tenets available in the Islamic financial system make it more suited and readymade to fight the economic aftershocks of a pandemic like COVID-19. The basic principles of ethical Islamic finance have solid connections to financial stability and corporate social responsibility within the wide-reaching business context. With the emergence of Financial technology (Fintech) it has provided a missing impetus to the Islamic financial system to compete on equal ground with its conventional counterpart and prove its mettle. The study uses discourse analysis along with the content analysis to extract content and draw a conclusion. The findings of the study indicate that COVID-19 pandemic has provided the opportunity for the social and open innovation to grow and finance world have turned to open innovation to provide a speedy, timely, reliable, and sustainable solution to the world. The findings of the study provide significant implications for governments and policy makers in efficient application of Fintech and innovative Islamic financial services to fight the economic consequences of the COVID-19 pandemic.","author":[{"dropping-particle":"","family":"Rabbani","given":"Mustafa Raza","non-dropping-particle":"","parse-names":false,"suffix":""},{"dropping-particle":"","family":"Bashar","given":"Abu","non-dropping-particle":"","parse-names":false,"suffix":""},{"dropping-particle":"","family":"Nawaz","given":"Nishad","non-dropping-particle":"","parse-names":false,"suffix":""},{"dropping-particle":"","family":"Karim","given":"Sitara","non-dropping-particle":"","parse-names":false,"suffix":""},{"dropping-particle":"","family":"Ali","given":"Mahmood Asad Mohd","non-dropping-particle":"","parse-names":false,"suffix":""},{"dropping-particle":"","family":"Rahiman","given":"Habeeb Ur","non-dropping-particle":"","parse-names":false,"suffix":""},{"dropping-particle":"","family":"Alam","given":"Md Shabbir","non-dropping-particle":"","parse-names":false,"suffix":""}],"container-title":"Journal of Open Innovation: Technology, Market, and Complexity","id":"ITEM-1","issue":"2","issued":{"date-parts":[["2021"]]},"title":"Exploring the role of islamic fintech in combating the aftershocks of covid-19: The open social innovation of the islamic financial system","type":"article-journal","volume":"7"},"uris":["http://www.mendeley.com/documents/?uuid=b55bec2f-48d7-4d6c-bb67-30cab607cf76"]}],"mendeley":{"formattedCitation":"(Rabbani et al., 2021)","plainTextFormattedCitation":"(Rabbani et al., 2021)","previouslyFormattedCitation":"(Rabbani et al., 2021)"},"properties":{"noteIndex":0},"schema":"https://github.com/citation-style-language/schema/raw/master/csl-citation.json"}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(Rabbani et al., 2021)</w:t>
            </w:r>
            <w:r w:rsidRPr="00C015B3">
              <w:rPr>
                <w:sz w:val="18"/>
              </w:rPr>
              <w:fldChar w:fldCharType="end"/>
            </w:r>
            <w:bookmarkEnd w:id="29"/>
          </w:p>
        </w:tc>
        <w:tc>
          <w:tcPr>
            <w:tcW w:w="1980" w:type="dxa"/>
            <w:shd w:val="clear" w:color="auto" w:fill="auto"/>
          </w:tcPr>
          <w:p w14:paraId="2A89C538" w14:textId="091D9F96" w:rsidR="001F6A13" w:rsidRPr="00C015B3" w:rsidRDefault="001F6A13" w:rsidP="004C3C1F">
            <w:pPr>
              <w:spacing w:line="240" w:lineRule="auto"/>
              <w:ind w:left="-88" w:right="-106"/>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015B3">
              <w:rPr>
                <w:rFonts w:ascii="Times New Roman" w:hAnsi="Times New Roman" w:cs="Times New Roman"/>
                <w:sz w:val="18"/>
              </w:rPr>
              <w:t>Business and social intensions</w:t>
            </w:r>
            <w:r w:rsidR="004C3C1F">
              <w:rPr>
                <w:rFonts w:ascii="Times New Roman" w:hAnsi="Times New Roman" w:cs="Times New Roman"/>
                <w:sz w:val="18"/>
              </w:rPr>
              <w:t xml:space="preserve"> </w:t>
            </w:r>
            <w:r w:rsidRPr="00C015B3">
              <w:rPr>
                <w:sz w:val="18"/>
              </w:rPr>
              <w:fldChar w:fldCharType="begin" w:fldLock="1"/>
            </w:r>
            <w:r w:rsidRPr="00C015B3">
              <w:rPr>
                <w:rFonts w:ascii="Times New Roman" w:hAnsi="Times New Roman" w:cs="Times New Roman"/>
                <w:sz w:val="18"/>
              </w:rPr>
              <w:instrText>ADDIN CSL_CITATION {"citationItems":[{"id":"ITEM-1","itemData":{"DOI":"10.1108/SRJ-07-2021-0266","author":[{"dropping-particle":"","family":"Tabares","given":"Sabrina","non-dropping-particle":"","parse-names":false,"suffix":""}],"id":"ITEM-1","issued":{"date-parts":[["2022"]]},"title":"Corporate social responsibility or corporate social innovation ? Two approaches towards the labour integration of disabled employees in Colombia","type":"article-journal"},"uris":["http://www.mendeley.com/documents/?uuid=b0bafdf3-e8bf-49c3-b343-c85f2fe03708"]}],"mendeley":{"formattedCitation":"(Tabares, 2022a)","manualFormatting":"(Tabares, 2022)","plainTextFormattedCitation":"(Tabares, 2022a)","previouslyFormattedCitation":"(Tabares, 2022a)"},"properties":{"noteIndex":0},"schema":"https://github.com/citation-style-language/schema/raw/master/csl-citation.json"}</w:instrText>
            </w:r>
            <w:r w:rsidRPr="00C015B3">
              <w:rPr>
                <w:sz w:val="18"/>
              </w:rPr>
              <w:fldChar w:fldCharType="separate"/>
            </w:r>
            <w:r w:rsidRPr="00C015B3">
              <w:rPr>
                <w:rFonts w:ascii="Times New Roman" w:hAnsi="Times New Roman" w:cs="Times New Roman"/>
                <w:noProof/>
                <w:sz w:val="18"/>
              </w:rPr>
              <w:t>(Tabares, 2022)</w:t>
            </w:r>
            <w:r w:rsidRPr="00C015B3">
              <w:rPr>
                <w:sz w:val="18"/>
              </w:rPr>
              <w:fldChar w:fldCharType="end"/>
            </w:r>
          </w:p>
        </w:tc>
      </w:tr>
    </w:tbl>
    <w:p w14:paraId="78116453" w14:textId="77777777" w:rsidR="005604C4" w:rsidRDefault="005604C4" w:rsidP="001F6A13">
      <w:pPr>
        <w:rPr>
          <w:b/>
          <w:i/>
          <w:szCs w:val="22"/>
        </w:rPr>
      </w:pPr>
    </w:p>
    <w:p w14:paraId="5ECA7DAC" w14:textId="57193E9D" w:rsidR="001F6A13" w:rsidRPr="00D55342" w:rsidRDefault="00D55342" w:rsidP="00D55342">
      <w:pPr>
        <w:pStyle w:val="Heading2"/>
        <w:numPr>
          <w:ilvl w:val="0"/>
          <w:numId w:val="0"/>
        </w:numPr>
        <w:spacing w:before="0" w:after="0" w:line="276" w:lineRule="auto"/>
      </w:pPr>
      <w:r>
        <w:t xml:space="preserve">1.4.1 </w:t>
      </w:r>
      <w:r w:rsidR="001F6A13" w:rsidRPr="00D55342">
        <w:t>Workforce</w:t>
      </w:r>
    </w:p>
    <w:p w14:paraId="50FF1483" w14:textId="3DCEFC68" w:rsidR="003B38C9" w:rsidRPr="004C3C1F" w:rsidRDefault="001F6A13" w:rsidP="00D55342">
      <w:pPr>
        <w:spacing w:line="276" w:lineRule="auto"/>
        <w:rPr>
          <w:b/>
          <w:spacing w:val="-4"/>
          <w:szCs w:val="22"/>
        </w:rPr>
      </w:pPr>
      <w:r w:rsidRPr="004C3C1F">
        <w:rPr>
          <w:spacing w:val="-4"/>
          <w:sz w:val="24"/>
          <w:szCs w:val="22"/>
        </w:rPr>
        <w:t xml:space="preserve">CSR emphasizes ethical behavior in labor practices. Like as favorable working conditions or work autonomy </w:t>
      </w:r>
      <w:r w:rsidRPr="004C3C1F">
        <w:rPr>
          <w:spacing w:val="-4"/>
          <w:sz w:val="24"/>
          <w:szCs w:val="22"/>
        </w:rPr>
        <w:fldChar w:fldCharType="begin" w:fldLock="1"/>
      </w:r>
      <w:r w:rsidRPr="004C3C1F">
        <w:rPr>
          <w:spacing w:val="-4"/>
          <w:sz w:val="24"/>
          <w:szCs w:val="22"/>
        </w:rPr>
        <w:instrText>ADDIN CSL_CITATION {"citationItems":[{"id":"ITEM-1","itemData":{"DOI":"10.3311/PPso.2154","ISSN":"15873803","abstract":"There are several methods, which can help organizations evaluate and follow up organizational performance. However, beyond traditional performance evaluation there are new aspects that should be involved into the process of evaluation. According to the authors, these aspects are challenges and influence the long-term competitiveness of organizations. This paper concentrates on answers for social challenges and examines the concept and relationship of social innovation and corporate social responsibility. Social innovation is a real challenge today because innovation is a cornerstone of Europe 2020 Strategy. Business organizations also have a role, interest and responsibility in social innovation, because social innovation can and must come from all sectors. It can be stated that business organizations can engage in social innovation through corporate social responsibility. However, there is a question: are business organizations able to be drivers in social innovation through their social responsibility especially with the help of the most current and practical tool of corporate social responsibility, the ISO 26000 standard.","author":[{"dropping-particle":"","family":"Harazin","given":"Piroska","non-dropping-particle":"","parse-names":false,"suffix":""},{"dropping-particle":"","family":"Kósi","given":"Kálmán","non-dropping-particle":"","parse-names":false,"suffix":""}],"container-title":"Periodica Polytechnica Social and Management Sciences","id":"ITEM-1","issue":"1","issued":{"date-parts":[["2013"]]},"page":"27-38","title":"Social challenges: Social innovation through social responsibility","type":"article-journal","volume":"21"},"uris":["http://www.mendeley.com/documents/?uuid=dd2157bf-648b-453c-9436-5b88d0477dce"]}],"mendeley":{"formattedCitation":"(Harazin &amp; Kósi, 2013)","plainTextFormattedCitation":"(Harazin &amp; Kósi, 2013)","previouslyFormattedCitation":"(Harazin &amp; Kósi, 2013)"},"properties":{"noteIndex":0},"schema":"https://github.com/citation-style-language/schema/raw/master/csl-citation.json"}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(Harazin &amp; Kósi, 2013)</w:t>
      </w:r>
      <w:r w:rsidRPr="004C3C1F">
        <w:rPr>
          <w:spacing w:val="-4"/>
          <w:sz w:val="24"/>
          <w:szCs w:val="22"/>
        </w:rPr>
        <w:fldChar w:fldCharType="end"/>
      </w:r>
      <w:r w:rsidRPr="004C3C1F">
        <w:rPr>
          <w:spacing w:val="-4"/>
          <w:sz w:val="24"/>
          <w:szCs w:val="22"/>
        </w:rPr>
        <w:t xml:space="preserve">. CSR </w:t>
      </w:r>
      <w:r w:rsidR="003B38C9" w:rsidRPr="004C3C1F">
        <w:rPr>
          <w:spacing w:val="-4"/>
          <w:sz w:val="24"/>
          <w:szCs w:val="22"/>
        </w:rPr>
        <w:t xml:space="preserve">undertakes commitments that influence employees’ behavior </w:t>
      </w:r>
      <w:r w:rsidR="003B38C9" w:rsidRPr="004C3C1F">
        <w:rPr>
          <w:spacing w:val="-4"/>
          <w:sz w:val="24"/>
          <w:szCs w:val="22"/>
        </w:rPr>
        <w:fldChar w:fldCharType="begin" w:fldLock="1"/>
      </w:r>
      <w:r w:rsidR="003B38C9" w:rsidRPr="004C3C1F">
        <w:rPr>
          <w:spacing w:val="-4"/>
          <w:sz w:val="24"/>
          <w:szCs w:val="22"/>
        </w:rPr>
        <w:instrText>ADDIN CSL_CITATION {"citationItems":[{"id":"ITEM-1","itemData":{"DOI":"10.1016/j.jbusres.2015.11.014","ISSN":"01482963","abstract":"Successfully managing employees' corporate social performance (CSP) perceptions requires insights into their antecedents. However, not much is currently known on the subject. We contribute to the micro-level corporate social responsibility (CSR) literature in two ways: (a) we investigate the antecedents of employees' CSP perceptions; (b) we integrate both customers' perceptions of CSP-as these are construed by employees-and employees' own CSP perceptions into a comprehensive framework. Specifically, we examine (a) the antecedent role of employee-customer CSR causal meta-attributions (i.e., what employees think customers think about the company's motives underlying CSR programs); and (b) the antecedent and moderating role of employee-customer CSP meta-perceptions (i.e., what employees think customers think about the company's overall social performance) on employees' CSP perceptions and, in turn, on employees' affective organizational commitment. Our study highlights that employees' CSR assessments are more complex than previously thought with employees guessing the perceptions (and attributions) others make about their firm.","author":[{"dropping-particle":"","family":"Panagopoulos","given":"Nikolaos G.","non-dropping-particle":"","parse-names":false,"suffix":""},{"dropping-particle":"","family":"Rapp","given":"Adam A.","non-dropping-particle":"","parse-names":false,"suffix":""},{"dropping-particle":"","family":"Vlachos","given":"Pavlos A.","non-dropping-particle":"","parse-names":false,"suffix":""}],"container-title":"Journal of Business Research","id":"ITEM-1","issue":"8","issued":{"date-parts":[["2016"]]},"page":"2781-2790","publisher":"Elsevier Inc.","title":"I think they think we are good citizens: Meta-perceptions as antecedents of employees' reactions to corporate social responsibility","type":"article-journal","volume":"69"},"uris":["http://www.mendeley.com/documents/?uuid=61289517-b3c3-4304-88e5-ea730ccb6ad1"]}],"mendeley":{"formattedCitation":"(Panagopoulos et al., 2016)","plainTextFormattedCitation":"(Panagopoulos et al., 2016)","previouslyFormattedCitation":"(Panagopoulos et al., 2016)"},"properties":{"noteIndex":0},"schema":"https://github.com/citation-style-language/schema/raw/master/csl-citation.json"}</w:instrText>
      </w:r>
      <w:r w:rsidR="003B38C9" w:rsidRPr="004C3C1F">
        <w:rPr>
          <w:spacing w:val="-4"/>
          <w:sz w:val="24"/>
          <w:szCs w:val="22"/>
        </w:rPr>
        <w:fldChar w:fldCharType="separate"/>
      </w:r>
      <w:r w:rsidR="003B38C9" w:rsidRPr="004C3C1F">
        <w:rPr>
          <w:noProof/>
          <w:spacing w:val="-4"/>
          <w:sz w:val="24"/>
          <w:szCs w:val="22"/>
        </w:rPr>
        <w:t>(Panagopoulos et al., 2016)</w:t>
      </w:r>
      <w:r w:rsidR="003B38C9" w:rsidRPr="004C3C1F">
        <w:rPr>
          <w:spacing w:val="-4"/>
          <w:sz w:val="24"/>
          <w:szCs w:val="22"/>
        </w:rPr>
        <w:fldChar w:fldCharType="end"/>
      </w:r>
      <w:r w:rsidR="00E65EB3">
        <w:rPr>
          <w:spacing w:val="-4"/>
          <w:sz w:val="24"/>
          <w:szCs w:val="22"/>
        </w:rPr>
        <w:t>,</w:t>
      </w:r>
      <w:r w:rsidR="003B38C9" w:rsidRPr="004C3C1F">
        <w:rPr>
          <w:spacing w:val="-4"/>
          <w:sz w:val="24"/>
          <w:szCs w:val="22"/>
        </w:rPr>
        <w:t xml:space="preserve"> improving organizational commitment and lower staff turnover </w:t>
      </w:r>
      <w:r w:rsidR="003B38C9" w:rsidRPr="001F3C25">
        <w:rPr>
          <w:spacing w:val="-4"/>
          <w:sz w:val="24"/>
          <w:szCs w:val="24"/>
        </w:rPr>
        <w:fldChar w:fldCharType="begin" w:fldLock="1"/>
      </w:r>
      <w:r w:rsidR="003B38C9" w:rsidRPr="001F3C25">
        <w:rPr>
          <w:spacing w:val="-4"/>
          <w:sz w:val="24"/>
          <w:szCs w:val="24"/>
        </w:rPr>
        <w:instrText>ADDIN CSL_CITATION {"citationItems":[{"id":"ITEM-1","itemData":{"DOI":"10.1111/j.1468-2370.2009.00275.x","ISSN":"14608545","abstract":"In this review, the primary subject is the 'business case' for corporate social responsibility (CSR). The business case refers to the underlying arguments or rationales supporting or documenting why the business community should accept and advance the CSR 'cause'. The business case is concerned with the primary question: What do the business community and organizations get out of CSR? That is, how do they benefit tangibly from engaging in CSR policies, activities and practices? The business case refers to the bottom-line financial and other reasons for businesses pursuing CSR strategies and policies. In developing this business case, the paper first provides some historical background and perspective. In addition, it provides a brief discussion of the evolving understandings of CSR and some of the long-established, traditional arguments that have been made both for and against the idea of business assuming any responsibility to society beyond profit-seeking and maximizing its own financial well-being. Finally, the paper addresses the business case in more detail. The goal is to describe and summarize what the business case means and to review some of the concepts, research and practice that have come to characterize this developing idea. © 2010 Blackwell Publishing Ltd and British Academy of Management.","author":[{"dropping-particle":"","family":"Carroll","given":"Archie B.","non-dropping-particle":"","parse-names":false,"suffix":""},{"dropping-particle":"","family":"Shabana","given":"Kareem M.","non-dropping-particle":"","parse-names":false,"suffix":""}],"container-title":"International Journal of Management Reviews","id":"ITEM-1","issue":"1","issued":{"date-parts":[["2010"]]},"page":"85-105","title":"The business case for corporate social responsibility: A review of concepts, research and practice","type":"article-journal","volume":"12"},"uris":["http://www.mendeley.com/documents/?uuid=bfb21868-288a-4cba-b813-e485e920b2c4"]}],"mendeley":{"formattedCitation":"(Carroll &amp; Shabana, 2010)","plainTextFormattedCitation":"(Carroll &amp; Shabana, 2010)","previouslyFormattedCitation":"(Carroll &amp; Shabana, 2010)"},"properties":{"noteIndex":0},"schema":"https://github.com/citation-style-language/schema/raw/master/csl-citation.json"}</w:instrText>
      </w:r>
      <w:r w:rsidR="003B38C9" w:rsidRPr="001F3C25">
        <w:rPr>
          <w:spacing w:val="-4"/>
          <w:sz w:val="24"/>
          <w:szCs w:val="24"/>
        </w:rPr>
        <w:fldChar w:fldCharType="separate"/>
      </w:r>
      <w:r w:rsidR="003B38C9" w:rsidRPr="001F3C25">
        <w:rPr>
          <w:noProof/>
          <w:spacing w:val="-4"/>
          <w:sz w:val="24"/>
          <w:szCs w:val="24"/>
        </w:rPr>
        <w:t xml:space="preserve">(Carroll &amp; </w:t>
      </w:r>
      <w:r w:rsidR="003B38C9" w:rsidRPr="001F3C25">
        <w:rPr>
          <w:noProof/>
          <w:spacing w:val="-4"/>
          <w:sz w:val="24"/>
          <w:szCs w:val="24"/>
        </w:rPr>
        <w:lastRenderedPageBreak/>
        <w:t>Shabana, 2010)</w:t>
      </w:r>
      <w:r w:rsidR="003B38C9" w:rsidRPr="001F3C25">
        <w:rPr>
          <w:spacing w:val="-4"/>
          <w:sz w:val="24"/>
          <w:szCs w:val="24"/>
        </w:rPr>
        <w:fldChar w:fldCharType="end"/>
      </w:r>
      <w:r w:rsidR="003B38C9" w:rsidRPr="001F3C25">
        <w:rPr>
          <w:spacing w:val="-4"/>
          <w:sz w:val="24"/>
          <w:szCs w:val="24"/>
        </w:rPr>
        <w:t xml:space="preserve">. In contrast, CSI observes a transformative agenda in line with global SDGs, reducing inequalities, encouraging decent work, and emphasizing organizational culture </w:t>
      </w:r>
      <w:r w:rsidR="003B38C9" w:rsidRPr="001F3C25">
        <w:rPr>
          <w:spacing w:val="-4"/>
          <w:sz w:val="24"/>
          <w:szCs w:val="24"/>
        </w:rPr>
        <w:fldChar w:fldCharType="begin" w:fldLock="1"/>
      </w:r>
      <w:r w:rsidR="003B38C9" w:rsidRPr="001F3C25">
        <w:rPr>
          <w:spacing w:val="-4"/>
          <w:sz w:val="24"/>
          <w:szCs w:val="24"/>
        </w:rPr>
        <w:instrText>ADDIN CSL_CITATION {"citationItems":[{"id":"ITEM-1","itemData":{"DOI":"10.1108/SRJ-07-2021-0266","ISSN":"1758857X","abstract":"Purpose: This paper aims to analyse how corporate social responsibility (CSR) and corporate social innovation (CSI) are implemented in the integration of employees with disabilities (EWD) and how they differ in practice. Design/methodology/approach: This study implemented a qualitative approach through a comparative study of two representative cases in Colombia, using a cross-case analysis technique. Findings: Four characteristics differentiate CSR and CSI in the labour integration of EWDs: altruistic vs goal-oriented, inclusive vs egalitarian, humanistic vs transformative and sympathetic vs synergetic, relating motivations, practices, impact and collaborations correspondingly. Originality/value: To the best of the authors’ knowledge, this is one of the first studies to explore the conceptual (theoretical) and instrumental (practical) base of CSR and CSI, undertaking business strategies to integrate EWDs in the labour market in the context of a developing country, Colombia. Examining EWDs’ labour integration represents an original approach to understanding how CSI can be considered an evolution of CSR.","author":[{"dropping-particle":"","family":"Tabares","given":"Sabrina","non-dropping-particle":"","parse-names":false,"suffix":""}],"container-title":"Social Responsibility Journal","id":"ITEM-1","issued":{"date-parts":[["2022"]]},"title":"Corporate social responsibility or corporate social innovation? Two approaches towards the labour integration of disabled employees in Colombia","type":"article-journal"},"uris":["http://www.mendeley.com/documents/?uuid=07218b20-0325-4c30-8ae7-e5f6418e9fdf"]}],"mendeley":{"formattedCitation":"(Tabares, 2022b)","manualFormatting":"(Tabares, 2022)","plainTextFormattedCitation":"(Tabares, 2022b)","previouslyFormattedCitation":"(Tabares, 2022b)"},"properties":{"noteIndex":0},"schema":"https://github.com/citation-style-language/schema/raw/master/csl-citation.json"}</w:instrText>
      </w:r>
      <w:r w:rsidR="003B38C9" w:rsidRPr="001F3C25">
        <w:rPr>
          <w:spacing w:val="-4"/>
          <w:sz w:val="24"/>
          <w:szCs w:val="24"/>
        </w:rPr>
        <w:fldChar w:fldCharType="separate"/>
      </w:r>
      <w:r w:rsidR="003B38C9" w:rsidRPr="001F3C25">
        <w:rPr>
          <w:noProof/>
          <w:spacing w:val="-4"/>
          <w:sz w:val="24"/>
          <w:szCs w:val="24"/>
        </w:rPr>
        <w:t>(Tabares, 2022)</w:t>
      </w:r>
      <w:r w:rsidR="003B38C9" w:rsidRPr="001F3C25">
        <w:rPr>
          <w:spacing w:val="-4"/>
          <w:sz w:val="24"/>
          <w:szCs w:val="24"/>
        </w:rPr>
        <w:fldChar w:fldCharType="end"/>
      </w:r>
      <w:r w:rsidR="003B38C9" w:rsidRPr="001F3C25">
        <w:rPr>
          <w:spacing w:val="-4"/>
          <w:sz w:val="24"/>
          <w:szCs w:val="24"/>
        </w:rPr>
        <w:t>. SI proposes possibilities for intra-organizational collaboration</w:t>
      </w:r>
      <w:r w:rsidR="00E65EB3" w:rsidRPr="001F3C25">
        <w:rPr>
          <w:spacing w:val="-4"/>
          <w:sz w:val="24"/>
          <w:szCs w:val="24"/>
        </w:rPr>
        <w:t>,</w:t>
      </w:r>
      <w:r w:rsidR="003B38C9" w:rsidRPr="001F3C25">
        <w:rPr>
          <w:spacing w:val="-4"/>
          <w:sz w:val="24"/>
          <w:szCs w:val="24"/>
        </w:rPr>
        <w:t xml:space="preserve"> and Sectoral boundary-crossing contributes to new ideas and learnings </w:t>
      </w:r>
      <w:r w:rsidR="003B38C9" w:rsidRPr="001F3C25">
        <w:rPr>
          <w:noProof/>
          <w:spacing w:val="-4"/>
          <w:sz w:val="24"/>
          <w:szCs w:val="24"/>
        </w:rPr>
        <w:t>(Bennett &amp; McWhorter, 2019).</w:t>
      </w:r>
      <w:r w:rsidR="003B38C9" w:rsidRPr="001F3C25">
        <w:rPr>
          <w:spacing w:val="-4"/>
          <w:sz w:val="24"/>
          <w:szCs w:val="24"/>
        </w:rPr>
        <w:t xml:space="preserve"> CSR improves their productivity, whereas CSI works on their development. Employees engaged through CSR are resourceful and emotionally intelligent </w:t>
      </w:r>
      <w:r w:rsidR="003B38C9" w:rsidRPr="001F3C25">
        <w:rPr>
          <w:spacing w:val="-4"/>
          <w:sz w:val="24"/>
          <w:szCs w:val="24"/>
        </w:rPr>
        <w:fldChar w:fldCharType="begin" w:fldLock="1"/>
      </w:r>
      <w:r w:rsidR="003B38C9" w:rsidRPr="001F3C25">
        <w:rPr>
          <w:spacing w:val="-4"/>
          <w:sz w:val="24"/>
          <w:szCs w:val="24"/>
        </w:rPr>
        <w:instrText>ADDIN CSL_CITATION {"citationItems":[{"id":"ITEM-1","itemData":{"abstract":"Corporate Social Responsibility is a firm's moral obligation towards its customers. Usually CSR is seen in the context of buyers, customers and society outside the organization scenario. The present study examines strategic corporate social responsibility from employees' perspective mediated by human resource development in relation to employee engagement and emotional intelligence. A structured questionnaire is used to collect the data from the employees serving private and foreign banks. Findings reveal a positive and significant impact of Strategic Corporate Social Responsibility and Human Resource Development on Employee Engagement and Emotional Intelligence.","author":[{"dropping-particle":"","family":"Gul","given":"Asiya","non-dropping-particle":"","parse-names":false,"suffix":""},{"dropping-particle":"","family":"Zaheer","given":"Arshad","non-dropping-particle":"","parse-names":false,"suffix":""},{"dropping-particle":"","family":"Jan","given":"Zeb","non-dropping-particle":"","parse-names":false,"suffix":""},{"dropping-particle":"","family":"Najmi","given":"S M","non-dropping-particle":"","parse-names":false,"suffix":""}],"container-title":"European Journal of Business and ManagementOnline)","id":"ITEM-1","issue":"17","issued":{"date-parts":[["2015"]]},"page":"2222-2839","title":"Integration of Strategic Corporate Social Responsibility with Other Key Anchors of Success","type":"article-journal","volume":"7"},"uris":["http://www.mendeley.com/documents/?uuid=642bb567-9dc0-4f4e-b979-96e77331c3ed"]}],"mendeley":{"formattedCitation":"(Gul et al., 2015)","plainTextFormattedCitation":"(Gul et al., 2015)","previouslyFormattedCitation":"(Gul et al., 2015)"},"properties":{"noteIndex":0},"schema":"https://github.com/citation-style-language/schema/raw/master/csl-citation.json"}</w:instrText>
      </w:r>
      <w:r w:rsidR="003B38C9" w:rsidRPr="001F3C25">
        <w:rPr>
          <w:spacing w:val="-4"/>
          <w:sz w:val="24"/>
          <w:szCs w:val="24"/>
        </w:rPr>
        <w:fldChar w:fldCharType="separate"/>
      </w:r>
      <w:r w:rsidR="003B38C9" w:rsidRPr="001F3C25">
        <w:rPr>
          <w:noProof/>
          <w:spacing w:val="-4"/>
          <w:sz w:val="24"/>
          <w:szCs w:val="24"/>
        </w:rPr>
        <w:t>(Gul et al., 2015)</w:t>
      </w:r>
      <w:r w:rsidR="003B38C9" w:rsidRPr="001F3C25">
        <w:rPr>
          <w:spacing w:val="-4"/>
          <w:sz w:val="24"/>
          <w:szCs w:val="24"/>
        </w:rPr>
        <w:fldChar w:fldCharType="end"/>
      </w:r>
      <w:r w:rsidR="003B38C9" w:rsidRPr="001F3C25">
        <w:rPr>
          <w:spacing w:val="-4"/>
          <w:sz w:val="24"/>
          <w:szCs w:val="24"/>
        </w:rPr>
        <w:t xml:space="preserve"> to accomplish innovative work </w:t>
      </w:r>
      <w:r w:rsidR="003B38C9" w:rsidRPr="001F3C25">
        <w:rPr>
          <w:spacing w:val="-4"/>
          <w:sz w:val="24"/>
          <w:szCs w:val="24"/>
        </w:rPr>
        <w:fldChar w:fldCharType="begin" w:fldLock="1"/>
      </w:r>
      <w:r w:rsidR="003B38C9" w:rsidRPr="001F3C25">
        <w:rPr>
          <w:spacing w:val="-4"/>
          <w:sz w:val="24"/>
          <w:szCs w:val="24"/>
        </w:rPr>
        <w:instrText>ADDIN CSL_CITATION {"citationItems":[{"id":"ITEM-1","itemData":{"DOI":"10.1002/jocb.53","ISSN":"21626057","abstract":"This study examines whether and why emotional intelligence may result in enhanced creativity in the workplace. Using a time-lagged data set collected from employees in three firms, we examined a mediation model where emotional intelligence is indirectly related to creativity serially, through generosity and vigor. The results of structural equation modeling (SEM) indicate a sequential mediation model where emotionally intelligent employees display a high level of generosity; these acts of generosity nurture a sense of vigor, which in turn fosters creative behaviors. We discuss the implications for research on emotional intelligence, generosity, vigor, and creativity.","author":[{"dropping-particle":"","family":"Carmeli","given":"Abraham","non-dropping-particle":"","parse-names":false,"suffix":""},{"dropping-particle":"","family":"McKay","given":"Alexander S.","non-dropping-particle":"","parse-names":false,"suffix":""},{"dropping-particle":"","family":"Kaufman","given":"James C.","non-dropping-particle":"","parse-names":false,"suffix":""}],"container-title":"Journal of Creative Behavior","id":"ITEM-1","issue":"4","issued":{"date-parts":[["2014"]]},"page":"290-309","title":"Emotional intelligence and creativity: The mediating role of generosity and vigor","type":"article-journal","volume":"48"},"uris":["http://www.mendeley.com/documents/?uuid=1f41d852-16b2-4f46-bf35-a7ff5631d693"]}],"mendeley":{"formattedCitation":"(Carmeli et al., 2014)","plainTextFormattedCitation":"(Carmeli et al., 2014)","previouslyFormattedCitation":"(Carmeli et al., 2014)"},"properties":{"noteIndex":0},"schema":"https://github.com/citation-style-language/schema/raw/master/csl-citation.json"}</w:instrText>
      </w:r>
      <w:r w:rsidR="003B38C9" w:rsidRPr="001F3C25">
        <w:rPr>
          <w:spacing w:val="-4"/>
          <w:sz w:val="24"/>
          <w:szCs w:val="24"/>
        </w:rPr>
        <w:fldChar w:fldCharType="separate"/>
      </w:r>
      <w:r w:rsidR="003B38C9" w:rsidRPr="001F3C25">
        <w:rPr>
          <w:noProof/>
          <w:spacing w:val="-4"/>
          <w:sz w:val="24"/>
          <w:szCs w:val="24"/>
        </w:rPr>
        <w:t>(Carmeli et al., 2014)</w:t>
      </w:r>
      <w:r w:rsidR="003B38C9" w:rsidRPr="001F3C25">
        <w:rPr>
          <w:spacing w:val="-4"/>
          <w:sz w:val="24"/>
          <w:szCs w:val="24"/>
        </w:rPr>
        <w:fldChar w:fldCharType="end"/>
      </w:r>
      <w:r w:rsidR="003B38C9" w:rsidRPr="001F3C25">
        <w:rPr>
          <w:spacing w:val="-4"/>
          <w:sz w:val="24"/>
          <w:szCs w:val="24"/>
        </w:rPr>
        <w:t>, while employees engaged throug</w:t>
      </w:r>
      <w:r w:rsidR="003B38C9" w:rsidRPr="004C3C1F">
        <w:rPr>
          <w:spacing w:val="-4"/>
          <w:sz w:val="24"/>
          <w:szCs w:val="24"/>
        </w:rPr>
        <w:t xml:space="preserve">h SI are creative toward the community and eager to address problems </w:t>
      </w:r>
      <w:r w:rsidR="003B38C9" w:rsidRPr="004C3C1F">
        <w:rPr>
          <w:spacing w:val="-4"/>
          <w:sz w:val="24"/>
          <w:szCs w:val="24"/>
        </w:rPr>
        <w:fldChar w:fldCharType="begin" w:fldLock="1"/>
      </w:r>
      <w:r w:rsidR="003B38C9" w:rsidRPr="004C3C1F">
        <w:rPr>
          <w:spacing w:val="-4"/>
          <w:sz w:val="24"/>
          <w:szCs w:val="24"/>
        </w:rPr>
        <w:instrText>ADDIN CSL_CITATION {"citationItems":[{"id":"ITEM-1","itemData":{"DOI":"10.1108/SRJ-07-2017-0127","ISSN":"1758857X","abstract":"Purpose: This conceptual paper aims to investigate the link between open innovation (OI) processes (outside-in, inside-out and coupled) and strategic corporate social responsibility (CSR) focusing on shared value creation. In doing so, it aims at progressing the theory of OI and CSR. Design/methodology/approach: The paper is of theoretical character. It adopts the contribution proposed by CSR (strategic CSR and corporate social innovation) and OI literature and is organized around two research questions: What is the link between strategic CSR and OI processes (outside-in, inside-out and coupled)? How do companies can capture value from their open corporate social innovation processes? Stakeholder theory has been chosen as a theoretical framework for the study. Findings: The paper identifies four themes describing the relationship between strategic CSR and OI: employee engagement, external stakeholder engagement, CSR-driven selective revealing and open approach to corporate social innovation. The analysis of the themes led to the formulation of four propositions serving as building blocks for a conceptual model of open shared value creation process. The model explains bidirectional relationship between strategic CSR and OI processes and presents the mechanisms, in which firm by implementing OI practices to its CSR strategy captures the proportion of value from a value created for its stakeholders. Originality/value: This is one of the first, if not the first, papers discussing the link between CSR and three OI processes.","author":[{"dropping-particle":"","family":"Roszkowska-Menkes","given":"Maria Teresa","non-dropping-particle":"","parse-names":false,"suffix":""}],"container-title":"Social Responsibility Journal","id":"ITEM-1","issue":"4","issued":{"date-parts":[["2018"]]},"page":"950-966","title":"Integrating strategic CSR and open innovation. Towards a conceptual framework","type":"article-journal","volume":"14"},"uris":["http://www.mendeley.com/documents/?uuid=3adba2c5-70d5-4421-9482-7be1ce6b69d9"]}],"mendeley":{"formattedCitation":"(Roszkowska-Menkes, 2018)","plainTextFormattedCitation":"(Roszkowska-Menkes, 2018)","previouslyFormattedCitation":"(Roszkowska-Menkes, 2018)"},"properties":{"noteIndex":0},"schema":"https://github.com/citation-style-language/schema/raw/master/csl-citation.json"}</w:instrText>
      </w:r>
      <w:r w:rsidR="003B38C9" w:rsidRPr="004C3C1F">
        <w:rPr>
          <w:spacing w:val="-4"/>
          <w:sz w:val="24"/>
          <w:szCs w:val="24"/>
        </w:rPr>
        <w:fldChar w:fldCharType="separate"/>
      </w:r>
      <w:r w:rsidR="003B38C9" w:rsidRPr="004C3C1F">
        <w:rPr>
          <w:noProof/>
          <w:spacing w:val="-4"/>
          <w:sz w:val="24"/>
          <w:szCs w:val="24"/>
        </w:rPr>
        <w:t>(Roszkowska-Menkes, 2018)</w:t>
      </w:r>
      <w:r w:rsidR="003B38C9" w:rsidRPr="004C3C1F">
        <w:rPr>
          <w:spacing w:val="-4"/>
          <w:sz w:val="24"/>
          <w:szCs w:val="24"/>
        </w:rPr>
        <w:fldChar w:fldCharType="end"/>
      </w:r>
      <w:r w:rsidR="003B38C9" w:rsidRPr="004C3C1F">
        <w:rPr>
          <w:spacing w:val="-4"/>
          <w:sz w:val="24"/>
          <w:szCs w:val="24"/>
        </w:rPr>
        <w:t xml:space="preserve">. Both practices consider the employee as crucial stakeholders and give high importance to human rights </w:t>
      </w:r>
      <w:r w:rsidR="003B38C9" w:rsidRPr="004C3C1F">
        <w:rPr>
          <w:spacing w:val="-4"/>
          <w:sz w:val="24"/>
          <w:szCs w:val="24"/>
        </w:rPr>
        <w:fldChar w:fldCharType="begin" w:fldLock="1"/>
      </w:r>
      <w:r w:rsidR="003B38C9" w:rsidRPr="004C3C1F">
        <w:rPr>
          <w:spacing w:val="-4"/>
          <w:sz w:val="24"/>
          <w:szCs w:val="24"/>
        </w:rPr>
        <w:instrText>ADDIN CSL_CITATION {"citationItems":[{"id":"ITEM-1","itemData":{"DOI":"10.3311/PPso.2154","ISSN":"15873803","abstract":"There are several methods, which can help organizations evaluate and follow up organizational performance. However, beyond traditional performance evaluation there are new aspects that should be involved into the process of evaluation. According to the authors, these aspects are challenges and influence the long-term competitiveness of organizations. This paper concentrates on answers for social challenges and examines the concept and relationship of social innovation and corporate social responsibility. Social innovation is a real challenge today because innovation is a cornerstone of Europe 2020 Strategy. Business organizations also have a role, interest and responsibility in social innovation, because social innovation can and must come from all sectors. It can be stated that business organizations can engage in social innovation through corporate social responsibility. However, there is a question: are business organizations able to be drivers in social innovation through their social responsibility especially with the help of the most current and practical tool of corporate social responsibility, the ISO 26000 standard.","author":[{"dropping-particle":"","family":"Harazin","given":"Piroska","non-dropping-particle":"","parse-names":false,"suffix":""},{"dropping-particle":"","family":"Kósi","given":"Kálmán","non-dropping-particle":"","parse-names":false,"suffix":""}],"container-title":"Periodica Polytechnica Social and Management Sciences","id":"ITEM-1","issue":"1","issued":{"date-parts":[["2013"]]},"page":"27-38","title":"Social challenges: Social innovation through social responsibility","type":"article-journal","volume":"21"},"uris":["http://www.mendeley.com/documents/?uuid=dd2157bf-648b-453c-9436-5b88d0477dce"]}],"mendeley":{"formattedCitation":"(Harazin &amp; Kósi, 2013)","plainTextFormattedCitation":"(Harazin &amp; Kósi, 2013)","previouslyFormattedCitation":"(Harazin &amp; Kósi, 2013)"},"properties":{"noteIndex":0},"schema":"https://github.com/citation-style-language/schema/raw/master/csl-citation.json"}</w:instrText>
      </w:r>
      <w:r w:rsidR="003B38C9" w:rsidRPr="004C3C1F">
        <w:rPr>
          <w:spacing w:val="-4"/>
          <w:sz w:val="24"/>
          <w:szCs w:val="24"/>
        </w:rPr>
        <w:fldChar w:fldCharType="separate"/>
      </w:r>
      <w:r w:rsidR="003B38C9" w:rsidRPr="004C3C1F">
        <w:rPr>
          <w:noProof/>
          <w:spacing w:val="-4"/>
          <w:sz w:val="24"/>
          <w:szCs w:val="24"/>
        </w:rPr>
        <w:t>(Harazin &amp; Kósi, 2013)</w:t>
      </w:r>
      <w:r w:rsidR="003B38C9" w:rsidRPr="004C3C1F">
        <w:rPr>
          <w:spacing w:val="-4"/>
          <w:sz w:val="24"/>
          <w:szCs w:val="24"/>
        </w:rPr>
        <w:fldChar w:fldCharType="end"/>
      </w:r>
      <w:r w:rsidR="003B38C9" w:rsidRPr="004C3C1F">
        <w:rPr>
          <w:spacing w:val="-4"/>
          <w:sz w:val="24"/>
          <w:szCs w:val="24"/>
        </w:rPr>
        <w:t xml:space="preserve">. Effective directives regarding </w:t>
      </w:r>
      <w:r w:rsidR="001F3C25">
        <w:rPr>
          <w:spacing w:val="-4"/>
          <w:sz w:val="24"/>
          <w:szCs w:val="24"/>
        </w:rPr>
        <w:t xml:space="preserve">CSR </w:t>
      </w:r>
      <w:r w:rsidR="003B38C9" w:rsidRPr="004C3C1F">
        <w:rPr>
          <w:spacing w:val="-4"/>
          <w:sz w:val="24"/>
          <w:szCs w:val="24"/>
        </w:rPr>
        <w:t xml:space="preserve">and </w:t>
      </w:r>
      <w:r w:rsidR="001F3C25">
        <w:rPr>
          <w:spacing w:val="-4"/>
          <w:sz w:val="24"/>
          <w:szCs w:val="24"/>
        </w:rPr>
        <w:t>SI</w:t>
      </w:r>
      <w:r w:rsidR="003B38C9" w:rsidRPr="004C3C1F">
        <w:rPr>
          <w:spacing w:val="-4"/>
          <w:sz w:val="24"/>
          <w:szCs w:val="24"/>
        </w:rPr>
        <w:t xml:space="preserve"> can benefit a firm by enhancing value cocreation and </w:t>
      </w:r>
      <w:r w:rsidR="005C1C6D">
        <w:rPr>
          <w:spacing w:val="-4"/>
          <w:sz w:val="24"/>
          <w:szCs w:val="24"/>
        </w:rPr>
        <w:t>organizational</w:t>
      </w:r>
      <w:r w:rsidR="001F3C25">
        <w:rPr>
          <w:spacing w:val="-4"/>
          <w:sz w:val="24"/>
          <w:szCs w:val="24"/>
        </w:rPr>
        <w:t xml:space="preserve"> </w:t>
      </w:r>
      <w:r w:rsidR="003B38C9" w:rsidRPr="004C3C1F">
        <w:rPr>
          <w:spacing w:val="-4"/>
          <w:sz w:val="24"/>
          <w:szCs w:val="24"/>
        </w:rPr>
        <w:t xml:space="preserve">citizenship behavior </w:t>
      </w:r>
      <w:r w:rsidR="003B38C9" w:rsidRPr="004C3C1F">
        <w:rPr>
          <w:spacing w:val="-4"/>
          <w:sz w:val="24"/>
          <w:szCs w:val="24"/>
        </w:rPr>
        <w:fldChar w:fldCharType="begin" w:fldLock="1"/>
      </w:r>
      <w:r w:rsidR="003B38C9" w:rsidRPr="004C3C1F">
        <w:rPr>
          <w:spacing w:val="-4"/>
          <w:sz w:val="24"/>
          <w:szCs w:val="24"/>
        </w:rPr>
        <w:instrText>ADDIN CSL_CITATION {"citationItems":[{"id":"ITEM-1","itemData":{"DOI":"10.3390/su132212582","ISSN":"20711050","abstract":"This stakeholder theory-based study explored the mediating role of employee attitudes regarding corporate social responsibility (CSR) among perceptions of social innovation (SI), value cocreation (VCC), and organizational citizenship behavior (OCB) in a sport social enterprise context. Eighty-three employees in a Taiwanese social enterprise were recruited using random sampling. A self-administered online survey was conducted for the collection of data, which were examined using linear regression analysis. The results indicated that employee attitudes regarding CSR fully mediated the relationship among perceived SI and OCB. Additionally, the attitude toward CSR was found to partially mediate the relationship between perceptions of SI and VCC. Employees’ attitudes toward CSR play a critical role in increasing their VCC and OCB in addition to their perception of an organization’s SI. Meaningful theoretical and practical implications were revealed.","author":[{"dropping-particle":"","family":"Chen","given":"Chen Yueh","non-dropping-particle":"","parse-names":false,"suffix":""},{"dropping-particle":"","family":"Chou","given":"Ya Lun","non-dropping-particle":"","parse-names":false,"suffix":""},{"dropping-particle":"","family":"Lee","given":"Chun Shih","non-dropping-particle":"","parse-names":false,"suffix":""}],"container-title":"Sustainability (Switzerland)","id":"ITEM-1","issue":"22","issued":{"date-parts":[["2021"]]},"title":"Social innovation, employee value cocreation, and organizational citizenship behavior in a sport-related social enterprise: Mediating effect of corporate social responsibility","type":"article-journal","volume":"13"},"uris":["http://www.mendeley.com/documents/?uuid=c093022c-0173-42fe-9ebb-e92d5ea73e32"]}],"mendeley":{"formattedCitation":"(Chen et al., 2021)","manualFormatting":"(Chen et al., 2021)","plainTextFormattedCitation":"(Chen et al., 2021)","previouslyFormattedCitation":"(Chen et al., 2021)"},"properties":{"noteIndex":0},"schema":"https://github.com/citation-style-language/schema/raw/master/csl-citation.json"}</w:instrText>
      </w:r>
      <w:r w:rsidR="003B38C9" w:rsidRPr="004C3C1F">
        <w:rPr>
          <w:spacing w:val="-4"/>
          <w:sz w:val="24"/>
          <w:szCs w:val="24"/>
        </w:rPr>
        <w:fldChar w:fldCharType="separate"/>
      </w:r>
      <w:r w:rsidR="003B38C9" w:rsidRPr="004C3C1F">
        <w:rPr>
          <w:noProof/>
          <w:spacing w:val="-4"/>
          <w:sz w:val="24"/>
          <w:szCs w:val="24"/>
        </w:rPr>
        <w:t>(Chen et al., 2021)</w:t>
      </w:r>
      <w:r w:rsidR="003B38C9" w:rsidRPr="004C3C1F">
        <w:rPr>
          <w:spacing w:val="-4"/>
          <w:sz w:val="24"/>
          <w:szCs w:val="24"/>
        </w:rPr>
        <w:fldChar w:fldCharType="end"/>
      </w:r>
      <w:r w:rsidR="003B38C9" w:rsidRPr="004C3C1F">
        <w:rPr>
          <w:spacing w:val="-4"/>
          <w:szCs w:val="22"/>
        </w:rPr>
        <w:t>.</w:t>
      </w:r>
    </w:p>
    <w:p w14:paraId="64C2B4B6" w14:textId="77777777" w:rsidR="003B38C9" w:rsidRPr="004C3C1F" w:rsidRDefault="003B38C9" w:rsidP="00D55342">
      <w:pPr>
        <w:pStyle w:val="Heading2"/>
        <w:numPr>
          <w:ilvl w:val="0"/>
          <w:numId w:val="0"/>
        </w:numPr>
        <w:spacing w:before="0" w:after="0" w:line="276" w:lineRule="auto"/>
        <w:ind w:left="576" w:hanging="576"/>
      </w:pPr>
      <w:r w:rsidRPr="004C3C1F">
        <w:t xml:space="preserve">1.4.2 Stakeholders </w:t>
      </w:r>
    </w:p>
    <w:p w14:paraId="1C1C76A0" w14:textId="3A9F50A3" w:rsidR="00574142" w:rsidRPr="004C3C1F" w:rsidRDefault="003B38C9" w:rsidP="00D55342">
      <w:pPr>
        <w:tabs>
          <w:tab w:val="left" w:pos="270"/>
        </w:tabs>
        <w:spacing w:line="276" w:lineRule="auto"/>
        <w:rPr>
          <w:spacing w:val="-4"/>
          <w:sz w:val="24"/>
          <w:szCs w:val="22"/>
        </w:rPr>
      </w:pPr>
      <w:r w:rsidRPr="004C3C1F">
        <w:rPr>
          <w:spacing w:val="-4"/>
          <w:sz w:val="24"/>
          <w:szCs w:val="22"/>
        </w:rPr>
        <w:t xml:space="preserve">CSR </w:t>
      </w:r>
      <w:r w:rsidR="005C1C6D" w:rsidRPr="004C3C1F">
        <w:rPr>
          <w:spacing w:val="-4"/>
          <w:sz w:val="24"/>
          <w:szCs w:val="22"/>
        </w:rPr>
        <w:t>specifi</w:t>
      </w:r>
      <w:r w:rsidR="005C1C6D">
        <w:rPr>
          <w:spacing w:val="-4"/>
          <w:sz w:val="24"/>
          <w:szCs w:val="22"/>
        </w:rPr>
        <w:t>es</w:t>
      </w:r>
      <w:r w:rsidRPr="004C3C1F">
        <w:rPr>
          <w:spacing w:val="-4"/>
          <w:sz w:val="24"/>
          <w:szCs w:val="22"/>
        </w:rPr>
        <w:t xml:space="preserve"> channels to communicate more effectively with stakeholders and encourage them to </w:t>
      </w:r>
      <w:r w:rsidR="00E65EB3">
        <w:rPr>
          <w:spacing w:val="-4"/>
          <w:sz w:val="24"/>
          <w:szCs w:val="22"/>
        </w:rPr>
        <w:t>participate</w:t>
      </w:r>
      <w:r w:rsidRPr="004C3C1F">
        <w:rPr>
          <w:spacing w:val="-4"/>
          <w:sz w:val="24"/>
          <w:szCs w:val="22"/>
        </w:rPr>
        <w:t xml:space="preserve"> in innovation-creation </w:t>
      </w:r>
      <w:r w:rsidRPr="004C3C1F">
        <w:rPr>
          <w:spacing w:val="-4"/>
          <w:sz w:val="24"/>
          <w:szCs w:val="22"/>
        </w:rPr>
        <w:fldChar w:fldCharType="begin" w:fldLock="1"/>
      </w:r>
      <w:r w:rsidRPr="004C3C1F">
        <w:rPr>
          <w:spacing w:val="-4"/>
          <w:sz w:val="24"/>
          <w:szCs w:val="22"/>
        </w:rPr>
        <w:instrText>ADDIN CSL_CITATION {"citationItems":[{"id":"ITEM-1","itemData":{"DOI":"10.1108/SRJ-03-2013-0035","ISSN":"1758857X","abstract":"Purpose - The purpose of this study is to analyze how corporate social responsibility (CSR) affects a firm's value added. Specifically, through a combination of Stakeholder Theory and specific concept within the Innovation Theory framework (called Social Innovation Capital), this work explores the relation between effective stakeholder management and how marketable innovation production affects a company's possibility of achieving a sustainable competitive advantage. By doing so, new insights on CSR management to gain competitive advantage are provided. Design/methodology/approach - The present study analyzes the role of a firm's international presence, and the company's social commitment initiatives as drivers of the enterprise's corporate intangible assets. A company's reputation has also been considered as a control variable. To achieve this goal, the Spanish market was analyzed. Specifically, those Spanish companies who had the highest reputation in the global reputation pulse and showed the highest level of brand awareness, according to the latest report published by the Forum of Leading Spanish Brands, were considered. Findings - Findings show that companies including their stakeholders' interests in the knowledge-creation and innovation process are able to enhance their intangible assets and thus the capitalization of such knowledge. Similarly, firms with international presence have a large number of global stakeholders, which also evidences a positive relation with its intangible assets. By honoring the social contract, firms benefit from stakeholders while contributing to social welfare, creating a win-win situation. Originality/value - This study categorizes how intangible assets can be increased through stakeholder's involvement and firm's international presence. Consequently, researchers studying business strategy can incorporate these variables as key elements in strategic planning. Scholars in fields of information systems, operations management, knowledge or supply chain management can also evaluate the inclusion of corporate social responsibility into their studies to evaluate how it reflects on tangible assets, production process, supply chain management or the knowledge production life cycle. Moreover, this work illustrates the convenience of using Innovation Theory in conjunction with the Stakeholder Theory to analyze a firm's intangible assets enhancement.","author":[{"dropping-particle":"","family":"Mattera","given":"Marina","non-dropping-particle":"","parse-names":false,"suffix":""},{"dropping-particle":"","family":"Baena","given":"Veronica","non-dropping-particle":"","parse-names":false,"suffix":""}],"container-title":"Social Responsibility Journal","id":"ITEM-1","issue":"2","issued":{"date-parts":[["2015"]]},"page":"221-241","title":"The key to carving out a high corporate reputation based on innovation: Corporate social responsibility","type":"article-journal","volume":"11"},"uris":["http://www.mendeley.com/documents/?uuid=de323d73-fdc3-4bf3-9c2e-19aba2ddd3d4"]}],"mendeley":{"formattedCitation":"(Mattera &amp; Baena, 2015)","plainTextFormattedCitation":"(Mattera &amp; Baena, 2015)","previouslyFormattedCitation":"(Mattera &amp; Baena, 2015)"},"properties":{"noteIndex":0},"schema":"https://github.com/citation-style-language/schema/raw/master/csl-citation.json"}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(Mattera &amp; Baena, 2015)</w:t>
      </w:r>
      <w:r w:rsidRPr="004C3C1F">
        <w:rPr>
          <w:spacing w:val="-4"/>
          <w:sz w:val="24"/>
          <w:szCs w:val="22"/>
        </w:rPr>
        <w:fldChar w:fldCharType="end"/>
      </w:r>
      <w:r w:rsidRPr="004C3C1F">
        <w:rPr>
          <w:spacing w:val="-4"/>
          <w:sz w:val="24"/>
          <w:szCs w:val="22"/>
        </w:rPr>
        <w:t xml:space="preserve">. SI activities are conditional on stakeholder engagement  </w:t>
      </w:r>
      <w:r w:rsidRPr="004C3C1F">
        <w:rPr>
          <w:spacing w:val="-4"/>
          <w:sz w:val="24"/>
          <w:szCs w:val="22"/>
        </w:rPr>
        <w:fldChar w:fldCharType="begin" w:fldLock="1"/>
      </w:r>
      <w:r w:rsidRPr="004C3C1F">
        <w:rPr>
          <w:spacing w:val="-4"/>
          <w:sz w:val="24"/>
          <w:szCs w:val="22"/>
        </w:rPr>
        <w:instrText>ADDIN CSL_CITATION {"citationItems":[{"id":"ITEM-1","itemData":{"DOI":"10.1016/j.jbusres.2015.01.036","ISSN":"01482963","abstract":"This study builds on corporate innovation, social innovation, and corporate social innovation literature to develop a preliminary theory. The study then uses case studies to build a framework that describes factors leading to successful corporate social innovation (CSI).The study focuses on social innovations that create social value and competitive advantage. In the framework, three organizational components enhance CSI: strategic alignment, institutional elements, and clarity in intent. Three institutional elements enable CSI processes: stakeholder engagement, operational structures and processes, and organizational culture. Integrating CSI into strategy and operations creates opportunities for co-creation, thereby creating shared value and enhancing competitive advantage. This study concludes by highlighting managerial implications and future research opportunities.","author":[{"dropping-particle":"","family":"Herrera","given":"Maria Elena Baltazar","non-dropping-particle":"","parse-names":false,"suffix":""}],"container-title":"Journal of Business Research","id":"ITEM-1","issue":"7","issued":{"date-parts":[["2015"]]},"page":"1468-1474","publisher":"Elsevier Inc.","title":"Creating competitive advantage by institutionalizing corporate social innovation","type":"article-journal","volume":"68"},"uris":["http://www.mendeley.com/documents/?uuid=8f04c62b-9989-4fd2-8b8f-1015ed04d453"]}],"mendeley":{"formattedCitation":"(Herrera, 2015)","plainTextFormattedCitation":"(Herrera, 2015)","previouslyFormattedCitation":"(Herrera, 2015)"},"properties":{"noteIndex":0},"schema":"https://github.com/citation-style-language/schema/raw/master/csl-citation.json"}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(Herrera, 2015)</w:t>
      </w:r>
      <w:r w:rsidRPr="004C3C1F">
        <w:rPr>
          <w:spacing w:val="-4"/>
          <w:sz w:val="24"/>
          <w:szCs w:val="22"/>
        </w:rPr>
        <w:fldChar w:fldCharType="end"/>
      </w:r>
      <w:r w:rsidRPr="004C3C1F">
        <w:rPr>
          <w:spacing w:val="-4"/>
          <w:sz w:val="24"/>
          <w:szCs w:val="22"/>
        </w:rPr>
        <w:t xml:space="preserve"> </w:t>
      </w:r>
      <w:r w:rsidR="00E65EB3">
        <w:rPr>
          <w:spacing w:val="-4"/>
          <w:sz w:val="24"/>
          <w:szCs w:val="22"/>
        </w:rPr>
        <w:t xml:space="preserve">and </w:t>
      </w:r>
      <w:r w:rsidRPr="004C3C1F">
        <w:rPr>
          <w:spacing w:val="-4"/>
          <w:sz w:val="24"/>
          <w:szCs w:val="22"/>
        </w:rPr>
        <w:t>often occur</w:t>
      </w:r>
      <w:r w:rsidR="00E65EB3">
        <w:rPr>
          <w:spacing w:val="-4"/>
          <w:sz w:val="24"/>
          <w:szCs w:val="22"/>
        </w:rPr>
        <w:t xml:space="preserve"> due to individual stakeholders'</w:t>
      </w:r>
      <w:r w:rsidRPr="004C3C1F">
        <w:rPr>
          <w:spacing w:val="-4"/>
          <w:sz w:val="24"/>
          <w:szCs w:val="22"/>
        </w:rPr>
        <w:t xml:space="preserve"> determination. </w:t>
      </w:r>
      <w:r w:rsidRPr="004C3C1F">
        <w:rPr>
          <w:spacing w:val="-4"/>
          <w:sz w:val="24"/>
          <w:szCs w:val="22"/>
        </w:rPr>
        <w:fldChar w:fldCharType="begin" w:fldLock="1"/>
      </w:r>
      <w:r w:rsidRPr="004C3C1F">
        <w:rPr>
          <w:spacing w:val="-4"/>
          <w:sz w:val="24"/>
          <w:szCs w:val="22"/>
        </w:rPr>
        <w:instrText>ADDIN CSL_CITATION {"citationItems":[{"id":"ITEM-1","itemData":{"author":[{"dropping-particle":"","family":"Carvalho","given":"João M S","non-dropping-particle":"","parse-names":false,"suffix":""}],"id":"ITEM-1","issue":"1","issued":{"date-parts":[["2022"]]},"page":"14-36","title":"Modelling ( Social ) Intra / Entrepreneurship Process","type":"article-journal","volume":"6"},"uris":["http://www.mendeley.com/documents/?uuid=af836148-04b8-423b-a143-5c5335c5eb2e"]}],"mendeley":{"formattedCitation":"(Carvalho, 2022)","plainTextFormattedCitation":"(Carvalho, 2022)","previouslyFormattedCitation":"(Carvalho, 2022)"},"properties":{"noteIndex":0},"schema":"https://github.com/citation-style-language/schema/raw/master/csl-citation.json"}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(Carvalho, 2022)</w:t>
      </w:r>
      <w:r w:rsidRPr="004C3C1F">
        <w:rPr>
          <w:spacing w:val="-4"/>
          <w:sz w:val="24"/>
          <w:szCs w:val="22"/>
        </w:rPr>
        <w:fldChar w:fldCharType="end"/>
      </w:r>
      <w:r w:rsidRPr="004C3C1F">
        <w:rPr>
          <w:spacing w:val="-4"/>
          <w:sz w:val="24"/>
          <w:szCs w:val="22"/>
        </w:rPr>
        <w:t xml:space="preserve">. It handles acute social issues through business solutions that benefit the company and local stakeholders </w:t>
      </w:r>
      <w:r w:rsidRPr="004C3C1F">
        <w:rPr>
          <w:spacing w:val="-4"/>
          <w:sz w:val="24"/>
          <w:szCs w:val="22"/>
        </w:rPr>
        <w:fldChar w:fldCharType="begin" w:fldLock="1"/>
      </w:r>
      <w:r w:rsidRPr="004C3C1F">
        <w:rPr>
          <w:spacing w:val="-4"/>
          <w:sz w:val="24"/>
          <w:szCs w:val="22"/>
        </w:rPr>
        <w:instrText>ADDIN CSL_CITATION {"citationItems":[{"id":"ITEM-1","itemData":{"DOI":"10.1108/SRJ-02-2019-0082","ISSN":"1758857X","abstract":"Purpose: This study aims to examine corporate social responsibility (CSR) with the opportunity- and innovation-based view of multinational subsidiaries (MNSs) in Vietnam. While CSR has traditionally been investigated in the developed market, this paper demonstrates how MNSs can take advantage of their CSR practises and create business opportunities and innovation activities for themselves and local society in Vietnam. Design/methodology/approach: This is an exploratory qualitative research-based on four MNSs that have practised CSR in Vietnam. Data were collected from 18 individual interviews with managers and business leaders in four case firms. Findings: This study finds that CSR activities in the studied firms potentially drive new business opportunities and innovation in the form of product, process, idea and management practises. In addition, both opportunities and innovation also benefit MNSs and the local community in Vietnam. Research limitations/implications: The paper makes clear that CSR literature varies depending on the different countries or areas where the studies take place and these studies tend to focus on a specific area that was appropriate within a particular socio-economic and political context. Given that the business context in Vietnam is characterised by opportunities and incentives for innovation from the socio-economic of the context of a South East Asian developing market, the research provides an important first step in the integration and consolidation of CSR practises, opportunities and innovation. In light of the findings presented above, the study provides an important contribution to the CSR literature, particularly the CSR practises of multinational corporations (MNCs) in developing countries. Practical implications: The study suggests that CSR practitioners in Asian emerging countries should ground themselves in an understanding of the local society and try to gain an understanding of the priorities of local stakeholders. MNCs should develop an appreciation of the context in which CSR is initiated, as addressing such issues often inspires firms to bring in social innovations in the form of products, services and processes and discover or create opportunities based on the emergent social problems through business solutions that overall benefit their business and local stakeholders. Originality/value: This is one of the first studies to explore the interaction between MNSs undertaking CSR and business opportunities and …","author":[{"dropping-particle":"","family":"Nguyen","given":"Hieu Thanh","non-dropping-particle":"","parse-names":false,"suffix":""},{"dropping-particle":"","family":"Hoang","given":"Thinh Gia","non-dropping-particle":"","parse-names":false,"suffix":""},{"dropping-particle":"","family":"Luu","given":"Hiep","non-dropping-particle":"","parse-names":false,"suffix":""}],"container-title":"Social Responsibility Journal","id":"ITEM-1","issue":"6","issued":{"date-parts":[["2020"]]},"page":"771-792","title":"Corporate social responsibility in Vietnam: opportunities and innovation experienced by multinational corporation subsidiaries","type":"article-journal","volume":"16"},"uris":["http://www.mendeley.com/documents/?uuid=56832d97-b3cd-482f-9257-29672e39fa5b"]}],"mendeley":{"formattedCitation":"(Nguyen et al., 2020)","plainTextFormattedCitation":"(Nguyen et al., 2020)","previouslyFormattedCitation":"(Nguyen et al., 2020)"},"properties":{"noteIndex":0},"schema":"https://github.com/citation-style-language/schema/raw/master/csl-citation.json"}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(Nguyen et al., 2020)</w:t>
      </w:r>
      <w:r w:rsidRPr="004C3C1F">
        <w:rPr>
          <w:spacing w:val="-4"/>
          <w:sz w:val="24"/>
          <w:szCs w:val="22"/>
        </w:rPr>
        <w:fldChar w:fldCharType="end"/>
      </w:r>
      <w:r w:rsidRPr="004C3C1F">
        <w:rPr>
          <w:spacing w:val="-4"/>
          <w:sz w:val="24"/>
          <w:szCs w:val="22"/>
        </w:rPr>
        <w:t xml:space="preserve">. CSR attains corporate business value, </w:t>
      </w:r>
      <w:r w:rsidR="00E65EB3">
        <w:rPr>
          <w:spacing w:val="-4"/>
          <w:sz w:val="24"/>
          <w:szCs w:val="22"/>
        </w:rPr>
        <w:t>contributing to societal stakeholders' happines</w:t>
      </w:r>
      <w:r w:rsidRPr="004C3C1F">
        <w:rPr>
          <w:spacing w:val="-4"/>
          <w:sz w:val="24"/>
          <w:szCs w:val="22"/>
        </w:rPr>
        <w:t>s with corporate resources</w:t>
      </w:r>
      <w:r w:rsidR="00E65EB3">
        <w:rPr>
          <w:spacing w:val="-4"/>
          <w:sz w:val="24"/>
          <w:szCs w:val="22"/>
        </w:rPr>
        <w:t>.</w:t>
      </w:r>
      <w:r w:rsidRPr="004C3C1F">
        <w:rPr>
          <w:spacing w:val="-4"/>
          <w:sz w:val="24"/>
          <w:szCs w:val="22"/>
        </w:rPr>
        <w:t xml:space="preserve"> </w:t>
      </w:r>
      <w:r w:rsidR="00E65EB3">
        <w:rPr>
          <w:spacing w:val="-4"/>
          <w:sz w:val="24"/>
          <w:szCs w:val="22"/>
        </w:rPr>
        <w:t>SI is the most influential path to integrating companies with the community</w:t>
      </w:r>
      <w:r w:rsidRPr="004C3C1F">
        <w:rPr>
          <w:spacing w:val="-4"/>
          <w:sz w:val="24"/>
          <w:szCs w:val="22"/>
        </w:rPr>
        <w:t xml:space="preserve"> </w:t>
      </w:r>
      <w:r w:rsidRPr="004C3C1F">
        <w:rPr>
          <w:spacing w:val="-4"/>
          <w:sz w:val="24"/>
          <w:szCs w:val="22"/>
        </w:rPr>
        <w:fldChar w:fldCharType="begin" w:fldLock="1"/>
      </w:r>
      <w:r w:rsidRPr="004C3C1F">
        <w:rPr>
          <w:spacing w:val="-4"/>
          <w:sz w:val="24"/>
          <w:szCs w:val="22"/>
        </w:rPr>
        <w:instrText>ADDIN CSL_CITATION {"citationItems":[{"id":"ITEM-1","itemData":{"DOI":"10.1108/SRJ-03-2013-0035","ISSN":"1758857X","abstract":"Purpose - The purpose of this study is to analyze how corporate social responsibility (CSR) affects a firm's value added. Specifically, through a combination of Stakeholder Theory and specific concept within the Innovation Theory framework (called Social Innovation Capital), this work explores the relation between effective stakeholder management and how marketable innovation production affects a company's possibility of achieving a sustainable competitive advantage. By doing so, new insights on CSR management to gain competitive advantage are provided. Design/methodology/approach - The present study analyzes the role of a firm's international presence, and the company's social commitment initiatives as drivers of the enterprise's corporate intangible assets. A company's reputation has also been considered as a control variable. To achieve this goal, the Spanish market was analyzed. Specifically, those Spanish companies who had the highest reputation in the global reputation pulse and showed the highest level of brand awareness, according to the latest report published by the Forum of Leading Spanish Brands, were considered. Findings - Findings show that companies including their stakeholders' interests in the knowledge-creation and innovation process are able to enhance their intangible assets and thus the capitalization of such knowledge. Similarly, firms with international presence have a large number of global stakeholders, which also evidences a positive relation with its intangible assets. By honoring the social contract, firms benefit from stakeholders while contributing to social welfare, creating a win-win situation. Originality/value - This study categorizes how intangible assets can be increased through stakeholder's involvement and firm's international presence. Consequently, researchers studying business strategy can incorporate these variables as key elements in strategic planning. Scholars in fields of information systems, operations management, knowledge or supply chain management can also evaluate the inclusion of corporate social responsibility into their studies to evaluate how it reflects on tangible assets, production process, supply chain management or the knowledge production life cycle. Moreover, this work illustrates the convenience of using Innovation Theory in conjunction with the Stakeholder Theory to analyze a firm's intangible assets enhancement.","author":[{"dropping-particle":"","family":"Mattera","given":"Marina","non-dropping-particle":"","parse-names":false,"suffix":""},{"dropping-particle":"","family":"Baena","given":"Veronica","non-dropping-particle":"","parse-names":false,"suffix":""}],"container-title":"Social Responsibility Journal","id":"ITEM-1","issue":"2","issued":{"date-parts":[["2015"]]},"page":"221-241","title":"The key to carving out a high corporate reputation based on innovation: Corporate social responsibility","type":"article-journal","volume":"11"},"uris":["http://www.mendeley.com/documents/?uuid=de323d73-fdc3-4bf3-9c2e-19aba2ddd3d4"]}],"mendeley":{"formattedCitation":"(Mattera &amp; Baena, 2015)","plainTextFormattedCitation":"(Mattera &amp; Baena, 2015)","previouslyFormattedCitation":"(Mattera &amp; Baena, 2015)"},"properties":{"noteIndex":0},"schema":"https://github.com/citation-style-language/schema/raw/master/csl-citation.json"}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(Mattera &amp; Baena, 2015)</w:t>
      </w:r>
      <w:r w:rsidRPr="004C3C1F">
        <w:rPr>
          <w:spacing w:val="-4"/>
          <w:sz w:val="24"/>
          <w:szCs w:val="22"/>
        </w:rPr>
        <w:fldChar w:fldCharType="end"/>
      </w:r>
      <w:r w:rsidRPr="004C3C1F">
        <w:rPr>
          <w:spacing w:val="-4"/>
          <w:sz w:val="24"/>
          <w:szCs w:val="22"/>
        </w:rPr>
        <w:t>. Sometimes integration of CSR &amp; SI works</w:t>
      </w:r>
      <w:r w:rsidR="005C1C6D">
        <w:rPr>
          <w:spacing w:val="-4"/>
          <w:sz w:val="24"/>
          <w:szCs w:val="22"/>
        </w:rPr>
        <w:t xml:space="preserve"> together,</w:t>
      </w:r>
      <w:r w:rsidRPr="004C3C1F">
        <w:rPr>
          <w:spacing w:val="-4"/>
          <w:sz w:val="24"/>
          <w:szCs w:val="22"/>
        </w:rPr>
        <w:t xml:space="preserve"> </w:t>
      </w:r>
      <w:r w:rsidR="005C1C6D">
        <w:rPr>
          <w:spacing w:val="-4"/>
          <w:sz w:val="24"/>
          <w:szCs w:val="22"/>
        </w:rPr>
        <w:t>as suggested by</w:t>
      </w:r>
      <w:r w:rsidRPr="004C3C1F">
        <w:rPr>
          <w:spacing w:val="-4"/>
          <w:sz w:val="24"/>
          <w:szCs w:val="22"/>
        </w:rPr>
        <w:t xml:space="preserve"> the SDG 17 “Partnership for the </w:t>
      </w:r>
      <w:r w:rsidR="00E65EB3">
        <w:rPr>
          <w:spacing w:val="-4"/>
          <w:sz w:val="24"/>
          <w:szCs w:val="22"/>
        </w:rPr>
        <w:t>G</w:t>
      </w:r>
      <w:r w:rsidRPr="004C3C1F">
        <w:rPr>
          <w:spacing w:val="-4"/>
          <w:sz w:val="24"/>
          <w:szCs w:val="22"/>
        </w:rPr>
        <w:t xml:space="preserve">oals”;  when CSR projects lack expertise, collaboration with other organizations provides a joint social innovation </w:t>
      </w:r>
      <w:r w:rsidRPr="004C3C1F">
        <w:rPr>
          <w:spacing w:val="-4"/>
          <w:sz w:val="24"/>
          <w:szCs w:val="22"/>
        </w:rPr>
        <w:fldChar w:fldCharType="begin" w:fldLock="1"/>
      </w:r>
      <w:r w:rsidRPr="004C3C1F">
        <w:rPr>
          <w:spacing w:val="-4"/>
          <w:sz w:val="24"/>
          <w:szCs w:val="22"/>
        </w:rPr>
        <w:instrText>ADDIN CSL_CITATION {"citationItems":[{"id":"ITEM-1","itemData":{"DOI":"10.1108/EJIM-08-2020-0314","ISSN":"14601060","abstract":"Purpose: This study aims to analyze how corporate social responsibility (CSR) initiatives address sustainability challenges by focusing on the congruence between process and outcome variables of CSR. Design/methodology/approach: Following a theory-driven model, a content analysis was conducted on 63 award-winning social responsibility projects. Findings: The study reveals that the adoption of a proactive approach during environmental assessment, which manifests itself in a focus on emerging sustainability challenges with a deeper interest, affects the centrality of social responsibility initiative by increasing its learning and partnership potential and leads organizations to produce radical innovations. Practical implications: The findings provide a valuable understanding for practitioners on organizing the decision making process of CSR initiatives in order to unlock its learning potentials. Social implications: Radically innovative projects with their higher levels of proactivity, centrality and generalizability are better than incremental ones at transferring and integrating company resources and capabilities to address emergent sustainability challenges. Originality/value: The impact of CSR on society and nature has been a neglected area of literature. To reduce this gap, this study analyzes how the configuration of process variables shapes the outcomes of socially responsible initiatives on sustainability. It also provides a new typology on the relevance of CSR initiatives to company mission/model that can show how CSR can unlock organizational learning and innovation potentials.","author":[{"dropping-particle":"","family":"Turker","given":"Duygu","non-dropping-particle":"","parse-names":false,"suffix":""},{"dropping-particle":"","family":"Ozmen","given":"Y. Serkan","non-dropping-particle":"","parse-names":false,"suffix":""}],"container-title":"European Journal of Innovation Management","id":"ITEM-1","issued":{"date-parts":[["2021"]]},"title":"Understanding how social responsibility drives social innovation: characteristics of radically innovative projects","type":"article-journal"},"uris":["http://www.mendeley.com/documents/?uuid=99076707-958b-48a4-ab17-e8332df9daf7"]}],"mendeley":{"formattedCitation":"(Turker &amp; Ozmen, 2021)","plainTextFormattedCitation":"(Turker &amp; Ozmen, 2021)","previouslyFormattedCitation":"(Turker &amp; Ozmen, 2021)"},"properties":{"noteIndex":0},"schema":"https://github.com/citation-style-language/schema/raw/master/csl-citation.json"}</w:instrText>
      </w:r>
      <w:r w:rsidRPr="004C3C1F">
        <w:rPr>
          <w:spacing w:val="-4"/>
          <w:sz w:val="24"/>
          <w:szCs w:val="22"/>
        </w:rPr>
        <w:fldChar w:fldCharType="separate"/>
      </w:r>
      <w:r w:rsidRPr="004C3C1F">
        <w:rPr>
          <w:noProof/>
          <w:spacing w:val="-4"/>
          <w:sz w:val="24"/>
          <w:szCs w:val="22"/>
        </w:rPr>
        <w:t>(Turker &amp; Ozmen, 2021)</w:t>
      </w:r>
      <w:r w:rsidRPr="004C3C1F">
        <w:rPr>
          <w:spacing w:val="-4"/>
          <w:sz w:val="24"/>
          <w:szCs w:val="22"/>
        </w:rPr>
        <w:fldChar w:fldCharType="end"/>
      </w:r>
      <w:r w:rsidRPr="004C3C1F">
        <w:rPr>
          <w:spacing w:val="-4"/>
          <w:sz w:val="24"/>
          <w:szCs w:val="22"/>
        </w:rPr>
        <w:t>.</w:t>
      </w:r>
    </w:p>
    <w:p w14:paraId="19CDE9E1" w14:textId="343CD0A1" w:rsidR="003B38C9" w:rsidRPr="00654813" w:rsidRDefault="003B38C9" w:rsidP="00D55342">
      <w:pPr>
        <w:pStyle w:val="Heading2"/>
        <w:numPr>
          <w:ilvl w:val="0"/>
          <w:numId w:val="0"/>
        </w:numPr>
        <w:spacing w:before="0" w:after="0" w:line="276" w:lineRule="auto"/>
        <w:ind w:left="576" w:hanging="576"/>
      </w:pPr>
      <w:r w:rsidRPr="00654813">
        <w:t>1.4.3. Social Marketing</w:t>
      </w:r>
    </w:p>
    <w:p w14:paraId="187A3C2B" w14:textId="42112436" w:rsidR="000F5341" w:rsidRPr="004C3C1F" w:rsidRDefault="003B38C9" w:rsidP="009016FD">
      <w:pPr>
        <w:pStyle w:val="Abstract"/>
        <w:tabs>
          <w:tab w:val="left" w:pos="6379"/>
        </w:tabs>
        <w:spacing w:line="276" w:lineRule="auto"/>
        <w:ind w:left="0" w:right="-29"/>
        <w:rPr>
          <w:spacing w:val="-4"/>
          <w:sz w:val="24"/>
          <w:szCs w:val="24"/>
        </w:rPr>
      </w:pPr>
      <w:r w:rsidRPr="004C3C1F">
        <w:rPr>
          <w:spacing w:val="-4"/>
          <w:sz w:val="24"/>
          <w:szCs w:val="24"/>
        </w:rPr>
        <w:t xml:space="preserve">Companies choose a CSR endeavor based on how nicely the initiative serves their corporate brand identity. It is equally related to the brand positioning, or a certain brand portfolio or extent of societal value-added, i.e., influence drawn by the company on the specified CSR issue, and a </w:t>
      </w:r>
      <w:r w:rsidR="00F354EC" w:rsidRPr="004C3C1F">
        <w:rPr>
          <w:spacing w:val="-4"/>
          <w:sz w:val="24"/>
          <w:szCs w:val="24"/>
        </w:rPr>
        <w:t xml:space="preserve">positive reaction of that initiative both on profitability and the brand value  </w:t>
      </w:r>
      <w:r w:rsidR="00F354EC" w:rsidRPr="004C3C1F">
        <w:rPr>
          <w:spacing w:val="-4"/>
          <w:sz w:val="24"/>
          <w:szCs w:val="24"/>
        </w:rPr>
        <w:fldChar w:fldCharType="begin" w:fldLock="1"/>
      </w:r>
      <w:r w:rsidR="00F354EC" w:rsidRPr="004C3C1F">
        <w:rPr>
          <w:spacing w:val="-4"/>
          <w:sz w:val="24"/>
          <w:szCs w:val="24"/>
        </w:rPr>
        <w:instrText>ADDIN CSL_CITATION {"citationItems":[{"id":"ITEM-1","itemData":{"DOI":"10.1108/17468801211209901","ISSN":"17468817","abstract":"The purpose of this paper is to analyse whether the concept of societal marketing being practised in developed countries can be directly applied to countries in transition, such as Belarus, and what adjustments would be beneficial to achieve this. The paper takes a comprehensive view of the complex linkages between the implementation of corporate social responsibility (CSR) principles by examining elements of societal marketing in the European Union (EU) countries and in Belarus. Data are provided by the web sites of European best practice companies and data from the Global Compact that identifies socially-responsible companies in the EU and Belarus. The results for Belarus are combined with the insights from capacity building activities on societal marketing organised by the Local Network Global Compact (LNGC) Belarus, for private and public enterprises. The research presents two groups of companies in Belarus: Start-up companies see their CSR activities as philanthropic actions; and On-the-way companies integrate elements of societal marketing such as vision and stakeholder management into their practices. The European societal marketing experience can act as a mechanism for further integrating CSR principles into business practices in Belarus. This depends on the aptitude of the companies for social innovation, the level of stakeholder involvement and the governmental support for CSR policy creation. The scope of the research should be broadened out to other industries and tested with a larger sample, including small-and medium-sized firms. It is also necessary to analyse other key drivers of the CSR in Belarus, which can impact on further use of societal marketing components. This research has implications for practitioners, specifically the groups of stakeholders involved in CSR programmes in Belarus. The results suggest how stakeholders can apply societal marketing and differentiate themselves from competitors in the EU and in Belarus. The paper proposes a framework on societal marketing that considers the factors that influence CSR development and provides recommendations for businesses operating in Belarus on how to achieve a competitive advantage in a country in transition. © 2012, Emerald Group Publishing Limited","author":[{"dropping-particle":"","family":"Andrianova","given":"Olga","non-dropping-particle":"","parse-names":false,"suffix":""},{"dropping-particle":"","family":"Yeletskikh","given":"Taisiya","non-dropping-particle":"","parse-names":false,"suffix":""}],"container-title":"International Journal of Emerging Markets","id":"ITEM-1","issue":"2","issued":{"date-parts":[["2012"]]},"page":"107-131","title":"Societal marketing: Integration of European experiences into business practices in Belarus","type":"article-journal","volume":"7"},"uris":["http://www.mendeley.com/documents/?uuid=f019d9e4-3bb2-4c47-a634-10a54bd7c152"]}],"mendeley":{"formattedCitation":"(Andrianova &amp; Yeletskikh, 2012)","plainTextFormattedCitation":"(Andrianova &amp; Yeletskikh, 2012)","previouslyFormattedCitation":"(Andrianova &amp; Yeletskikh, 2012)"},"properties":{"noteIndex":0},"schema":"https://github.com/citation-style-language/schema/raw/master/csl-citation.json"}</w:instrText>
      </w:r>
      <w:r w:rsidR="00F354EC" w:rsidRPr="004C3C1F">
        <w:rPr>
          <w:spacing w:val="-4"/>
          <w:sz w:val="24"/>
          <w:szCs w:val="24"/>
        </w:rPr>
        <w:fldChar w:fldCharType="separate"/>
      </w:r>
      <w:r w:rsidR="00F354EC" w:rsidRPr="004C3C1F">
        <w:rPr>
          <w:noProof/>
          <w:spacing w:val="-4"/>
          <w:sz w:val="24"/>
          <w:szCs w:val="24"/>
        </w:rPr>
        <w:t>(Andrianova &amp; Yeletskikh, 2012)</w:t>
      </w:r>
      <w:r w:rsidR="00F354EC" w:rsidRPr="004C3C1F">
        <w:rPr>
          <w:spacing w:val="-4"/>
          <w:sz w:val="24"/>
          <w:szCs w:val="24"/>
        </w:rPr>
        <w:fldChar w:fldCharType="end"/>
      </w:r>
      <w:r w:rsidR="00F354EC" w:rsidRPr="004C3C1F">
        <w:rPr>
          <w:spacing w:val="-4"/>
          <w:sz w:val="24"/>
          <w:szCs w:val="24"/>
        </w:rPr>
        <w:t xml:space="preserve"> Hence, CSR  can develop goodwill and improve corporate reputation. </w:t>
      </w:r>
      <w:r w:rsidR="00F354EC" w:rsidRPr="004C3C1F">
        <w:rPr>
          <w:spacing w:val="-4"/>
          <w:sz w:val="24"/>
          <w:szCs w:val="24"/>
        </w:rPr>
        <w:lastRenderedPageBreak/>
        <w:t xml:space="preserve">However, companies implement SI to address public life and the environmental concerns within business opportunities and prefer stakeholders' interest which ultimately enhance corporate brand equity </w:t>
      </w:r>
      <w:r w:rsidR="00F354EC" w:rsidRPr="004C3C1F">
        <w:rPr>
          <w:spacing w:val="-4"/>
          <w:sz w:val="24"/>
          <w:szCs w:val="24"/>
        </w:rPr>
        <w:fldChar w:fldCharType="begin" w:fldLock="1"/>
      </w:r>
      <w:r w:rsidR="00F354EC" w:rsidRPr="004C3C1F">
        <w:rPr>
          <w:spacing w:val="-4"/>
          <w:sz w:val="24"/>
          <w:szCs w:val="24"/>
        </w:rPr>
        <w:instrText>ADDIN CSL_CITATION {"citationItems":[{"id":"ITEM-1","itemData":{"DOI":"10.1108/17468801211209901","ISSN":"17468817","abstract":"The purpose of this paper is to analyse whether the concept of societal marketing being practised in developed countries can be directly applied to countries in transition, such as Belarus, and what adjustments would be beneficial to achieve this. The paper takes a comprehensive view of the complex linkages between the implementation of corporate social responsibility (CSR) principles by examining elements of societal marketing in the European Union (EU) countries and in Belarus. Data are provided by the web sites of European best practice companies and data from the Global Compact that identifies socially-responsible companies in the EU and Belarus. The results for Belarus are combined with the insights from capacity building activities on societal marketing organised by the Local Network Global Compact (LNGC) Belarus, for private and public enterprises. The research presents two groups of companies in Belarus: Start-up companies see their CSR activities as philanthropic actions; and On-the-way companies integrate elements of societal marketing such as vision and stakeholder management into their practices. The European societal marketing experience can act as a mechanism for further integrating CSR principles into business practices in Belarus. This depends on the aptitude of the companies for social innovation, the level of stakeholder involvement and the governmental support for CSR policy creation. The scope of the research should be broadened out to other industries and tested with a larger sample, including small-and medium-sized firms. It is also necessary to analyse other key drivers of the CSR in Belarus, which can impact on further use of societal marketing components. This research has implications for practitioners, specifically the groups of stakeholders involved in CSR programmes in Belarus. The results suggest how stakeholders can apply societal marketing and differentiate themselves from competitors in the EU and in Belarus. The paper proposes a framework on societal marketing that considers the factors that influence CSR development and provides recommendations for businesses operating in Belarus on how to achieve a competitive advantage in a country in transition. © 2012, Emerald Group Publishing Limited","author":[{"dropping-particle":"","family":"Andrianova","given":"Olga","non-dropping-particle":"","parse-names":false,"suffix":""},{"dropping-particle":"","family":"Yeletskikh","given":"Taisiya","non-dropping-particle":"","parse-names":false,"suffix":""}],"container-title":"International Journal of Emerging Markets","id":"ITEM-1","issue":"2","issued":{"date-parts":[["2012"]]},"page":"107-131","title":"Societal marketing: Integration of European experiences into business practices in Belarus","type":"article-journal","volume":"7"},"uris":["http://www.mendeley.com/documents/?uuid=f019d9e4-3bb2-4c47-a634-10a54bd7c152"]}],"mendeley":{"formattedCitation":"(Andrianova &amp; Yeletskikh, 2012)","plainTextFormattedCitation":"(Andrianova &amp; Yeletskikh, 2012)","previouslyFormattedCitation":"(Andrianova &amp; Yeletskikh, 2012)"},"properties":{"noteIndex":0},"schema":"https://github.com/citation-style-language/schema/raw/master/csl-citation.json"}</w:instrText>
      </w:r>
      <w:r w:rsidR="00F354EC" w:rsidRPr="004C3C1F">
        <w:rPr>
          <w:spacing w:val="-4"/>
          <w:sz w:val="24"/>
          <w:szCs w:val="24"/>
        </w:rPr>
        <w:fldChar w:fldCharType="separate"/>
      </w:r>
      <w:r w:rsidR="00F354EC" w:rsidRPr="004C3C1F">
        <w:rPr>
          <w:noProof/>
          <w:spacing w:val="-4"/>
          <w:sz w:val="24"/>
          <w:szCs w:val="24"/>
        </w:rPr>
        <w:t>(Andrianova &amp; Yeletskikh, 2012)</w:t>
      </w:r>
      <w:r w:rsidR="00F354EC" w:rsidRPr="004C3C1F">
        <w:rPr>
          <w:spacing w:val="-4"/>
          <w:sz w:val="24"/>
          <w:szCs w:val="24"/>
        </w:rPr>
        <w:fldChar w:fldCharType="end"/>
      </w:r>
      <w:r w:rsidR="00F354EC" w:rsidRPr="004C3C1F">
        <w:rPr>
          <w:spacing w:val="-4"/>
          <w:sz w:val="24"/>
          <w:szCs w:val="24"/>
        </w:rPr>
        <w:t>.</w:t>
      </w:r>
    </w:p>
    <w:p w14:paraId="716F20D4" w14:textId="77777777" w:rsidR="00F354EC" w:rsidRPr="004C3C1F" w:rsidRDefault="00F354EC" w:rsidP="009016FD">
      <w:pPr>
        <w:pStyle w:val="Heading2"/>
        <w:numPr>
          <w:ilvl w:val="0"/>
          <w:numId w:val="0"/>
        </w:numPr>
        <w:spacing w:before="0" w:after="0" w:line="276" w:lineRule="auto"/>
        <w:ind w:left="576" w:hanging="576"/>
      </w:pPr>
      <w:r w:rsidRPr="004C3C1F">
        <w:t xml:space="preserve">1.4.4 Economic performance </w:t>
      </w:r>
    </w:p>
    <w:p w14:paraId="4F4B4DFD" w14:textId="656153C1" w:rsidR="00F354EC" w:rsidRPr="004C3C1F" w:rsidRDefault="00F354EC" w:rsidP="00DC124E">
      <w:pPr>
        <w:spacing w:line="276" w:lineRule="auto"/>
        <w:rPr>
          <w:b/>
          <w:spacing w:val="-4"/>
          <w:szCs w:val="22"/>
        </w:rPr>
      </w:pPr>
      <w:r w:rsidRPr="004C3C1F">
        <w:rPr>
          <w:spacing w:val="-4"/>
          <w:sz w:val="24"/>
          <w:szCs w:val="24"/>
        </w:rPr>
        <w:t xml:space="preserve">CSR activities empower women economically in an underdeveloped country like India </w:t>
      </w:r>
      <w:r w:rsidRPr="004C3C1F">
        <w:rPr>
          <w:spacing w:val="-4"/>
          <w:sz w:val="24"/>
          <w:szCs w:val="24"/>
        </w:rPr>
        <w:fldChar w:fldCharType="begin" w:fldLock="1"/>
      </w:r>
      <w:r w:rsidRPr="004C3C1F">
        <w:rPr>
          <w:spacing w:val="-4"/>
          <w:sz w:val="24"/>
          <w:szCs w:val="24"/>
        </w:rPr>
        <w:instrText>ADDIN CSL_CITATION {"citationItems":[{"id":"ITEM-1","itemData":{"DOI":"10.14453/aabfj.v13i2.8","ISSN":"18342019","abstract":"In modern times a nation cannot afford to have any of its citizens who are capable of economic development to be non-productive. However, the resource crunch, lack of skills and financial paucity leads to 75% people being unemployed. This can be elevated through interventions of Government by giving directions and purpose for their livelihood. Empowerment is the ability to gain power over oneself and take decisions over one’s life. It boosts the confidence, self-esteem, wellbeing and control over one owns life. The study explores the influence, through focus group discussions and interviews, of self-help groups, which can contribute towards economic development and livelihood programs to make a difference in the life of citizens below the poverty line. The paper brings out the effectiveness of social mobilisation and economic development by presenting the cases and demonstrates how they are making a difference in society. It tries to analysis how SHG as a part of social innovation can be used for empowering women /girls through entrepreneurship alleviation. It also reveals its social and economic implications by women involvement in productive and financial contribution in the family hence addressing the importance of SHG’s and its progressive development of women .New public policies can be designed to strengthen and pave the way for financing these SHG (Self Help Group). Corporates can be encouraged to adopt regions to support SHG as part of mandatory CSR (Corporate Social responsibility) activity as per Companies Act 2013 in India. This paper summarizes how self-help groups may promote awareness among the members if they are provided with sufficient opportunities for empowerment to combat poverty. Besides, involvement in SHG’s has enabled members to voice their opinions on community affairs, and it has also helped in gaining freedom, selfconfidence, self-identity to tackle problems and gaining power over decision making in the household.","author":[{"dropping-particle":"","family":"Kapoor","given":"Shikha","non-dropping-particle":"","parse-names":false,"suffix":""}],"container-title":"Australasian Accounting, Business and Finance Journal","id":"ITEM-1","issue":"2","issued":{"date-parts":[["2019"]]},"page":"123-142","title":"Entrepreneurship for economic and social empowerment of women: A Case Study of Self Help Credit Program in Nithari Village, Noida, India","type":"article-journal","volume":"13"},"uris":["http://www.mendeley.com/documents/?uuid=53b83986-fa9b-40fc-96db-281574f4a77f"]}],"mendeley":{"formattedCitation":"(Kapoor, 2019)","plainTextFormattedCitation":"(Kapoor, 2019)","previouslyFormattedCitation":"(Kapoor, 2019)"},"properties":{"noteIndex":0},"schema":"https://github.com/citation-style-language/schema/raw/master/csl-citation.json"}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(Kapoor, 2019)</w:t>
      </w:r>
      <w:r w:rsidRPr="004C3C1F">
        <w:rPr>
          <w:spacing w:val="-4"/>
          <w:sz w:val="24"/>
          <w:szCs w:val="24"/>
        </w:rPr>
        <w:fldChar w:fldCharType="end"/>
      </w:r>
      <w:r w:rsidRPr="004C3C1F">
        <w:rPr>
          <w:spacing w:val="-4"/>
          <w:sz w:val="24"/>
          <w:szCs w:val="24"/>
        </w:rPr>
        <w:t xml:space="preserve">. Micro-level CSR impacts the generation of financial returns; however, there </w:t>
      </w:r>
      <w:r w:rsidR="00E65EB3">
        <w:rPr>
          <w:spacing w:val="-4"/>
          <w:sz w:val="24"/>
          <w:szCs w:val="24"/>
        </w:rPr>
        <w:t>is</w:t>
      </w:r>
      <w:r w:rsidRPr="004C3C1F">
        <w:rPr>
          <w:spacing w:val="-4"/>
          <w:sz w:val="24"/>
          <w:szCs w:val="24"/>
        </w:rPr>
        <w:t xml:space="preserve"> no analysis of its significance on global sustainability</w:t>
      </w:r>
      <w:r w:rsidRPr="004C3C1F">
        <w:rPr>
          <w:noProof/>
          <w:spacing w:val="-4"/>
          <w:sz w:val="24"/>
          <w:szCs w:val="24"/>
        </w:rPr>
        <w:t xml:space="preserve"> </w:t>
      </w:r>
      <w:r w:rsidRPr="004C3C1F">
        <w:rPr>
          <w:noProof/>
          <w:spacing w:val="-4"/>
          <w:sz w:val="24"/>
          <w:szCs w:val="24"/>
        </w:rPr>
        <w:fldChar w:fldCharType="begin" w:fldLock="1"/>
      </w:r>
      <w:r w:rsidRPr="004C3C1F">
        <w:rPr>
          <w:noProof/>
          <w:spacing w:val="-4"/>
          <w:sz w:val="24"/>
          <w:szCs w:val="24"/>
        </w:rPr>
        <w:instrText>ADDIN CSL_CITATION {"citationItems":[{"id":"ITEM-1","itemData":{"DOI":"10.1108/MRJIAM-12-2013-0533","ISSN":"15580946","abstract":"Purpose – The purpose of this paper is to propose incorporating another theoretical perspective enabling corporate social responsibility (CSR) to be approached more structurally and with correspondingly broader impacts. Despite CSR being associated with competitive advantage and providing recognised sustainability related benefits, it is argued that the individual CSR results of each company and community acting separately remain insufficient not only in terms of individual competitiveness but also in terms of achieving a global and systemic improvement. Design/methodology/approach – It is from this perspective that the clusters concept and the territorial social responsibility (SR) concept are advanced as susceptible to bringing important insights for advancing SR. This article seeks to reflect on the potential of SR networks for strengthening competitiveness and bringing about sustainable development. Based upon a theoretical review of the CSR literature, limitations are discussed before setting out alternative action strategies for the construction of networks focusing upon generating territorial dynamics within the logic of global sustainability. Findings – The idea of CSR clusters and territorial SR presupposes groupings of companies located in the same territory and engaged in some degree of interaction with other local actors to optimise practices contributing towards sustained regional development in an integrated and global perspective. The definition of social goals shared by different actors structured within a network thus improves the design and implementation of actions that extend beyond a micro-scale of action, with significant benefits accruing to local communities. Analysis of these forms of social innovation, based on integrated CSR networks, constitutes the central objective of the present research. Research limitations/implications – This theoretical perspective is, in turn, based upon the assumption that only the consideration of a wider and more extensive conception of CSR, which aligns and guides various social actors (companies, civil society organisations and local authorities) and seeks to nurture integrated SR networks, will be able to drive development characterised by significant higher levels of sustainability. Practical implications – These concepts (SR clusters and territorial SR) presuppose groupings of companies located in the same territory and engaged in some degree of interaction with other local actors are able to …","author":[{"dropping-particle":"","family":"Santos","given":"Maria João","non-dropping-particle":"","parse-names":false,"suffix":""}],"container-title":"Management Research","id":"ITEM-1","issue":"3","issued":{"date-parts":[["2014"]]},"page":"288-307","title":"Theoretical contributions towards rethinking corporate social responsibility","type":"article-journal","volume":"12"},"uris":["http://www.mendeley.com/documents/?uuid=964775b8-1f97-4858-b8ed-af11ff6bd935"]}],"mendeley":{"formattedCitation":"(Santos, 2014)","plainTextFormattedCitation":"(Santos, 2014)","previouslyFormattedCitation":"(Santos, 2014)"},"properties":{"noteIndex":0},"schema":"https://github.com/citation-style-language/schema/raw/master/csl-citation.json"}</w:instrText>
      </w:r>
      <w:r w:rsidRPr="004C3C1F">
        <w:rPr>
          <w:noProof/>
          <w:spacing w:val="-4"/>
          <w:sz w:val="24"/>
          <w:szCs w:val="24"/>
        </w:rPr>
        <w:fldChar w:fldCharType="separate"/>
      </w:r>
      <w:r w:rsidRPr="004C3C1F">
        <w:rPr>
          <w:noProof/>
          <w:spacing w:val="-4"/>
          <w:sz w:val="24"/>
          <w:szCs w:val="24"/>
        </w:rPr>
        <w:t>(Santos, 2014)</w:t>
      </w:r>
      <w:r w:rsidRPr="004C3C1F">
        <w:rPr>
          <w:noProof/>
          <w:spacing w:val="-4"/>
          <w:sz w:val="24"/>
          <w:szCs w:val="24"/>
        </w:rPr>
        <w:fldChar w:fldCharType="end"/>
      </w:r>
      <w:r w:rsidRPr="004C3C1F">
        <w:rPr>
          <w:noProof/>
          <w:spacing w:val="-4"/>
          <w:sz w:val="24"/>
          <w:szCs w:val="24"/>
        </w:rPr>
        <w:t xml:space="preserve">. Whereas </w:t>
      </w:r>
      <w:r w:rsidRPr="004C3C1F">
        <w:rPr>
          <w:spacing w:val="-4"/>
          <w:sz w:val="24"/>
          <w:szCs w:val="24"/>
        </w:rPr>
        <w:t xml:space="preserve">CSI generates a more socially relevant innovation to create new avenues for firm revenue, which can also be a competitive advantage </w:t>
      </w:r>
      <w:r w:rsidRPr="004C3C1F">
        <w:rPr>
          <w:spacing w:val="-4"/>
          <w:sz w:val="24"/>
          <w:szCs w:val="24"/>
        </w:rPr>
        <w:fldChar w:fldCharType="begin" w:fldLock="1"/>
      </w:r>
      <w:r w:rsidRPr="004C3C1F">
        <w:rPr>
          <w:spacing w:val="-4"/>
          <w:sz w:val="24"/>
          <w:szCs w:val="24"/>
        </w:rPr>
        <w:instrText>ADDIN CSL_CITATION {"citationItems":[{"id":"ITEM-1","itemData":{"ISSN":"24746509","abstract":"While small businesses represent a significant portion of the economy, there is mounting evidence that the playing field is not level for these firms in access to capital. Based on 10 years of matched-paired mystery shopping tests in banks to investigate bank lending practices and customer experience, the results demonstrate that in almost every instance, minorities were treated more poorly than their White counterparts. However, the authors acknowledge the controversy surrounding this issue, as some question the need for government action to push banks in this direction. Before offering evidence of the impact race can have on the treatment of small business owners who apply for loans, they present two frameworks which support the adoption of race-based criteria in evaluating bank performance, namely, Corporate Social Responsibility and Corporate Social Innovation. They then provide a summary of the results of mystery shopping studies they have conducted, concluding that banks are leaving profits on the table through their discriminatory practices.","author":[{"dropping-particle":"","family":"Williams","given":"Jerome D.","non-dropping-particle":"","parse-names":false,"suffix":""},{"dropping-particle":"","family":"Bone","given":"Sterling A.","non-dropping-particle":"","parse-names":false,"suffix":""},{"dropping-particle":"","family":"Christensen","given":"Glenn L.","non-dropping-particle":"","parse-names":false,"suffix":""},{"dropping-particle":"","family":"Tebbs","given":"Alexandra","non-dropping-particle":"","parse-names":false,"suffix":""}],"container-title":"Rutgers Business Review","id":"ITEM-1","issue":"2","issued":{"date-parts":[["2020"]]},"page":"226-235","title":"Profiting from protecting small business borrowers: Take that to the bank!","type":"article-journal","volume":"5"},"uris":["http://www.mendeley.com/documents/?uuid=d66077a7-ce2b-40e2-9a08-936f9500a7b2"]}],"mendeley":{"formattedCitation":"(Williams et al., 2020)","plainTextFormattedCitation":"(Williams et al., 2020)","previouslyFormattedCitation":"(Williams et al., 2020)"},"properties":{"noteIndex":0},"schema":"https://github.com/citation-style-language/schema/raw/master/csl-citation.json"}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(Williams et al., 2020)</w:t>
      </w:r>
      <w:r w:rsidRPr="004C3C1F">
        <w:rPr>
          <w:spacing w:val="-4"/>
          <w:sz w:val="24"/>
          <w:szCs w:val="24"/>
        </w:rPr>
        <w:fldChar w:fldCharType="end"/>
      </w:r>
      <w:r w:rsidRPr="004C3C1F">
        <w:rPr>
          <w:spacing w:val="-4"/>
          <w:szCs w:val="22"/>
        </w:rPr>
        <w:t>.</w:t>
      </w:r>
    </w:p>
    <w:p w14:paraId="16FBCF2F" w14:textId="77777777" w:rsidR="00F354EC" w:rsidRPr="004C3C1F" w:rsidRDefault="00F354EC" w:rsidP="00DC124E">
      <w:pPr>
        <w:pStyle w:val="Heading2"/>
        <w:numPr>
          <w:ilvl w:val="0"/>
          <w:numId w:val="0"/>
        </w:numPr>
        <w:spacing w:before="0" w:after="0" w:line="276" w:lineRule="auto"/>
        <w:rPr>
          <w:noProof/>
        </w:rPr>
      </w:pPr>
      <w:r w:rsidRPr="004C3C1F">
        <w:t xml:space="preserve">1.4.5 Competitive Advantage </w:t>
      </w:r>
    </w:p>
    <w:p w14:paraId="26A70B74" w14:textId="10F0746A" w:rsidR="00F354EC" w:rsidRPr="004C3C1F" w:rsidRDefault="00F354EC" w:rsidP="00DC124E">
      <w:pPr>
        <w:spacing w:line="276" w:lineRule="auto"/>
        <w:rPr>
          <w:spacing w:val="-4"/>
          <w:sz w:val="24"/>
          <w:szCs w:val="24"/>
        </w:rPr>
      </w:pPr>
      <w:r w:rsidRPr="004C3C1F">
        <w:rPr>
          <w:spacing w:val="-4"/>
          <w:sz w:val="24"/>
          <w:szCs w:val="24"/>
        </w:rPr>
        <w:t xml:space="preserve">CSR significantly improves the investment level of R&amp;D in high-growth companies; CSR dimensions such as employee responsibility and shareholder responsibility promote the effect on technological innovation </w:t>
      </w:r>
      <w:r w:rsidRPr="004C3C1F">
        <w:rPr>
          <w:spacing w:val="-4"/>
          <w:sz w:val="24"/>
          <w:szCs w:val="24"/>
        </w:rPr>
        <w:fldChar w:fldCharType="begin" w:fldLock="1"/>
      </w:r>
      <w:r w:rsidRPr="004C3C1F">
        <w:rPr>
          <w:spacing w:val="-4"/>
          <w:sz w:val="24"/>
          <w:szCs w:val="24"/>
        </w:rPr>
        <w:instrText>ADDIN CSL_CITATION {"citationItems":[{"id":"ITEM-1","itemData":{"DOI":"10.3390/su13137286","ISSN":"20711050","abstract":"The implementation of innovation-driven strategy requires business organizations to actively conduct technological innovation activities. Corporate social responsibility (CSR) performance is an important factor to promote technological innovation, and venture capital (VC) as a matching capital with technological innovation also affects technological innovation. Using Chinese listed companies on the Growth Enterprise Market (GEM) during the 2014–2018 period as a sample, we study the role of corporate social responsibility performance in technological innovation and the impact of venture capital on the relationship between the two. We find that social responsibility performance can effectively promote innovation, which is promoted significantly by the shareholder responsibility and employee responsibility dimensions of social responsibility. We also find that venture capital inhibits the promotion of social responsibility to technological innovation. This work will guide VC institutions to pay more attention to business organizations social innovation projects.","author":[{"dropping-particle":"","family":"Huang","given":"Jun","non-dropping-particle":"","parse-names":false,"suffix":""},{"dropping-particle":"","family":"Xie","given":"Peijun","non-dropping-particle":"","parse-names":false,"suffix":""},{"dropping-particle":"","family":"Zeng","given":"Yating","non-dropping-particle":"","parse-names":false,"suffix":""},{"dropping-particle":"","family":"Li","given":"Yun","non-dropping-particle":"","parse-names":false,"suffix":""}],"container-title":"Sustainability (Switzerland)","id":"ITEM-1","issue":"13","issued":{"date-parts":[["2021"]]},"title":"The effect of corporate social responsibility on the technology innovation of high-growth business organizations","type":"article-journal","volume":"13"},"uris":["http://www.mendeley.com/documents/?uuid=d50d2107-279e-4a5c-9257-a0696affdc99"]}],"mendeley":{"formattedCitation":"(Huang et al., 2021)","plainTextFormattedCitation":"(Huang et al., 2021)","previouslyFormattedCitation":"(Huang et al., 2021)"},"properties":{"noteIndex":0},"schema":"https://github.com/citation-style-language/schema/raw/master/csl-citation.json"}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(Huang et al., 2021)</w:t>
      </w:r>
      <w:r w:rsidRPr="004C3C1F">
        <w:rPr>
          <w:spacing w:val="-4"/>
          <w:sz w:val="24"/>
          <w:szCs w:val="24"/>
        </w:rPr>
        <w:fldChar w:fldCharType="end"/>
      </w:r>
      <w:r w:rsidRPr="004C3C1F">
        <w:rPr>
          <w:spacing w:val="-4"/>
          <w:sz w:val="24"/>
          <w:szCs w:val="24"/>
        </w:rPr>
        <w:t xml:space="preserve">. On the other hand, SI creates and sustains competitive advantages through technology development and economic outputs, shapes institutions and social structures, and provides learning platforms </w:t>
      </w:r>
      <w:r w:rsidRPr="004C3C1F">
        <w:rPr>
          <w:spacing w:val="-4"/>
          <w:sz w:val="24"/>
          <w:szCs w:val="24"/>
        </w:rPr>
        <w:fldChar w:fldCharType="begin" w:fldLock="1"/>
      </w:r>
      <w:r w:rsidRPr="004C3C1F">
        <w:rPr>
          <w:spacing w:val="-4"/>
          <w:sz w:val="24"/>
          <w:szCs w:val="24"/>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(Bennett &amp; McWhorter, 2019)</w:t>
      </w:r>
      <w:r w:rsidRPr="004C3C1F">
        <w:rPr>
          <w:spacing w:val="-4"/>
          <w:sz w:val="24"/>
          <w:szCs w:val="24"/>
        </w:rPr>
        <w:fldChar w:fldCharType="end"/>
      </w:r>
      <w:r w:rsidRPr="004C3C1F">
        <w:rPr>
          <w:spacing w:val="-4"/>
          <w:sz w:val="24"/>
          <w:szCs w:val="24"/>
        </w:rPr>
        <w:t xml:space="preserve">. SI also enhances supply chains, taps socially aware and green consumers, and reaches markets at the pyramid's base </w:t>
      </w:r>
      <w:r w:rsidRPr="004C3C1F">
        <w:rPr>
          <w:spacing w:val="-4"/>
          <w:sz w:val="24"/>
          <w:szCs w:val="24"/>
        </w:rPr>
        <w:fldChar w:fldCharType="begin" w:fldLock="1"/>
      </w:r>
      <w:r w:rsidRPr="004C3C1F">
        <w:rPr>
          <w:spacing w:val="-4"/>
          <w:sz w:val="24"/>
          <w:szCs w:val="24"/>
        </w:rPr>
        <w:instrText>ADDIN CSL_CITATION {"citationItems":[{"id":"ITEM-1","itemData":{"DOI":"10.1108/SRJ-07-2017-0127","ISSN":"1758857X","abstract":"Purpose: This conceptual paper aims to investigate the link between open innovation (OI) processes (outside-in, inside-out and coupled) and strategic corporate social responsibility (CSR) focusing on shared value creation. In doing so, it aims at progressing the theory of OI and CSR. Design/methodology/approach: The paper is of theoretical character. It adopts the contribution proposed by CSR (strategic CSR and corporate social innovation) and OI literature and is organized around two research questions: What is the link between strategic CSR and OI processes (outside-in, inside-out and coupled)? How do companies can capture value from their open corporate social innovation processes? Stakeholder theory has been chosen as a theoretical framework for the study. Findings: The paper identifies four themes describing the relationship between strategic CSR and OI: employee engagement, external stakeholder engagement, CSR-driven selective revealing and open approach to corporate social innovation. The analysis of the themes led to the formulation of four propositions serving as building blocks for a conceptual model of open shared value creation process. The model explains bidirectional relationship between strategic CSR and OI processes and presents the mechanisms, in which firm by implementing OI practices to its CSR strategy captures the proportion of value from a value created for its stakeholders. Originality/value: This is one of the first, if not the first, papers discussing the link between CSR and three OI processes.","author":[{"dropping-particle":"","family":"Roszkowska-Menkes","given":"Maria Teresa","non-dropping-particle":"","parse-names":false,"suffix":""}],"container-title":"Social Responsibility Journal","id":"ITEM-1","issue":"4","issued":{"date-parts":[["2018"]]},"page":"950-966","title":"Integrating strategic CSR and open innovation. Towards a conceptual framework","type":"article-journal","volume":"14"},"uris":["http://www.mendeley.com/documents/?uuid=3adba2c5-70d5-4421-9482-7be1ce6b69d9"]}],"mendeley":{"formattedCitation":"(Roszkowska-Menkes, 2018)","plainTextFormattedCitation":"(Roszkowska-Menkes, 2018)","previouslyFormattedCitation":"(Roszkowska-Menkes, 2018)"},"properties":{"noteIndex":0},"schema":"https://github.com/citation-style-language/schema/raw/master/csl-citation.json"}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(Roszkowska-Menkes, 2018)</w:t>
      </w:r>
      <w:r w:rsidRPr="004C3C1F">
        <w:rPr>
          <w:spacing w:val="-4"/>
          <w:sz w:val="24"/>
          <w:szCs w:val="24"/>
        </w:rPr>
        <w:fldChar w:fldCharType="end"/>
      </w:r>
      <w:r w:rsidRPr="004C3C1F">
        <w:rPr>
          <w:spacing w:val="-4"/>
          <w:sz w:val="24"/>
          <w:szCs w:val="24"/>
        </w:rPr>
        <w:t xml:space="preserve">. CSR improves intellectual assets, </w:t>
      </w:r>
      <w:r w:rsidR="00E65EB3">
        <w:rPr>
          <w:spacing w:val="-4"/>
          <w:sz w:val="24"/>
          <w:szCs w:val="24"/>
        </w:rPr>
        <w:t>reinforcing</w:t>
      </w:r>
      <w:r w:rsidRPr="004C3C1F">
        <w:rPr>
          <w:spacing w:val="-4"/>
          <w:sz w:val="24"/>
          <w:szCs w:val="24"/>
        </w:rPr>
        <w:t xml:space="preserve"> the corporate sustainable competitive advantage </w:t>
      </w:r>
      <w:r w:rsidRPr="004C3C1F">
        <w:rPr>
          <w:spacing w:val="-4"/>
          <w:sz w:val="24"/>
          <w:szCs w:val="24"/>
        </w:rPr>
        <w:fldChar w:fldCharType="begin" w:fldLock="1"/>
      </w:r>
      <w:r w:rsidRPr="004C3C1F">
        <w:rPr>
          <w:spacing w:val="-4"/>
          <w:sz w:val="24"/>
          <w:szCs w:val="24"/>
        </w:rPr>
        <w:instrText>ADDIN CSL_CITATION {"citationItems":[{"id":"ITEM-1","itemData":{"DOI":"10.1108/SRJ-03-2013-0035","ISSN":"1758857X","abstract":"Purpose - The purpose of this study is to analyze how corporate social responsibility (CSR) affects a firm's value added. Specifically, through a combination of Stakeholder Theory and specific concept within the Innovation Theory framework (called Social Innovation Capital), this work explores the relation between effective stakeholder management and how marketable innovation production affects a company's possibility of achieving a sustainable competitive advantage. By doing so, new insights on CSR management to gain competitive advantage are provided. Design/methodology/approach - The present study analyzes the role of a firm's international presence, and the company's social commitment initiatives as drivers of the enterprise's corporate intangible assets. A company's reputation has also been considered as a control variable. To achieve this goal, the Spanish market was analyzed. Specifically, those Spanish companies who had the highest reputation in the global reputation pulse and showed the highest level of brand awareness, according to the latest report published by the Forum of Leading Spanish Brands, were considered. Findings - Findings show that companies including their stakeholders' interests in the knowledge-creation and innovation process are able to enhance their intangible assets and thus the capitalization of such knowledge. Similarly, firms with international presence have a large number of global stakeholders, which also evidences a positive relation with its intangible assets. By honoring the social contract, firms benefit from stakeholders while contributing to social welfare, creating a win-win situation. Originality/value - This study categorizes how intangible assets can be increased through stakeholder's involvement and firm's international presence. Consequently, researchers studying business strategy can incorporate these variables as key elements in strategic planning. Scholars in fields of information systems, operations management, knowledge or supply chain management can also evaluate the inclusion of corporate social responsibility into their studies to evaluate how it reflects on tangible assets, production process, supply chain management or the knowledge production life cycle. Moreover, this work illustrates the convenience of using Innovation Theory in conjunction with the Stakeholder Theory to analyze a firm's intangible assets enhancement.","author":[{"dropping-particle":"","family":"Mattera","given":"Marina","non-dropping-particle":"","parse-names":false,"suffix":""},{"dropping-particle":"","family":"Baena","given":"Veronica","non-dropping-particle":"","parse-names":false,"suffix":""}],"container-title":"Social Responsibility Journal","id":"ITEM-1","issue":"2","issued":{"date-parts":[["2015"]]},"page":"221-241","title":"The key to carving out a high corporate reputation based on innovation: Corporate social responsibility","type":"article-journal","volume":"11"},"uris":["http://www.mendeley.com/documents/?uuid=de323d73-fdc3-4bf3-9c2e-19aba2ddd3d4"]}],"mendeley":{"formattedCitation":"(Mattera &amp; Baena, 2015)","plainTextFormattedCitation":"(Mattera &amp; Baena, 2015)","previouslyFormattedCitation":"(Mattera &amp; Baena, 2015)"},"properties":{"noteIndex":0},"schema":"https://github.com/citation-style-language/schema/raw/master/csl-citation.json"}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(Mattera &amp; Baena, 2015)</w:t>
      </w:r>
      <w:r w:rsidRPr="004C3C1F">
        <w:rPr>
          <w:spacing w:val="-4"/>
          <w:sz w:val="24"/>
          <w:szCs w:val="24"/>
        </w:rPr>
        <w:fldChar w:fldCharType="end"/>
      </w:r>
      <w:r w:rsidRPr="004C3C1F">
        <w:rPr>
          <w:spacing w:val="-4"/>
          <w:sz w:val="24"/>
          <w:szCs w:val="24"/>
        </w:rPr>
        <w:t xml:space="preserve">. CSI is on its own an innovation in the organizational sphere. Being an innovative approach, it is a key factor of organizational growth and necessary to sharpen and sustain competitive advantage </w:t>
      </w:r>
      <w:r w:rsidRPr="004C3C1F">
        <w:rPr>
          <w:spacing w:val="-4"/>
          <w:sz w:val="24"/>
          <w:szCs w:val="24"/>
        </w:rPr>
        <w:fldChar w:fldCharType="begin" w:fldLock="1"/>
      </w:r>
      <w:r w:rsidRPr="004C3C1F">
        <w:rPr>
          <w:spacing w:val="-4"/>
          <w:sz w:val="24"/>
          <w:szCs w:val="24"/>
        </w:rPr>
        <w:instrText>ADDIN CSL_CITATION {"citationItems":[{"id":"ITEM-1","itemData":{"DOI":"10.1177/0008125618779062","ISSN":"21628564","abstract":"This article explores a variety of ways employees are being engaged as social innovators in their companies or as co-creators in partnerships with other businesses, NGOs, and/or government agencies. They are engaged as intrapreneurs in company innovations contests, in partnerships with external social entrepreneurs, and in pro bono global service programs, and as members of innovation teams in organizationwide innovations. The study compares and contrasts four employee engagement platforms and assesses their impact on participating employees, companies, and communities from these efforts.","author":[{"dropping-particle":"","family":"Mirvis","given":"Philip","non-dropping-particle":"","parse-names":false,"suffix":""},{"dropping-particle":"","family":"Googins","given":"Sbradley","non-dropping-particle":"","parse-names":false,"suffix":""}],"container-title":"California Management Review","id":"ITEM-1","issue":"4","issued":{"date-parts":[["2018"]]},"page":"25-50","title":"Engaging employees as social innovators","type":"article-journal","volume":"60"},"uris":["http://www.mendeley.com/documents/?uuid=5efe4286-624d-4a84-afae-88c3c65ebd64"]}],"mendeley":{"formattedCitation":"(Mirvis &amp; Googins, 2018)","plainTextFormattedCitation":"(Mirvis &amp; Googins, 2018)","previouslyFormattedCitation":"(Mirvis &amp; Googins, 2018)"},"properties":{"noteIndex":0},"schema":"https://github.com/citation-style-language/schema/raw/master/csl-citation.json"}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(Mirvis &amp; Googins, 2018)</w:t>
      </w:r>
      <w:r w:rsidRPr="004C3C1F">
        <w:rPr>
          <w:spacing w:val="-4"/>
          <w:sz w:val="24"/>
          <w:szCs w:val="24"/>
        </w:rPr>
        <w:fldChar w:fldCharType="end"/>
      </w:r>
      <w:r w:rsidRPr="004C3C1F">
        <w:rPr>
          <w:spacing w:val="-4"/>
          <w:sz w:val="24"/>
          <w:szCs w:val="24"/>
        </w:rPr>
        <w:t>.</w:t>
      </w:r>
    </w:p>
    <w:p w14:paraId="3D703B68" w14:textId="77777777" w:rsidR="00E64AAB" w:rsidRPr="004C3C1F" w:rsidRDefault="00E64AAB" w:rsidP="00DC124E">
      <w:pPr>
        <w:pStyle w:val="Heading2"/>
        <w:numPr>
          <w:ilvl w:val="0"/>
          <w:numId w:val="0"/>
        </w:numPr>
        <w:spacing w:before="0" w:after="0" w:line="276" w:lineRule="auto"/>
        <w:ind w:left="576" w:hanging="576"/>
      </w:pPr>
      <w:r w:rsidRPr="004C3C1F">
        <w:t xml:space="preserve">1.4.6 Knowledge Exchange </w:t>
      </w:r>
    </w:p>
    <w:p w14:paraId="73DE261C" w14:textId="626E087F" w:rsidR="00E64AAB" w:rsidRPr="004C3C1F" w:rsidRDefault="00E64AAB" w:rsidP="009B5D37">
      <w:pPr>
        <w:pStyle w:val="Reference"/>
        <w:numPr>
          <w:ilvl w:val="0"/>
          <w:numId w:val="0"/>
        </w:numPr>
        <w:tabs>
          <w:tab w:val="clear" w:pos="346"/>
        </w:tabs>
        <w:spacing w:line="276" w:lineRule="auto"/>
        <w:rPr>
          <w:spacing w:val="-4"/>
          <w:sz w:val="24"/>
          <w:szCs w:val="24"/>
        </w:rPr>
      </w:pPr>
      <w:r w:rsidRPr="004C3C1F">
        <w:rPr>
          <w:spacing w:val="-4"/>
          <w:sz w:val="24"/>
          <w:szCs w:val="24"/>
        </w:rPr>
        <w:t xml:space="preserve">On non-pecuniary bases, as a part of organizational CSR strategy, businesses communicate a small piece of knowledge and innovation with stakeholders regarding intellectual property donations for pro bono initiatives or open-source projects for society </w:t>
      </w:r>
      <w:r w:rsidRPr="004C3C1F">
        <w:rPr>
          <w:spacing w:val="-4"/>
          <w:sz w:val="24"/>
          <w:szCs w:val="24"/>
        </w:rPr>
        <w:fldChar w:fldCharType="begin" w:fldLock="1"/>
      </w:r>
      <w:r w:rsidRPr="004C3C1F">
        <w:rPr>
          <w:spacing w:val="-4"/>
          <w:sz w:val="24"/>
          <w:szCs w:val="24"/>
        </w:rPr>
        <w:instrText>ADDIN CSL_CITATION {"citationItems":[{"id":"ITEM-1","itemData":{"DOI":"10.1108/SRJ-07-2017-0127","ISSN":"1758857X","abstract":"Purpose: This conceptual paper aims to investigate the link between open innovation (OI) processes (outside-in, inside-out and coupled) and strategic corporate social responsibility (CSR) focusing on shared value creation. In doing so, it aims at progressing the theory of OI and CSR. Design/methodology/approach: The paper is of theoretical character. It adopts the contribution proposed by CSR (strategic CSR and corporate social innovation) and OI literature and is organized around two research questions: What is the link between strategic CSR and OI processes (outside-in, inside-out and coupled)? How do companies can capture value from their open corporate social innovation processes? Stakeholder theory has been chosen as a theoretical framework for the study. Findings: The paper identifies four themes describing the relationship between strategic CSR and OI: employee engagement, external stakeholder engagement, CSR-driven selective revealing and open approach to corporate social innovation. The analysis of the themes led to the formulation of four propositions serving as building blocks for a conceptual model of open shared value creation process. The model explains bidirectional relationship between strategic CSR and OI processes and presents the mechanisms, in which firm by implementing OI practices to its CSR strategy captures the proportion of value from a value created for its stakeholders. Originality/value: This is one of the first, if not the first, papers discussing the link between CSR and three OI processes.","author":[{"dropping-particle":"","family":"Roszkowska-Menkes","given":"Maria Teresa","non-dropping-particle":"","parse-names":false,"suffix":""}],"container-title":"Social Responsibility Journal","id":"ITEM-1","issue":"4","issued":{"date-parts":[["2018"]]},"page":"950-966","title":"Integrating strategic CSR and open innovation. Towards a conceptual framework","type":"article-journal","volume":"14"},"uris":["http://www.mendeley.com/documents/?uuid=3adba2c5-70d5-4421-9482-7be1ce6b69d9"]}],"mendeley":{"formattedCitation":"(Roszkowska-Menkes, 2018)","plainTextFormattedCitation":"(Roszkowska-Menkes, 2018)","previouslyFormattedCitation":"(Roszkowska-Menkes, 2018)"},"properties":{"noteIndex":0},"schema":"https://github.com/citation-style-language/schema/raw/master/csl-citation.json"}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(Roszkowska-Menkes, 2018)</w:t>
      </w:r>
      <w:r w:rsidRPr="004C3C1F">
        <w:rPr>
          <w:spacing w:val="-4"/>
          <w:sz w:val="24"/>
          <w:szCs w:val="24"/>
        </w:rPr>
        <w:fldChar w:fldCharType="end"/>
      </w:r>
      <w:r w:rsidR="009B5D37">
        <w:rPr>
          <w:spacing w:val="-4"/>
          <w:sz w:val="24"/>
          <w:szCs w:val="24"/>
        </w:rPr>
        <w:t xml:space="preserve">. Whereas </w:t>
      </w:r>
      <w:r w:rsidRPr="004C3C1F">
        <w:rPr>
          <w:spacing w:val="-4"/>
          <w:sz w:val="24"/>
          <w:szCs w:val="24"/>
        </w:rPr>
        <w:t xml:space="preserve">SI as a movement finds social issues to solve and has institutionalized into centers and agencies that teach SI processes, usually with or without higher education collaboration. These learning centers encourage cross-sector collaborations and can enhance individual and organizational innovation capability </w:t>
      </w:r>
      <w:r w:rsidRPr="004C3C1F">
        <w:rPr>
          <w:spacing w:val="-4"/>
          <w:sz w:val="24"/>
          <w:szCs w:val="24"/>
        </w:rPr>
        <w:fldChar w:fldCharType="begin" w:fldLock="1"/>
      </w:r>
      <w:r w:rsidRPr="004C3C1F">
        <w:rPr>
          <w:spacing w:val="-4"/>
          <w:sz w:val="24"/>
          <w:szCs w:val="24"/>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(Bennett &amp; McWhorter, 2019)</w:t>
      </w:r>
      <w:r w:rsidRPr="004C3C1F">
        <w:rPr>
          <w:spacing w:val="-4"/>
          <w:sz w:val="24"/>
          <w:szCs w:val="24"/>
        </w:rPr>
        <w:fldChar w:fldCharType="end"/>
      </w:r>
      <w:r w:rsidRPr="004C3C1F">
        <w:rPr>
          <w:spacing w:val="-4"/>
          <w:sz w:val="24"/>
          <w:szCs w:val="24"/>
        </w:rPr>
        <w:t xml:space="preserve">. CSI actions </w:t>
      </w:r>
      <w:r w:rsidR="00E65EB3">
        <w:rPr>
          <w:spacing w:val="-4"/>
          <w:sz w:val="24"/>
          <w:szCs w:val="24"/>
        </w:rPr>
        <w:t>are</w:t>
      </w:r>
      <w:r w:rsidRPr="004C3C1F">
        <w:rPr>
          <w:spacing w:val="-4"/>
          <w:sz w:val="24"/>
          <w:szCs w:val="24"/>
        </w:rPr>
        <w:t xml:space="preserve"> intensely experimental and interactive, </w:t>
      </w:r>
      <w:r w:rsidRPr="004C3C1F">
        <w:rPr>
          <w:spacing w:val="-4"/>
          <w:sz w:val="24"/>
          <w:szCs w:val="24"/>
        </w:rPr>
        <w:lastRenderedPageBreak/>
        <w:t xml:space="preserve">knowledge exchange grows among all the groups in CSI collaborations, and knowledge transfer is mostly multi-lateral </w:t>
      </w:r>
      <w:r w:rsidRPr="004C3C1F">
        <w:rPr>
          <w:spacing w:val="-4"/>
          <w:sz w:val="24"/>
          <w:szCs w:val="24"/>
        </w:rPr>
        <w:fldChar w:fldCharType="begin" w:fldLock="1"/>
      </w:r>
      <w:r w:rsidRPr="004C3C1F">
        <w:rPr>
          <w:spacing w:val="-4"/>
          <w:sz w:val="24"/>
          <w:szCs w:val="24"/>
        </w:rPr>
        <w:instrText>ADDIN CSL_CITATION {"citationItems":[{"id":"ITEM-1","itemData":{"DOI":"10.1016/j.jbusres.2016.04.073","ISSN":"01482963","abstract":"This research explores how companies learn to engage in successful social innovation through the acquisition of tacit knowledge from external parties. The study draws from literature on knowledge transfer, corporate partnerships, and corporate social innovation (CSI) and extends the authors’ previous research on corporate social responsibility (CSR) and sustainability-oriented innovation. Observations draw on a five-year longitudinal, multi-company, multinational study of over 70 firms. The research shows that much of the knowledge exchanged in CSI is tacit knowledge that companies develop from shared interactions and experiences. This article describes CSI relationship platforms along two dimensions: 1) distance of engagement from firm value chain, and 2) intensity of investments and interactions. This research relies on inductive methods and aims at pattern definition and theory building rather than theory testing. Specific examples explain CSI processes and provide guidance to managers. The findings have relevance to companies seeking to innovate in the CSR and “shared value” space, to social entrepreneurs, and to researchers interested in these topics.","author":[{"dropping-particle":"","family":"Mirvis","given":"Philip","non-dropping-particle":"","parse-names":false,"suffix":""},{"dropping-particle":"","family":"Herrera","given":"Maria Elena Baltazar","non-dropping-particle":"","parse-names":false,"suffix":""},{"dropping-particle":"","family":"Googins","given":"Bradley","non-dropping-particle":"","parse-names":false,"suffix":""},{"dropping-particle":"","family":"Albareda","given":"Laura","non-dropping-particle":"","parse-names":false,"suffix":""}],"container-title":"Journal of Business Research","id":"ITEM-1","issue":"11","issued":{"date-parts":[["2016"]]},"page":"5014-5021","publisher":"Elsevier Inc.","title":"Corporate social innovation: How firms learn to innovate for the greater good","type":"article-journal","volume":"69"},"uris":["http://www.mendeley.com/documents/?uuid=002e4654-ebd4-4b58-8993-0071075feb5f"]}],"mendeley":{"formattedCitation":"(Mirvis et al., 2016)","plainTextFormattedCitation":"(Mirvis et al., 2016)","previouslyFormattedCitation":"(Mirvis et al., 2016)"},"properties":{"noteIndex":0},"schema":"https://github.com/citation-style-language/schema/raw/master/csl-citation.json"}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(Mirvis et al., 2016)</w:t>
      </w:r>
      <w:r w:rsidRPr="004C3C1F">
        <w:rPr>
          <w:spacing w:val="-4"/>
          <w:sz w:val="24"/>
          <w:szCs w:val="24"/>
        </w:rPr>
        <w:fldChar w:fldCharType="end"/>
      </w:r>
      <w:r w:rsidRPr="004C3C1F">
        <w:rPr>
          <w:spacing w:val="-4"/>
          <w:sz w:val="24"/>
          <w:szCs w:val="24"/>
        </w:rPr>
        <w:t xml:space="preserve">. SI seeks to help those in need by providing expert knowledge and resources for impoverished communities </w:t>
      </w:r>
      <w:r w:rsidRPr="004C3C1F">
        <w:rPr>
          <w:spacing w:val="-4"/>
          <w:sz w:val="24"/>
          <w:szCs w:val="24"/>
        </w:rPr>
        <w:fldChar w:fldCharType="begin" w:fldLock="1"/>
      </w:r>
      <w:r w:rsidRPr="004C3C1F">
        <w:rPr>
          <w:spacing w:val="-4"/>
          <w:sz w:val="24"/>
          <w:szCs w:val="24"/>
        </w:rPr>
        <w:instrText>ADDIN CSL_CITATION {"citationItems":[{"id":"ITEM-1","itemData":{"DOI":"10.1177/1523422319827939","ISBN":"1523422319","ISSN":"15523055","abstract":"The Problem: Social innovation (SI) is integral to productive outcomes that resolve unmet social needs in various social movements throughout history, and it has become a movement of its own. SI provides a powerful place for social movement learning (SML) where solutions are often discovered through partnership of cross-sector affiliates who engage in creative work that often challenges the status quo in society. This learning is little understood let alone leveraged in the field of Human Resource Development (HRD). The Solution: The purpose of this article is to explore SI as a site of SML and illuminate design thinking as an underlying learning process for the SI movement with implications for HRD. SI is predicated on sincerely held social values and more specifically empathy for others, and these are embedded in design thinking, which is a technique that HRD professionals can add to the toolbox and use when partnering with affiliates in corporate social responsibility projects, designing innovation initiatives, and working for social organizations. This article argues that learning to empathize with people who are subjects of innovation is a fundamental learning outcome in the social movement, as is agency, or the belief that one can act to create change, such as developing feasible and workable solutions to unmet social needs. The Stakeholders: Stakeholders include HRD professionals, leaders and employers, social organizations and centers, and social movements and students in higher education that engage in SI projects that prepare them for working with innovation and to meet the social needs in society, whether home or abroad.","author":[{"dropping-particle":"","family":"Bennett","given":"Elisabeth E.","non-dropping-particle":"","parse-names":false,"suffix":""},{"dropping-particle":"","family":"McWhorter","given":"Rochell R.","non-dropping-particle":"","parse-names":false,"suffix":""}],"container-title":"Advances in Developing Human Resources","id":"ITEM-1","issue":"2","issued":{"date-parts":[["2019"]]},"page":"224-249","title":"Social Movement Learning and Social Innovation: Empathy, Agency, and the Design of Solutions to Unmet Social Needs","type":"article-journal","volume":"21"},"uris":["http://www.mendeley.com/documents/?uuid=60c9dd0c-6710-4420-acd6-7aed729dd6fa"]}],"mendeley":{"formattedCitation":"(Bennett &amp; McWhorter, 2019)","plainTextFormattedCitation":"(Bennett &amp; McWhorter, 2019)","previouslyFormattedCitation":"(Bennett &amp; McWhorter, 2019)"},"properties":{"noteIndex":0},"schema":"https://github.com/citation-style-language/schema/raw/master/csl-citation.json"}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(Bennett &amp; McWhorter, 2019)</w:t>
      </w:r>
      <w:r w:rsidRPr="004C3C1F">
        <w:rPr>
          <w:spacing w:val="-4"/>
          <w:sz w:val="24"/>
          <w:szCs w:val="24"/>
        </w:rPr>
        <w:fldChar w:fldCharType="end"/>
      </w:r>
      <w:r w:rsidRPr="004C3C1F">
        <w:rPr>
          <w:spacing w:val="-4"/>
          <w:sz w:val="24"/>
          <w:szCs w:val="24"/>
        </w:rPr>
        <w:t>.</w:t>
      </w:r>
      <w:r w:rsidR="009B5D37" w:rsidRPr="009B5D37">
        <w:rPr>
          <w:spacing w:val="-4"/>
          <w:sz w:val="24"/>
          <w:szCs w:val="24"/>
        </w:rPr>
        <w:t xml:space="preserve"> </w:t>
      </w:r>
      <w:r w:rsidR="009B5D37" w:rsidRPr="004C3C1F">
        <w:rPr>
          <w:spacing w:val="-4"/>
          <w:sz w:val="24"/>
          <w:szCs w:val="24"/>
        </w:rPr>
        <w:t>The traditional theory of ecosystems strengthens due to SI, which enhances the relation</w:t>
      </w:r>
      <w:r w:rsidR="009B5D37">
        <w:rPr>
          <w:spacing w:val="-4"/>
          <w:sz w:val="24"/>
          <w:szCs w:val="24"/>
        </w:rPr>
        <w:t>ship</w:t>
      </w:r>
      <w:r w:rsidR="009B5D37" w:rsidRPr="004C3C1F">
        <w:rPr>
          <w:spacing w:val="-4"/>
          <w:sz w:val="24"/>
          <w:szCs w:val="24"/>
        </w:rPr>
        <w:t xml:space="preserve"> between markets and technology innovations </w:t>
      </w:r>
      <w:r w:rsidR="009B5D37" w:rsidRPr="004C3C1F">
        <w:rPr>
          <w:spacing w:val="-4"/>
          <w:sz w:val="24"/>
          <w:szCs w:val="24"/>
        </w:rPr>
        <w:fldChar w:fldCharType="begin" w:fldLock="1"/>
      </w:r>
      <w:r w:rsidR="009B5D37" w:rsidRPr="004C3C1F">
        <w:rPr>
          <w:spacing w:val="-4"/>
          <w:sz w:val="24"/>
          <w:szCs w:val="24"/>
        </w:rPr>
        <w:instrText>ADDIN CSL_CITATION {"citationItems":[{"id":"ITEM-1","itemData":{"DOI":"10.3390/su12062348","ISSN":"20711050","abstract":"While corporate social responsibility (CSR) is prevailing, the concept of creating shared value (CSV) by coordinating business activities and social concerns brings a great opportunity to transforming the business model for sustainable development. To better understand the systems comprising corporate shared value chains would be beneficial to economics, society, and sustainability. This study refers to the ecosystem as the theoretical lens in the exploration of the CSV components and contexts, and takes Macy's as a focal case. In terms of academic contributions, this study generalizes the CSV components, including markets, social innovations, social performances, new business models, corporate entrepreneurship, and social network support. The research findings contribute to conceptualize and systemize the concept of CSV. In terms of practical contributions, the contexts for the operation of CSV, as summarized by this study, can serve as a template for corporate planning of CSV activities and sustainable development.","author":[{"dropping-particle":"","family":"Yang","given":"Ta Kai","non-dropping-particle":"","parse-names":false,"suffix":""},{"dropping-particle":"","family":"Yan","given":"Min Ren","non-dropping-particle":"","parse-names":false,"suffix":""}],"container-title":"Sustainability (Switzerland)","id":"ITEM-1","issue":"6","issued":{"date-parts":[["2020"]]},"page":"1-16","title":"The corporate shared value for sustainable development: An ecosystem perspective","type":"article-journal","volume":"12"},"uris":["http://www.mendeley.com/documents/?uuid=611ec83d-ec7b-4f09-8747-9f60097648d3"]}],"mendeley":{"formattedCitation":"(Yang &amp; Yan, 2020)","plainTextFormattedCitation":"(Yang &amp; Yan, 2020)","previouslyFormattedCitation":"(Yang &amp; Yan, 2020)"},"properties":{"noteIndex":0},"schema":"https://github.com/citation-style-language/schema/raw/master/csl-citation.json"}</w:instrText>
      </w:r>
      <w:r w:rsidR="009B5D37" w:rsidRPr="004C3C1F">
        <w:rPr>
          <w:spacing w:val="-4"/>
          <w:sz w:val="24"/>
          <w:szCs w:val="24"/>
        </w:rPr>
        <w:fldChar w:fldCharType="separate"/>
      </w:r>
      <w:r w:rsidR="009B5D37" w:rsidRPr="004C3C1F">
        <w:rPr>
          <w:noProof/>
          <w:spacing w:val="-4"/>
          <w:sz w:val="24"/>
          <w:szCs w:val="24"/>
        </w:rPr>
        <w:t>(Yang &amp; Yan, 2020)</w:t>
      </w:r>
      <w:r w:rsidR="009B5D37" w:rsidRPr="004C3C1F">
        <w:rPr>
          <w:spacing w:val="-4"/>
          <w:sz w:val="24"/>
          <w:szCs w:val="24"/>
        </w:rPr>
        <w:fldChar w:fldCharType="end"/>
      </w:r>
    </w:p>
    <w:p w14:paraId="47AFCF48" w14:textId="03593630" w:rsidR="00E64AAB" w:rsidRPr="004C3C1F" w:rsidRDefault="00E64AAB" w:rsidP="00DC124E">
      <w:pPr>
        <w:pStyle w:val="Heading2"/>
        <w:numPr>
          <w:ilvl w:val="0"/>
          <w:numId w:val="0"/>
        </w:numPr>
        <w:spacing w:before="0" w:after="0" w:line="276" w:lineRule="auto"/>
      </w:pPr>
      <w:r w:rsidRPr="004C3C1F">
        <w:t>1.4.7 Pandemic</w:t>
      </w:r>
      <w:r w:rsidR="00E65EB3">
        <w:t>s/</w:t>
      </w:r>
      <w:r w:rsidRPr="004C3C1F">
        <w:t>emergenc</w:t>
      </w:r>
      <w:r w:rsidR="00E65EB3">
        <w:t>ies</w:t>
      </w:r>
    </w:p>
    <w:p w14:paraId="792B7993" w14:textId="59856232" w:rsidR="00E64AAB" w:rsidRDefault="00E64AAB" w:rsidP="00DC124E">
      <w:pPr>
        <w:spacing w:line="276" w:lineRule="auto"/>
        <w:rPr>
          <w:spacing w:val="-4"/>
          <w:sz w:val="24"/>
          <w:szCs w:val="24"/>
        </w:rPr>
      </w:pPr>
      <w:r w:rsidRPr="004C3C1F">
        <w:rPr>
          <w:spacing w:val="-4"/>
          <w:sz w:val="24"/>
          <w:szCs w:val="24"/>
        </w:rPr>
        <w:t>During Covid-19, Companies performs CSR activities through charity/donation (</w:t>
      </w:r>
      <w:proofErr w:type="spellStart"/>
      <w:r w:rsidRPr="004C3C1F">
        <w:rPr>
          <w:spacing w:val="-4"/>
          <w:sz w:val="24"/>
          <w:szCs w:val="24"/>
        </w:rPr>
        <w:t>Tabares</w:t>
      </w:r>
      <w:proofErr w:type="spellEnd"/>
      <w:r w:rsidRPr="004C3C1F">
        <w:rPr>
          <w:spacing w:val="-4"/>
          <w:sz w:val="24"/>
          <w:szCs w:val="24"/>
        </w:rPr>
        <w:t>, 2022), whereas SI tend</w:t>
      </w:r>
      <w:r w:rsidR="00E65EB3">
        <w:rPr>
          <w:spacing w:val="-4"/>
          <w:sz w:val="24"/>
          <w:szCs w:val="24"/>
        </w:rPr>
        <w:t>s</w:t>
      </w:r>
      <w:r w:rsidRPr="004C3C1F">
        <w:rPr>
          <w:spacing w:val="-4"/>
          <w:sz w:val="24"/>
          <w:szCs w:val="24"/>
        </w:rPr>
        <w:t xml:space="preserve"> to flourish through innovative social solution </w:t>
      </w:r>
      <w:r w:rsidRPr="004C3C1F">
        <w:rPr>
          <w:spacing w:val="-4"/>
          <w:sz w:val="24"/>
          <w:szCs w:val="24"/>
        </w:rPr>
        <w:fldChar w:fldCharType="begin" w:fldLock="1"/>
      </w:r>
      <w:r w:rsidRPr="004C3C1F">
        <w:rPr>
          <w:spacing w:val="-4"/>
          <w:sz w:val="24"/>
          <w:szCs w:val="24"/>
        </w:rPr>
        <w:instrText>ADDIN CSL_CITATION {"citationItems":[{"id":"ITEM-1","itemData":{"DOI":"10.3390/joitmc7020136","ISSN":"21998531","abstract":"The purpose of the current study is to investigate the role of the Islamic financial system in recovery post-COVID-19 and the way Fintech can be utilized to combat the economic reverberations created by COVID-19. The global financial crisis of 2008 has established the credentials of the Islamic financial system as a sustainable financial system which can save the long run interests of the average citizens around the world while adding value to the real economy. The basic ethical tenets available in the Islamic financial system make it more suited and readymade to fight the economic aftershocks of a pandemic like COVID-19. The basic principles of ethical Islamic finance have solid connections to financial stability and corporate social responsibility within the wide-reaching business context. With the emergence of Financial technology (Fintech) it has provided a missing impetus to the Islamic financial system to compete on equal ground with its conventional counterpart and prove its mettle. The study uses discourse analysis along with the content analysis to extract content and draw a conclusion. The findings of the study indicate that COVID-19 pandemic has provided the opportunity for the social and open innovation to grow and finance world have turned to open innovation to provide a speedy, timely, reliable, and sustainable solution to the world. The findings of the study provide significant implications for governments and policy makers in efficient application of Fintech and innovative Islamic financial services to fight the economic consequences of the COVID-19 pandemic.","author":[{"dropping-particle":"","family":"Rabbani","given":"Mustafa Raza","non-dropping-particle":"","parse-names":false,"suffix":""},{"dropping-particle":"","family":"Bashar","given":"Abu","non-dropping-particle":"","parse-names":false,"suffix":""},{"dropping-particle":"","family":"Nawaz","given":"Nishad","non-dropping-particle":"","parse-names":false,"suffix":""},{"dropping-particle":"","family":"Karim","given":"Sitara","non-dropping-particle":"","parse-names":false,"suffix":""},{"dropping-particle":"","family":"Ali","given":"Mahmood Asad Mohd","non-dropping-particle":"","parse-names":false,"suffix":""},{"dropping-particle":"","family":"Rahiman","given":"Habeeb Ur","non-dropping-particle":"","parse-names":false,"suffix":""},{"dropping-particle":"","family":"Alam","given":"Md Shabbir","non-dropping-particle":"","parse-names":false,"suffix":""}],"container-title":"Journal of Open Innovation: Technology, Market, and Complexity","id":"ITEM-1","issue":"2","issued":{"date-parts":[["2021"]]},"title":"Exploring the role of islamic fintech in combating the aftershocks of covid-19: The open social innovation of the islamic financial system","type":"article-journal","volume":"7"},"uris":["http://www.mendeley.com/documents/?uuid=b55bec2f-48d7-4d6c-bb67-30cab607cf76"]}],"mendeley":{"formattedCitation":"(Rabbani et al., 2021)","plainTextFormattedCitation":"(Rabbani et al., 2021)","previouslyFormattedCitation":"(Rabbani et al., 2021)"},"properties":{"noteIndex":0},"schema":"https://github.com/citation-style-language/schema/raw/master/csl-citation.json"}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(Rabbani et al., 2021)</w:t>
      </w:r>
      <w:r w:rsidRPr="004C3C1F">
        <w:rPr>
          <w:spacing w:val="-4"/>
          <w:sz w:val="24"/>
          <w:szCs w:val="24"/>
        </w:rPr>
        <w:fldChar w:fldCharType="end"/>
      </w:r>
      <w:r w:rsidRPr="004C3C1F">
        <w:rPr>
          <w:spacing w:val="-4"/>
          <w:sz w:val="24"/>
          <w:szCs w:val="24"/>
        </w:rPr>
        <w:t xml:space="preserve">. The key difference between these two concepts is that CSR activities intend for businesses, and SI enhances collaboration with society and its stakeholders. However, CSR and CSI perform similar practices regarding positive business relationships with society </w:t>
      </w:r>
      <w:r w:rsidR="00E65EB3">
        <w:rPr>
          <w:spacing w:val="-4"/>
          <w:sz w:val="24"/>
          <w:szCs w:val="24"/>
        </w:rPr>
        <w:t xml:space="preserve">and </w:t>
      </w:r>
      <w:r w:rsidRPr="004C3C1F">
        <w:rPr>
          <w:spacing w:val="-4"/>
          <w:sz w:val="24"/>
          <w:szCs w:val="24"/>
        </w:rPr>
        <w:t xml:space="preserve">sustainable development </w:t>
      </w:r>
      <w:r w:rsidRPr="004C3C1F">
        <w:rPr>
          <w:spacing w:val="-4"/>
          <w:sz w:val="24"/>
          <w:szCs w:val="24"/>
        </w:rPr>
        <w:fldChar w:fldCharType="begin" w:fldLock="1"/>
      </w:r>
      <w:r w:rsidRPr="004C3C1F">
        <w:rPr>
          <w:spacing w:val="-4"/>
          <w:sz w:val="24"/>
          <w:szCs w:val="24"/>
        </w:rPr>
        <w:instrText>ADDIN CSL_CITATION {"citationItems":[{"id":"ITEM-1","itemData":{"DOI":"10.1108/SRJ-07-2021-0266","author":[{"dropping-particle":"","family":"Tabares","given":"Sabrina","non-dropping-particle":"","parse-names":false,"suffix":""}],"id":"ITEM-1","issued":{"date-parts":[["2022"]]},"title":"Corporate social responsibility or corporate social innovation ? Two approaches towards the labour integration of disabled employees in Colombia","type":"article-journal"},"uris":["http://www.mendeley.com/documents/?uuid=b0bafdf3-e8bf-49c3-b343-c85f2fe03708"]}],"mendeley":{"formattedCitation":"(Tabares, 2022a)","manualFormatting":"(Tabares, 2022)","plainTextFormattedCitation":"(Tabares, 2022a)","previouslyFormattedCitation":"(Tabares, 2022a)"},"properties":{"noteIndex":0},"schema":"https://github.com/citation-style-language/schema/raw/master/csl-citation.json"}</w:instrText>
      </w:r>
      <w:r w:rsidRPr="004C3C1F">
        <w:rPr>
          <w:spacing w:val="-4"/>
          <w:sz w:val="24"/>
          <w:szCs w:val="24"/>
        </w:rPr>
        <w:fldChar w:fldCharType="separate"/>
      </w:r>
      <w:r w:rsidRPr="004C3C1F">
        <w:rPr>
          <w:noProof/>
          <w:spacing w:val="-4"/>
          <w:sz w:val="24"/>
          <w:szCs w:val="24"/>
        </w:rPr>
        <w:t>(Tabares, 2022)</w:t>
      </w:r>
      <w:r w:rsidRPr="004C3C1F">
        <w:rPr>
          <w:spacing w:val="-4"/>
          <w:sz w:val="24"/>
          <w:szCs w:val="24"/>
        </w:rPr>
        <w:fldChar w:fldCharType="end"/>
      </w:r>
      <w:r w:rsidRPr="004C3C1F">
        <w:rPr>
          <w:spacing w:val="-4"/>
          <w:sz w:val="24"/>
          <w:szCs w:val="24"/>
        </w:rPr>
        <w:t>.</w:t>
      </w:r>
    </w:p>
    <w:p w14:paraId="5672687E" w14:textId="77777777" w:rsidR="00DC124E" w:rsidRPr="00DC124E" w:rsidRDefault="00DC124E" w:rsidP="00DC124E">
      <w:pPr>
        <w:spacing w:line="276" w:lineRule="auto"/>
        <w:rPr>
          <w:spacing w:val="-4"/>
          <w:sz w:val="24"/>
          <w:szCs w:val="24"/>
        </w:rPr>
      </w:pPr>
    </w:p>
    <w:p w14:paraId="13E3FC62" w14:textId="77777777" w:rsidR="00E64AAB" w:rsidRPr="004C3C1F" w:rsidRDefault="00E64AAB" w:rsidP="00DC124E">
      <w:pPr>
        <w:pStyle w:val="Heading1"/>
        <w:numPr>
          <w:ilvl w:val="0"/>
          <w:numId w:val="0"/>
        </w:numPr>
        <w:spacing w:before="0" w:after="0" w:line="276" w:lineRule="auto"/>
      </w:pPr>
      <w:r w:rsidRPr="004C3C1F">
        <w:t>1.5 Conclusion and future perspectives</w:t>
      </w:r>
    </w:p>
    <w:p w14:paraId="609E83D8" w14:textId="1BA4550C" w:rsidR="00157F27" w:rsidRPr="00D4081B" w:rsidRDefault="00E64AAB" w:rsidP="00157F27">
      <w:pPr>
        <w:pStyle w:val="Reference"/>
        <w:numPr>
          <w:ilvl w:val="0"/>
          <w:numId w:val="0"/>
        </w:numPr>
        <w:tabs>
          <w:tab w:val="clear" w:pos="346"/>
        </w:tabs>
        <w:spacing w:line="276" w:lineRule="auto"/>
        <w:rPr>
          <w:noProof/>
          <w:spacing w:val="-4"/>
          <w:sz w:val="24"/>
          <w:szCs w:val="24"/>
        </w:rPr>
      </w:pPr>
      <w:r w:rsidRPr="004C3C1F">
        <w:rPr>
          <w:noProof/>
          <w:spacing w:val="-4"/>
          <w:sz w:val="24"/>
          <w:szCs w:val="24"/>
        </w:rPr>
        <w:t>The present study provides an overview of the existing literature on CSR and CSI/SI practices implemented in key components of the organizations. The main contribution of the SLR review is to identify key aspects, to answer the research question of how differently CSR and CSI perform in diverse key components of a company. We have found that CSR and CSI practices positively influence the employee workplace and capabilities. However, CSR is limited to organizational benefits, whereas CSI performs beyond organizational motives to answer social issues. Both practices enhance brand corporate reputation but with different strategies. CSR positively enhances economic performance, competitive advantage, and acknowledge exchange, whereas CSI generates more avenues for earnings and learning and is helpful to attaining competitive advantage. Both practices serve society for betterment, but the difference is the intentions of businesses. Limitations in this study are openings for prospective studies. The present study has conducted SLR on only journals; future studies may include all other records or be conducted on a case study basis. Furthermore, studies can examine the integration of both practices.</w:t>
      </w:r>
    </w:p>
    <w:p w14:paraId="65372E5D" w14:textId="3E033210" w:rsidR="00CF2AEE" w:rsidRPr="00CF2AEE" w:rsidRDefault="00157F27" w:rsidP="00D4081B">
      <w:pPr>
        <w:pStyle w:val="Heading1"/>
        <w:numPr>
          <w:ilvl w:val="0"/>
          <w:numId w:val="39"/>
        </w:numPr>
      </w:pPr>
      <w:r w:rsidRPr="00CF2AEE">
        <w:lastRenderedPageBreak/>
        <w:t>References and Citation</w:t>
      </w:r>
    </w:p>
    <w:p w14:paraId="3C34D41B" w14:textId="6D15082E" w:rsidR="00157F27" w:rsidRPr="00AE682B" w:rsidRDefault="00157F27" w:rsidP="00157F27">
      <w:pPr>
        <w:widowControl w:val="0"/>
        <w:autoSpaceDE w:val="0"/>
        <w:autoSpaceDN w:val="0"/>
        <w:adjustRightInd w:val="0"/>
        <w:ind w:left="144" w:hanging="144"/>
        <w:rPr>
          <w:noProof/>
          <w:spacing w:val="-4"/>
          <w:szCs w:val="22"/>
        </w:rPr>
      </w:pPr>
      <w:r w:rsidRPr="00AE682B">
        <w:rPr>
          <w:noProof/>
          <w:spacing w:val="-4"/>
          <w:szCs w:val="22"/>
        </w:rPr>
        <w:t>Amran A, Yon LC, Kiumarsi S, &amp; Jaaffar AH (2021) Intellectual human capital, corporate social innovation</w:t>
      </w:r>
      <w:r w:rsidR="00E65EB3">
        <w:rPr>
          <w:noProof/>
          <w:spacing w:val="-4"/>
          <w:szCs w:val="22"/>
        </w:rPr>
        <w:t>,</w:t>
      </w:r>
      <w:r w:rsidRPr="00AE682B">
        <w:rPr>
          <w:noProof/>
          <w:spacing w:val="-4"/>
          <w:szCs w:val="22"/>
        </w:rPr>
        <w:t xml:space="preserve"> and sustainable development: A conceptual framework. </w:t>
      </w:r>
      <w:r w:rsidRPr="00AE682B">
        <w:rPr>
          <w:iCs/>
          <w:noProof/>
          <w:spacing w:val="-4"/>
          <w:szCs w:val="22"/>
        </w:rPr>
        <w:t>International Journal of Innovation and Sustainable Development</w:t>
      </w:r>
      <w:r w:rsidRPr="00AE682B">
        <w:rPr>
          <w:noProof/>
          <w:spacing w:val="-4"/>
          <w:szCs w:val="22"/>
        </w:rPr>
        <w:t xml:space="preserve"> </w:t>
      </w:r>
      <w:r w:rsidRPr="00AE682B">
        <w:rPr>
          <w:iCs/>
          <w:noProof/>
          <w:spacing w:val="-4"/>
          <w:szCs w:val="22"/>
        </w:rPr>
        <w:t>15</w:t>
      </w:r>
      <w:r w:rsidRPr="00AE682B">
        <w:rPr>
          <w:noProof/>
          <w:spacing w:val="-4"/>
          <w:szCs w:val="22"/>
        </w:rPr>
        <w:t>(1):75–99</w:t>
      </w:r>
    </w:p>
    <w:p w14:paraId="51B9D318"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Andrianova O, &amp; Yeletskikh T (2012) Societal marketing: Integration of European experiences into business practices in Belarus. </w:t>
      </w:r>
      <w:r w:rsidRPr="00AE682B">
        <w:rPr>
          <w:iCs/>
          <w:noProof/>
          <w:spacing w:val="-4"/>
          <w:szCs w:val="22"/>
        </w:rPr>
        <w:t>International Journal of Emerging Markets</w:t>
      </w:r>
      <w:r w:rsidRPr="00AE682B">
        <w:rPr>
          <w:noProof/>
          <w:spacing w:val="-4"/>
          <w:szCs w:val="22"/>
        </w:rPr>
        <w:t xml:space="preserve"> </w:t>
      </w:r>
      <w:r w:rsidRPr="00AE682B">
        <w:rPr>
          <w:iCs/>
          <w:noProof/>
          <w:spacing w:val="-4"/>
          <w:szCs w:val="22"/>
        </w:rPr>
        <w:t>7</w:t>
      </w:r>
      <w:r w:rsidRPr="00AE682B">
        <w:rPr>
          <w:noProof/>
          <w:spacing w:val="-4"/>
          <w:szCs w:val="22"/>
        </w:rPr>
        <w:t>(2):107–131. https://doi.org/10.1108/17468801211209901</w:t>
      </w:r>
    </w:p>
    <w:p w14:paraId="60E41DE7"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Bennett EE, &amp; McWhorter RR (2019) Social Movement Learning and Social Innovation: Empathy, Agency, and the Design of Solutions to Unmet Social Needs. </w:t>
      </w:r>
      <w:r w:rsidRPr="00AE682B">
        <w:rPr>
          <w:iCs/>
          <w:noProof/>
          <w:spacing w:val="-4"/>
          <w:szCs w:val="22"/>
        </w:rPr>
        <w:t>Advances in Developing Human Resources</w:t>
      </w:r>
      <w:r w:rsidRPr="00AE682B">
        <w:rPr>
          <w:noProof/>
          <w:spacing w:val="-4"/>
          <w:szCs w:val="22"/>
        </w:rPr>
        <w:t xml:space="preserve">, </w:t>
      </w:r>
      <w:r w:rsidRPr="00AE682B">
        <w:rPr>
          <w:iCs/>
          <w:noProof/>
          <w:spacing w:val="-4"/>
          <w:szCs w:val="22"/>
        </w:rPr>
        <w:t>21</w:t>
      </w:r>
      <w:r w:rsidRPr="00AE682B">
        <w:rPr>
          <w:noProof/>
          <w:spacing w:val="-4"/>
          <w:szCs w:val="22"/>
        </w:rPr>
        <w:t>(2), 224–249</w:t>
      </w:r>
    </w:p>
    <w:p w14:paraId="2A5C0D1F"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Benneworth P, &amp; Cunha J (2015) Universities’ contributions to social innovation: reflections in theory &amp; practice. </w:t>
      </w:r>
      <w:r w:rsidRPr="00AE682B">
        <w:rPr>
          <w:iCs/>
          <w:noProof/>
          <w:spacing w:val="-4"/>
          <w:szCs w:val="22"/>
        </w:rPr>
        <w:t>European Journal of Innovation Management,</w:t>
      </w:r>
      <w:r w:rsidRPr="00AE682B">
        <w:rPr>
          <w:noProof/>
          <w:spacing w:val="-4"/>
          <w:szCs w:val="22"/>
        </w:rPr>
        <w:t xml:space="preserve"> </w:t>
      </w:r>
      <w:r w:rsidRPr="00AE682B">
        <w:rPr>
          <w:iCs/>
          <w:noProof/>
          <w:spacing w:val="-4"/>
          <w:szCs w:val="22"/>
        </w:rPr>
        <w:t>18</w:t>
      </w:r>
      <w:r w:rsidRPr="00AE682B">
        <w:rPr>
          <w:noProof/>
          <w:spacing w:val="-4"/>
          <w:szCs w:val="22"/>
        </w:rPr>
        <w:t>(4), 508-527</w:t>
      </w:r>
    </w:p>
    <w:p w14:paraId="28702ED0" w14:textId="77777777" w:rsidR="00157F27" w:rsidRPr="00AE682B" w:rsidRDefault="00157F27" w:rsidP="00157F27">
      <w:pPr>
        <w:widowControl w:val="0"/>
        <w:autoSpaceDE w:val="0"/>
        <w:autoSpaceDN w:val="0"/>
        <w:adjustRightInd w:val="0"/>
        <w:spacing w:line="240" w:lineRule="auto"/>
        <w:ind w:left="480" w:hanging="480"/>
        <w:rPr>
          <w:spacing w:val="-4"/>
        </w:rPr>
      </w:pPr>
      <w:r w:rsidRPr="00AE682B">
        <w:rPr>
          <w:spacing w:val="-4"/>
        </w:rPr>
        <w:t>Bowen, HR (1953) Social responsibilities of the businessman. University of Iowa Press</w:t>
      </w:r>
    </w:p>
    <w:p w14:paraId="72C09F27"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Carmeli A, McKay AS, &amp; Kaufman JC (2014) Emotional intelligence and creativity: The mediating role of generosity and vigor. </w:t>
      </w:r>
      <w:r w:rsidRPr="00AE682B">
        <w:rPr>
          <w:iCs/>
          <w:noProof/>
          <w:spacing w:val="-4"/>
          <w:szCs w:val="22"/>
        </w:rPr>
        <w:t>Journal of Creative Behavior</w:t>
      </w:r>
      <w:r w:rsidRPr="00AE682B">
        <w:rPr>
          <w:noProof/>
          <w:spacing w:val="-4"/>
          <w:szCs w:val="22"/>
        </w:rPr>
        <w:t xml:space="preserve">, </w:t>
      </w:r>
      <w:r w:rsidRPr="00AE682B">
        <w:rPr>
          <w:iCs/>
          <w:noProof/>
          <w:spacing w:val="-4"/>
          <w:szCs w:val="22"/>
        </w:rPr>
        <w:t>48</w:t>
      </w:r>
      <w:r w:rsidRPr="00AE682B">
        <w:rPr>
          <w:noProof/>
          <w:spacing w:val="-4"/>
          <w:szCs w:val="22"/>
        </w:rPr>
        <w:t xml:space="preserve">(4), 290–309 </w:t>
      </w:r>
    </w:p>
    <w:p w14:paraId="62A680D8"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Caroli MG, Fracassi E, Maiolini R, &amp; Carnini Pulino S (2018) Exploring Social Innovation Components and Attributes: A Taxonomy Proposal. </w:t>
      </w:r>
      <w:r w:rsidRPr="00AE682B">
        <w:rPr>
          <w:iCs/>
          <w:noProof/>
          <w:spacing w:val="-4"/>
          <w:szCs w:val="22"/>
        </w:rPr>
        <w:t>Journal of Social Entrepreneurship</w:t>
      </w:r>
      <w:r w:rsidRPr="00AE682B">
        <w:rPr>
          <w:noProof/>
          <w:spacing w:val="-4"/>
          <w:szCs w:val="22"/>
        </w:rPr>
        <w:t xml:space="preserve">, </w:t>
      </w:r>
      <w:r w:rsidRPr="00AE682B">
        <w:rPr>
          <w:iCs/>
          <w:noProof/>
          <w:spacing w:val="-4"/>
          <w:szCs w:val="22"/>
        </w:rPr>
        <w:t>9</w:t>
      </w:r>
      <w:r w:rsidRPr="00AE682B">
        <w:rPr>
          <w:noProof/>
          <w:spacing w:val="-4"/>
          <w:szCs w:val="22"/>
        </w:rPr>
        <w:t xml:space="preserve">(2), 94–109. </w:t>
      </w:r>
    </w:p>
    <w:p w14:paraId="28A9CB0B"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Carroll AB (1979) </w:t>
      </w:r>
      <w:r w:rsidRPr="00AE682B">
        <w:rPr>
          <w:iCs/>
          <w:noProof/>
          <w:spacing w:val="-4"/>
          <w:szCs w:val="22"/>
        </w:rPr>
        <w:t>A Three Dimensional Conceptual Model of Corporate Performance</w:t>
      </w:r>
      <w:r w:rsidRPr="00AE682B">
        <w:rPr>
          <w:noProof/>
          <w:spacing w:val="-4"/>
          <w:szCs w:val="22"/>
        </w:rPr>
        <w:t xml:space="preserve">. </w:t>
      </w:r>
      <w:r w:rsidRPr="00AE682B">
        <w:rPr>
          <w:spacing w:val="-4"/>
        </w:rPr>
        <w:t>Academy of Management Review</w:t>
      </w:r>
      <w:r w:rsidRPr="00AE682B">
        <w:rPr>
          <w:noProof/>
          <w:spacing w:val="-4"/>
          <w:szCs w:val="22"/>
        </w:rPr>
        <w:t xml:space="preserve"> </w:t>
      </w:r>
      <w:r w:rsidRPr="00AE682B">
        <w:rPr>
          <w:iCs/>
          <w:noProof/>
          <w:spacing w:val="-4"/>
          <w:szCs w:val="22"/>
        </w:rPr>
        <w:t>4</w:t>
      </w:r>
      <w:r w:rsidRPr="00AE682B">
        <w:rPr>
          <w:noProof/>
          <w:spacing w:val="-4"/>
          <w:szCs w:val="22"/>
        </w:rPr>
        <w:t>(4), 497–505</w:t>
      </w:r>
    </w:p>
    <w:p w14:paraId="14DF200B" w14:textId="5AE7BBC1"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Carroll AB, &amp; Shabana KM (2010) The business case for corporate social responsibility: A review of concepts, research</w:t>
      </w:r>
      <w:r w:rsidR="00E65EB3">
        <w:rPr>
          <w:noProof/>
          <w:spacing w:val="-4"/>
          <w:szCs w:val="22"/>
        </w:rPr>
        <w:t>,</w:t>
      </w:r>
      <w:r w:rsidRPr="00AE682B">
        <w:rPr>
          <w:noProof/>
          <w:spacing w:val="-4"/>
          <w:szCs w:val="22"/>
        </w:rPr>
        <w:t xml:space="preserve"> and practice. </w:t>
      </w:r>
      <w:r w:rsidRPr="00AE682B">
        <w:rPr>
          <w:iCs/>
          <w:noProof/>
          <w:spacing w:val="-4"/>
          <w:szCs w:val="22"/>
        </w:rPr>
        <w:t>International Journal of Management Reviews</w:t>
      </w:r>
      <w:r w:rsidRPr="00AE682B">
        <w:rPr>
          <w:noProof/>
          <w:spacing w:val="-4"/>
          <w:szCs w:val="22"/>
        </w:rPr>
        <w:t xml:space="preserve">, </w:t>
      </w:r>
      <w:r w:rsidRPr="00AE682B">
        <w:rPr>
          <w:iCs/>
          <w:noProof/>
          <w:spacing w:val="-4"/>
          <w:szCs w:val="22"/>
        </w:rPr>
        <w:t>12</w:t>
      </w:r>
      <w:r w:rsidRPr="00AE682B">
        <w:rPr>
          <w:noProof/>
          <w:spacing w:val="-4"/>
          <w:szCs w:val="22"/>
        </w:rPr>
        <w:t xml:space="preserve">(1), 85–105. </w:t>
      </w:r>
    </w:p>
    <w:p w14:paraId="4EDCFE91"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Carvalho JMS (2022) </w:t>
      </w:r>
      <w:r w:rsidRPr="00AE682B">
        <w:rPr>
          <w:iCs/>
          <w:noProof/>
          <w:spacing w:val="-4"/>
          <w:szCs w:val="22"/>
        </w:rPr>
        <w:t>Modelling (Social) Intra / Entrepreneurship Process</w:t>
      </w:r>
      <w:r w:rsidRPr="00AE682B">
        <w:rPr>
          <w:noProof/>
          <w:spacing w:val="-4"/>
          <w:szCs w:val="22"/>
        </w:rPr>
        <w:t xml:space="preserve">. Emerging Science Journal </w:t>
      </w:r>
      <w:r w:rsidRPr="00AE682B">
        <w:rPr>
          <w:iCs/>
          <w:noProof/>
          <w:spacing w:val="-4"/>
          <w:szCs w:val="22"/>
        </w:rPr>
        <w:t>6</w:t>
      </w:r>
      <w:r w:rsidRPr="00AE682B">
        <w:rPr>
          <w:noProof/>
          <w:spacing w:val="-4"/>
          <w:szCs w:val="22"/>
        </w:rPr>
        <w:t>(1), 14–36</w:t>
      </w:r>
    </w:p>
    <w:p w14:paraId="0F1EDFD7"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Chen CY, Chou YL, &amp; Lee CS (2021) Social innovation, employee value cocreation, and organizational citizenship behavior in a sport-related social enterprise: Mediating effect of corporate social responsibility. </w:t>
      </w:r>
      <w:r w:rsidRPr="00AE682B">
        <w:rPr>
          <w:iCs/>
          <w:noProof/>
          <w:spacing w:val="-4"/>
          <w:szCs w:val="22"/>
        </w:rPr>
        <w:t>Sustainability (Switzerland)</w:t>
      </w:r>
      <w:r w:rsidRPr="00AE682B">
        <w:rPr>
          <w:noProof/>
          <w:spacing w:val="-4"/>
          <w:szCs w:val="22"/>
        </w:rPr>
        <w:t xml:space="preserve">, </w:t>
      </w:r>
      <w:r w:rsidRPr="00AE682B">
        <w:rPr>
          <w:iCs/>
          <w:noProof/>
          <w:spacing w:val="-4"/>
          <w:szCs w:val="22"/>
        </w:rPr>
        <w:t>13</w:t>
      </w:r>
      <w:r w:rsidRPr="00AE682B">
        <w:rPr>
          <w:noProof/>
          <w:spacing w:val="-4"/>
          <w:szCs w:val="22"/>
        </w:rPr>
        <w:t xml:space="preserve">(22) </w:t>
      </w:r>
    </w:p>
    <w:p w14:paraId="2E7DE272"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Comin LC, Aguiar CC, Sehnem S, Yusliza MY, Cazella CF, &amp; Julkovski DJ (2020) Sustainable business models: a literature review. </w:t>
      </w:r>
      <w:r w:rsidRPr="00AE682B">
        <w:rPr>
          <w:iCs/>
          <w:noProof/>
          <w:spacing w:val="-4"/>
          <w:szCs w:val="22"/>
        </w:rPr>
        <w:t>Benchmarking</w:t>
      </w:r>
      <w:r w:rsidRPr="00AE682B">
        <w:rPr>
          <w:noProof/>
          <w:spacing w:val="-4"/>
          <w:szCs w:val="22"/>
        </w:rPr>
        <w:t xml:space="preserve">, </w:t>
      </w:r>
      <w:r w:rsidRPr="00AE682B">
        <w:rPr>
          <w:iCs/>
          <w:noProof/>
          <w:spacing w:val="-4"/>
          <w:szCs w:val="22"/>
        </w:rPr>
        <w:t>27</w:t>
      </w:r>
      <w:r w:rsidRPr="00AE682B">
        <w:rPr>
          <w:noProof/>
          <w:spacing w:val="-4"/>
          <w:szCs w:val="22"/>
        </w:rPr>
        <w:t xml:space="preserve">(7), 2028–2047 </w:t>
      </w:r>
    </w:p>
    <w:p w14:paraId="2E64F0C1"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Denyer D, &amp; Tranfield D (2009) Producing a Systematic Review. In </w:t>
      </w:r>
      <w:r w:rsidRPr="00AE682B">
        <w:rPr>
          <w:iCs/>
          <w:noProof/>
          <w:spacing w:val="-4"/>
          <w:szCs w:val="22"/>
        </w:rPr>
        <w:t>The SAGE Handbook of Organizational Research Methods</w:t>
      </w:r>
      <w:r w:rsidRPr="00AE682B">
        <w:rPr>
          <w:noProof/>
          <w:spacing w:val="-4"/>
          <w:szCs w:val="22"/>
        </w:rPr>
        <w:t xml:space="preserve"> (pp. 671–689)</w:t>
      </w:r>
    </w:p>
    <w:p w14:paraId="4F447BE8"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European, C (2011) </w:t>
      </w:r>
      <w:r w:rsidRPr="00AE682B">
        <w:rPr>
          <w:iCs/>
          <w:noProof/>
          <w:spacing w:val="-4"/>
          <w:szCs w:val="22"/>
        </w:rPr>
        <w:t>A renewed EU strategy 2011-14 for Corporate Social Responsibility</w:t>
      </w:r>
      <w:r w:rsidRPr="00AE682B">
        <w:rPr>
          <w:noProof/>
          <w:spacing w:val="-4"/>
          <w:szCs w:val="22"/>
        </w:rPr>
        <w:t xml:space="preserve"> </w:t>
      </w:r>
      <w:r w:rsidRPr="00AE682B">
        <w:rPr>
          <w:iCs/>
          <w:noProof/>
          <w:spacing w:val="-4"/>
          <w:szCs w:val="22"/>
        </w:rPr>
        <w:t>March</w:t>
      </w:r>
    </w:p>
    <w:p w14:paraId="11525D4F"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Fobbe L, &amp; Hilletofth P (2021) The role of stakeholder interaction in sustainable business models. A systematic literature review. </w:t>
      </w:r>
      <w:r w:rsidRPr="00AE682B">
        <w:rPr>
          <w:iCs/>
          <w:noProof/>
          <w:spacing w:val="-4"/>
          <w:szCs w:val="22"/>
        </w:rPr>
        <w:t>Journal of Cleaner Production</w:t>
      </w:r>
      <w:r w:rsidRPr="00AE682B">
        <w:rPr>
          <w:noProof/>
          <w:spacing w:val="-4"/>
          <w:szCs w:val="22"/>
        </w:rPr>
        <w:t xml:space="preserve">, </w:t>
      </w:r>
      <w:r w:rsidRPr="00AE682B">
        <w:rPr>
          <w:iCs/>
          <w:noProof/>
          <w:spacing w:val="-4"/>
          <w:szCs w:val="22"/>
        </w:rPr>
        <w:t>327 (</w:t>
      </w:r>
      <w:r w:rsidRPr="00AE682B">
        <w:rPr>
          <w:noProof/>
          <w:spacing w:val="-4"/>
          <w:szCs w:val="22"/>
        </w:rPr>
        <w:t>2021), 129510. https://doi.org/10.1016/j.jclepro.2021.129510</w:t>
      </w:r>
    </w:p>
    <w:p w14:paraId="1FD25400"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Green K (2010) Conducting Research Literature Reviews: From the Internet to </w:t>
      </w:r>
      <w:r w:rsidRPr="00A95FBA">
        <w:rPr>
          <w:noProof/>
          <w:szCs w:val="22"/>
        </w:rPr>
        <w:t xml:space="preserve">Paper </w:t>
      </w:r>
      <w:r w:rsidRPr="00AE682B">
        <w:rPr>
          <w:noProof/>
          <w:spacing w:val="-4"/>
          <w:szCs w:val="22"/>
        </w:rPr>
        <w:lastRenderedPageBreak/>
        <w:t xml:space="preserve">(3rd ed.) By Arlene Fink. </w:t>
      </w:r>
      <w:r w:rsidRPr="00AE682B">
        <w:rPr>
          <w:iCs/>
          <w:noProof/>
          <w:spacing w:val="-4"/>
          <w:szCs w:val="22"/>
        </w:rPr>
        <w:t>Library and Information Science Research</w:t>
      </w:r>
      <w:r w:rsidRPr="00AE682B">
        <w:rPr>
          <w:noProof/>
          <w:spacing w:val="-4"/>
          <w:szCs w:val="22"/>
        </w:rPr>
        <w:t xml:space="preserve">, </w:t>
      </w:r>
      <w:r w:rsidRPr="00AE682B">
        <w:rPr>
          <w:iCs/>
          <w:noProof/>
          <w:spacing w:val="-4"/>
          <w:szCs w:val="22"/>
        </w:rPr>
        <w:t>32</w:t>
      </w:r>
      <w:r w:rsidRPr="00AE682B">
        <w:rPr>
          <w:noProof/>
          <w:spacing w:val="-4"/>
          <w:szCs w:val="22"/>
        </w:rPr>
        <w:t xml:space="preserve">(4), 290–291 </w:t>
      </w:r>
    </w:p>
    <w:p w14:paraId="62ED5598"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Gul A, Zaheer A, Jan Z, &amp; Najmi SM (2015) Integration of Strategic Corporate Social Responsibility with Other Key Anchors of Success. </w:t>
      </w:r>
      <w:r w:rsidRPr="00AE682B">
        <w:rPr>
          <w:iCs/>
          <w:noProof/>
          <w:spacing w:val="-4"/>
          <w:szCs w:val="22"/>
        </w:rPr>
        <w:t>European Journal of Business and Management Online)</w:t>
      </w:r>
      <w:r w:rsidRPr="00AE682B">
        <w:rPr>
          <w:noProof/>
          <w:spacing w:val="-4"/>
          <w:szCs w:val="22"/>
        </w:rPr>
        <w:t xml:space="preserve">, </w:t>
      </w:r>
      <w:r w:rsidRPr="00AE682B">
        <w:rPr>
          <w:iCs/>
          <w:noProof/>
          <w:spacing w:val="-4"/>
          <w:szCs w:val="22"/>
        </w:rPr>
        <w:t>7</w:t>
      </w:r>
      <w:r w:rsidRPr="00AE682B">
        <w:rPr>
          <w:noProof/>
          <w:spacing w:val="-4"/>
          <w:szCs w:val="22"/>
        </w:rPr>
        <w:t>(17), 2222–2839</w:t>
      </w:r>
    </w:p>
    <w:p w14:paraId="45F9A101"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Harazin P, &amp; Kósi K (2013) Social challenges: Social innovation through social responsibility. </w:t>
      </w:r>
      <w:r w:rsidRPr="00AE682B">
        <w:rPr>
          <w:iCs/>
          <w:noProof/>
          <w:spacing w:val="-4"/>
          <w:szCs w:val="22"/>
        </w:rPr>
        <w:t>Periodica Polytechnica Social and Management Sciences</w:t>
      </w:r>
      <w:r w:rsidRPr="00AE682B">
        <w:rPr>
          <w:noProof/>
          <w:spacing w:val="-4"/>
          <w:szCs w:val="22"/>
        </w:rPr>
        <w:t xml:space="preserve">, </w:t>
      </w:r>
      <w:r w:rsidRPr="00AE682B">
        <w:rPr>
          <w:iCs/>
          <w:noProof/>
          <w:spacing w:val="-4"/>
          <w:szCs w:val="22"/>
        </w:rPr>
        <w:t>21</w:t>
      </w:r>
      <w:r w:rsidRPr="00AE682B">
        <w:rPr>
          <w:noProof/>
          <w:spacing w:val="-4"/>
          <w:szCs w:val="22"/>
        </w:rPr>
        <w:t xml:space="preserve">(1), 27–38 </w:t>
      </w:r>
    </w:p>
    <w:p w14:paraId="14A275B6"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Herrera MEB (2015) Creating competitive advantage by institutionalizing corporate social innovation. </w:t>
      </w:r>
      <w:r w:rsidRPr="00AE682B">
        <w:rPr>
          <w:iCs/>
          <w:noProof/>
          <w:spacing w:val="-4"/>
          <w:szCs w:val="22"/>
        </w:rPr>
        <w:t>Journal of Business Research</w:t>
      </w:r>
      <w:r w:rsidRPr="00AE682B">
        <w:rPr>
          <w:noProof/>
          <w:spacing w:val="-4"/>
          <w:szCs w:val="22"/>
        </w:rPr>
        <w:t xml:space="preserve">, </w:t>
      </w:r>
      <w:r w:rsidRPr="00AE682B">
        <w:rPr>
          <w:iCs/>
          <w:noProof/>
          <w:spacing w:val="-4"/>
          <w:szCs w:val="22"/>
        </w:rPr>
        <w:t>68</w:t>
      </w:r>
      <w:r w:rsidRPr="00AE682B">
        <w:rPr>
          <w:noProof/>
          <w:spacing w:val="-4"/>
          <w:szCs w:val="22"/>
        </w:rPr>
        <w:t>(7), 1468–1474</w:t>
      </w:r>
    </w:p>
    <w:p w14:paraId="378A927F"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Huang J, Xie P, Zeng Y, &amp; Li Y (2021) The effect of corporate social responsibility on the technology innovation of high-growth business organizations. </w:t>
      </w:r>
      <w:r w:rsidRPr="00AE682B">
        <w:rPr>
          <w:iCs/>
          <w:noProof/>
          <w:spacing w:val="-4"/>
          <w:szCs w:val="22"/>
        </w:rPr>
        <w:t>Sustainability (Switzerland)</w:t>
      </w:r>
      <w:r w:rsidRPr="00AE682B">
        <w:rPr>
          <w:noProof/>
          <w:spacing w:val="-4"/>
          <w:szCs w:val="22"/>
        </w:rPr>
        <w:t xml:space="preserve">, </w:t>
      </w:r>
      <w:r w:rsidRPr="00AE682B">
        <w:rPr>
          <w:iCs/>
          <w:noProof/>
          <w:spacing w:val="-4"/>
          <w:szCs w:val="22"/>
        </w:rPr>
        <w:t>13</w:t>
      </w:r>
      <w:r w:rsidRPr="00AE682B">
        <w:rPr>
          <w:noProof/>
          <w:spacing w:val="-4"/>
          <w:szCs w:val="22"/>
        </w:rPr>
        <w:t>(13). https://doi.org/10.3390/su13137286</w:t>
      </w:r>
    </w:p>
    <w:p w14:paraId="5A22E1A2"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Iizuka M (2003) </w:t>
      </w:r>
      <w:r w:rsidRPr="00AE682B">
        <w:rPr>
          <w:spacing w:val="-4"/>
        </w:rPr>
        <w:t>Innovation systems framework: still useful in the new global context?</w:t>
      </w:r>
      <w:r w:rsidRPr="00AE682B">
        <w:rPr>
          <w:noProof/>
          <w:spacing w:val="-4"/>
          <w:szCs w:val="22"/>
        </w:rPr>
        <w:t xml:space="preserve"> Working Papers Series </w:t>
      </w:r>
      <w:r w:rsidRPr="00AE682B">
        <w:rPr>
          <w:iCs/>
          <w:noProof/>
          <w:spacing w:val="-4"/>
          <w:szCs w:val="22"/>
        </w:rPr>
        <w:t>85</w:t>
      </w:r>
      <w:r w:rsidRPr="00AE682B">
        <w:rPr>
          <w:noProof/>
          <w:spacing w:val="-4"/>
          <w:szCs w:val="22"/>
        </w:rPr>
        <w:t>(6)</w:t>
      </w:r>
    </w:p>
    <w:p w14:paraId="0736F958"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Jali MN, Abas Z, &amp; Ariffin AS (2017) Corporate Social Responsibility and Corporate Social Innovation: A Conceptual Understanding. </w:t>
      </w:r>
      <w:r w:rsidRPr="00AE682B">
        <w:rPr>
          <w:iCs/>
          <w:noProof/>
          <w:spacing w:val="-4"/>
          <w:szCs w:val="22"/>
        </w:rPr>
        <w:t>SHS Web of Conferences</w:t>
      </w:r>
      <w:r w:rsidRPr="00AE682B">
        <w:rPr>
          <w:noProof/>
          <w:spacing w:val="-4"/>
          <w:szCs w:val="22"/>
        </w:rPr>
        <w:t xml:space="preserve">, </w:t>
      </w:r>
      <w:r w:rsidRPr="00AE682B">
        <w:rPr>
          <w:iCs/>
          <w:noProof/>
          <w:spacing w:val="-4"/>
          <w:szCs w:val="22"/>
        </w:rPr>
        <w:t>34</w:t>
      </w:r>
      <w:r w:rsidRPr="00AE682B">
        <w:rPr>
          <w:noProof/>
          <w:spacing w:val="-4"/>
          <w:szCs w:val="22"/>
        </w:rPr>
        <w:t xml:space="preserve">, 01001 </w:t>
      </w:r>
    </w:p>
    <w:p w14:paraId="63085140"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Kapoor S (2019) Entrepreneurship for economic and social empowerment of women: A Case Study of Self Help Credit Program in Nithari Village, Noida, India. </w:t>
      </w:r>
      <w:r w:rsidRPr="00AE682B">
        <w:rPr>
          <w:iCs/>
          <w:noProof/>
          <w:spacing w:val="-4"/>
          <w:szCs w:val="22"/>
        </w:rPr>
        <w:t>Australasian Accounting, Business and Finance Journal</w:t>
      </w:r>
      <w:r w:rsidRPr="00AE682B">
        <w:rPr>
          <w:noProof/>
          <w:spacing w:val="-4"/>
          <w:szCs w:val="22"/>
        </w:rPr>
        <w:t xml:space="preserve">, </w:t>
      </w:r>
      <w:r w:rsidRPr="00AE682B">
        <w:rPr>
          <w:iCs/>
          <w:noProof/>
          <w:spacing w:val="-4"/>
          <w:szCs w:val="22"/>
        </w:rPr>
        <w:t>13</w:t>
      </w:r>
      <w:r w:rsidRPr="00AE682B">
        <w:rPr>
          <w:noProof/>
          <w:spacing w:val="-4"/>
          <w:szCs w:val="22"/>
        </w:rPr>
        <w:t>(2), 123–142</w:t>
      </w:r>
    </w:p>
    <w:p w14:paraId="5121EB80"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Krey N, Picot-Coupey K, &amp; Cliquet G (2022) Shopping mall retailing: A bibliometric analysis and systematic assessment of Chebat’s contributions. </w:t>
      </w:r>
      <w:r w:rsidRPr="00AE682B">
        <w:rPr>
          <w:iCs/>
          <w:noProof/>
          <w:spacing w:val="-4"/>
          <w:szCs w:val="22"/>
        </w:rPr>
        <w:t>Journal of Retailing and Consumer Services</w:t>
      </w:r>
      <w:r w:rsidRPr="00AE682B">
        <w:rPr>
          <w:noProof/>
          <w:spacing w:val="-4"/>
          <w:szCs w:val="22"/>
        </w:rPr>
        <w:t xml:space="preserve">, </w:t>
      </w:r>
      <w:r w:rsidRPr="00AE682B">
        <w:rPr>
          <w:iCs/>
          <w:noProof/>
          <w:spacing w:val="-4"/>
          <w:szCs w:val="22"/>
        </w:rPr>
        <w:t>64, https://doi.org/10.1016/j.jretconser.2021.102702</w:t>
      </w:r>
    </w:p>
    <w:p w14:paraId="1D5472E1"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Laville JL (2010) The Solidarity Economy: An International Movement. </w:t>
      </w:r>
      <w:r w:rsidRPr="00AE682B">
        <w:rPr>
          <w:iCs/>
          <w:noProof/>
          <w:spacing w:val="-4"/>
          <w:szCs w:val="22"/>
        </w:rPr>
        <w:t>RCCS Annual Review</w:t>
      </w:r>
      <w:r w:rsidRPr="00AE682B">
        <w:rPr>
          <w:noProof/>
          <w:spacing w:val="-4"/>
          <w:szCs w:val="22"/>
        </w:rPr>
        <w:t xml:space="preserve">, </w:t>
      </w:r>
      <w:r w:rsidRPr="00AE682B">
        <w:rPr>
          <w:iCs/>
          <w:noProof/>
          <w:spacing w:val="-4"/>
          <w:szCs w:val="22"/>
        </w:rPr>
        <w:t>2</w:t>
      </w:r>
      <w:r w:rsidRPr="00AE682B">
        <w:rPr>
          <w:noProof/>
          <w:spacing w:val="-4"/>
          <w:szCs w:val="22"/>
        </w:rPr>
        <w:t>, 1–41. https://doi.org/10.4000/rccsar.202</w:t>
      </w:r>
    </w:p>
    <w:p w14:paraId="4BC7F25C"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Linnenluecke MK, Marrone M, &amp; Singh AK (2020) Conducting systematic literature reviews and bibliometric analyses. </w:t>
      </w:r>
      <w:r w:rsidRPr="00AE682B">
        <w:rPr>
          <w:iCs/>
          <w:noProof/>
          <w:spacing w:val="-4"/>
          <w:szCs w:val="22"/>
        </w:rPr>
        <w:t>Australian Journal of Management</w:t>
      </w:r>
      <w:r w:rsidRPr="00AE682B">
        <w:rPr>
          <w:noProof/>
          <w:spacing w:val="-4"/>
          <w:szCs w:val="22"/>
        </w:rPr>
        <w:t xml:space="preserve">, </w:t>
      </w:r>
      <w:r w:rsidRPr="00AE682B">
        <w:rPr>
          <w:iCs/>
          <w:noProof/>
          <w:spacing w:val="-4"/>
          <w:szCs w:val="22"/>
        </w:rPr>
        <w:t>45</w:t>
      </w:r>
      <w:r w:rsidRPr="00AE682B">
        <w:rPr>
          <w:noProof/>
          <w:spacing w:val="-4"/>
          <w:szCs w:val="22"/>
        </w:rPr>
        <w:t xml:space="preserve">(2), 175–194 </w:t>
      </w:r>
    </w:p>
    <w:p w14:paraId="50A99E58"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Mattera M, &amp; Baena V (2015) The key to carving out a high corporate reputation based on innovation: Corporate social responsibility. </w:t>
      </w:r>
      <w:r w:rsidRPr="00AE682B">
        <w:rPr>
          <w:iCs/>
          <w:noProof/>
          <w:spacing w:val="-4"/>
          <w:szCs w:val="22"/>
        </w:rPr>
        <w:t>Social Responsibility Journal</w:t>
      </w:r>
      <w:r w:rsidRPr="00AE682B">
        <w:rPr>
          <w:noProof/>
          <w:spacing w:val="-4"/>
          <w:szCs w:val="22"/>
        </w:rPr>
        <w:t xml:space="preserve">, </w:t>
      </w:r>
      <w:r w:rsidRPr="00AE682B">
        <w:rPr>
          <w:iCs/>
          <w:noProof/>
          <w:spacing w:val="-4"/>
          <w:szCs w:val="22"/>
        </w:rPr>
        <w:t>11</w:t>
      </w:r>
      <w:r w:rsidRPr="00AE682B">
        <w:rPr>
          <w:noProof/>
          <w:spacing w:val="-4"/>
          <w:szCs w:val="22"/>
        </w:rPr>
        <w:t xml:space="preserve">(2), 221–241 </w:t>
      </w:r>
    </w:p>
    <w:p w14:paraId="162C7787"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Mirvis P, &amp; Googins B (2017) The New Business of Business: Innovating for a Better World. </w:t>
      </w:r>
      <w:r w:rsidRPr="00AE682B">
        <w:rPr>
          <w:iCs/>
          <w:noProof/>
          <w:spacing w:val="-4"/>
          <w:szCs w:val="22"/>
        </w:rPr>
        <w:t>Giving Thoughts, Conference Board</w:t>
      </w:r>
      <w:r w:rsidRPr="00AE682B">
        <w:rPr>
          <w:noProof/>
          <w:spacing w:val="-4"/>
          <w:szCs w:val="22"/>
        </w:rPr>
        <w:t>, 1–19</w:t>
      </w:r>
    </w:p>
    <w:p w14:paraId="42F23C8D"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Mirvis P, &amp; Googins S (2018) Engaging employees as social innovators. </w:t>
      </w:r>
      <w:r w:rsidRPr="00AE682B">
        <w:rPr>
          <w:iCs/>
          <w:noProof/>
          <w:spacing w:val="-4"/>
          <w:szCs w:val="22"/>
        </w:rPr>
        <w:t>California Management Review</w:t>
      </w:r>
      <w:r w:rsidRPr="00AE682B">
        <w:rPr>
          <w:noProof/>
          <w:spacing w:val="-4"/>
          <w:szCs w:val="22"/>
        </w:rPr>
        <w:t xml:space="preserve">, </w:t>
      </w:r>
      <w:r w:rsidRPr="00AE682B">
        <w:rPr>
          <w:iCs/>
          <w:noProof/>
          <w:spacing w:val="-4"/>
          <w:szCs w:val="22"/>
        </w:rPr>
        <w:t>60</w:t>
      </w:r>
      <w:r w:rsidRPr="00AE682B">
        <w:rPr>
          <w:noProof/>
          <w:spacing w:val="-4"/>
          <w:szCs w:val="22"/>
        </w:rPr>
        <w:t>(4), 25–50. https://doi.org/10.1177/0008125618779062</w:t>
      </w:r>
    </w:p>
    <w:p w14:paraId="6209C423"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Mirvis P, Herrera MEB, Googins B, &amp; Albareda L (2016) Corporate social innovation: How firms learn to innovate for the greater good. </w:t>
      </w:r>
      <w:r w:rsidRPr="00AE682B">
        <w:rPr>
          <w:iCs/>
          <w:noProof/>
          <w:spacing w:val="-4"/>
          <w:szCs w:val="22"/>
        </w:rPr>
        <w:t>Journal of Business Research</w:t>
      </w:r>
      <w:r w:rsidRPr="00AE682B">
        <w:rPr>
          <w:noProof/>
          <w:spacing w:val="-4"/>
          <w:szCs w:val="22"/>
        </w:rPr>
        <w:t xml:space="preserve">, </w:t>
      </w:r>
      <w:r w:rsidRPr="00AE682B">
        <w:rPr>
          <w:iCs/>
          <w:noProof/>
          <w:spacing w:val="-4"/>
          <w:szCs w:val="22"/>
        </w:rPr>
        <w:t>69</w:t>
      </w:r>
      <w:r w:rsidRPr="00AE682B">
        <w:rPr>
          <w:noProof/>
          <w:spacing w:val="-4"/>
          <w:szCs w:val="22"/>
        </w:rPr>
        <w:t>(11), 5014–5021. https://doi.org/10.1016/j.jbusres.2016.04.073</w:t>
      </w:r>
    </w:p>
    <w:p w14:paraId="25F11EB4"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Moulaert F, Martinelli F, Swyngedouw E, &amp; González S (2005) Towards alternative model(s) of local innovation. </w:t>
      </w:r>
      <w:r w:rsidRPr="00AE682B">
        <w:rPr>
          <w:iCs/>
          <w:noProof/>
          <w:spacing w:val="-4"/>
          <w:szCs w:val="22"/>
        </w:rPr>
        <w:t>Urban Studies</w:t>
      </w:r>
      <w:r w:rsidRPr="00AE682B">
        <w:rPr>
          <w:noProof/>
          <w:spacing w:val="-4"/>
          <w:szCs w:val="22"/>
        </w:rPr>
        <w:t xml:space="preserve">, </w:t>
      </w:r>
      <w:r w:rsidRPr="00AE682B">
        <w:rPr>
          <w:iCs/>
          <w:noProof/>
          <w:spacing w:val="-4"/>
          <w:szCs w:val="22"/>
        </w:rPr>
        <w:t>42</w:t>
      </w:r>
      <w:r w:rsidRPr="00AE682B">
        <w:rPr>
          <w:noProof/>
          <w:spacing w:val="-4"/>
          <w:szCs w:val="22"/>
        </w:rPr>
        <w:t xml:space="preserve">(11), 1969–1990 </w:t>
      </w:r>
    </w:p>
    <w:p w14:paraId="2E33AC6B"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Nguyen HT, Hoang TG, &amp; Luu H (2020) Corporate social responsibility in Vietnam: </w:t>
      </w:r>
      <w:r w:rsidRPr="00AE682B">
        <w:rPr>
          <w:noProof/>
          <w:spacing w:val="-4"/>
          <w:szCs w:val="22"/>
        </w:rPr>
        <w:lastRenderedPageBreak/>
        <w:t xml:space="preserve">opportunities and innovation experienced by multinational corporation subsidiaries. </w:t>
      </w:r>
      <w:r w:rsidRPr="00AE682B">
        <w:rPr>
          <w:iCs/>
          <w:noProof/>
          <w:spacing w:val="-4"/>
          <w:szCs w:val="22"/>
        </w:rPr>
        <w:t>Social Responsibility Journal</w:t>
      </w:r>
      <w:r w:rsidRPr="00AE682B">
        <w:rPr>
          <w:noProof/>
          <w:spacing w:val="-4"/>
          <w:szCs w:val="22"/>
        </w:rPr>
        <w:t xml:space="preserve">, </w:t>
      </w:r>
      <w:r w:rsidRPr="00AE682B">
        <w:rPr>
          <w:iCs/>
          <w:noProof/>
          <w:spacing w:val="-4"/>
          <w:szCs w:val="22"/>
        </w:rPr>
        <w:t>16</w:t>
      </w:r>
      <w:r w:rsidRPr="00AE682B">
        <w:rPr>
          <w:noProof/>
          <w:spacing w:val="-4"/>
          <w:szCs w:val="22"/>
        </w:rPr>
        <w:t>(6), 771–792.</w:t>
      </w:r>
    </w:p>
    <w:p w14:paraId="0F6A5439"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Panagopoulos NG, Rapp AA, &amp; Vlachos PA (2016) I think they think we are good citizens: Meta-perceptions as antecedents of employees’ reactions to corporate social responsibility. </w:t>
      </w:r>
      <w:r w:rsidRPr="00AE682B">
        <w:rPr>
          <w:iCs/>
          <w:noProof/>
          <w:spacing w:val="-4"/>
          <w:szCs w:val="22"/>
        </w:rPr>
        <w:t>Journal of Business Research</w:t>
      </w:r>
      <w:r w:rsidRPr="00AE682B">
        <w:rPr>
          <w:noProof/>
          <w:spacing w:val="-4"/>
          <w:szCs w:val="22"/>
        </w:rPr>
        <w:t xml:space="preserve">, </w:t>
      </w:r>
      <w:r w:rsidRPr="00AE682B">
        <w:rPr>
          <w:iCs/>
          <w:noProof/>
          <w:spacing w:val="-4"/>
          <w:szCs w:val="22"/>
        </w:rPr>
        <w:t>69</w:t>
      </w:r>
      <w:r w:rsidRPr="00AE682B">
        <w:rPr>
          <w:noProof/>
          <w:spacing w:val="-4"/>
          <w:szCs w:val="22"/>
        </w:rPr>
        <w:t>(8), 2781–2790</w:t>
      </w:r>
    </w:p>
    <w:p w14:paraId="7D2DCFE4"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Portales L (2019) </w:t>
      </w:r>
      <w:r w:rsidRPr="00AE682B">
        <w:rPr>
          <w:iCs/>
          <w:noProof/>
          <w:spacing w:val="-4"/>
          <w:szCs w:val="22"/>
        </w:rPr>
        <w:t>From Corporate Social Responsibility to Corporate Social Innovation</w:t>
      </w:r>
      <w:r w:rsidRPr="00AE682B">
        <w:rPr>
          <w:noProof/>
          <w:spacing w:val="-4"/>
          <w:szCs w:val="22"/>
        </w:rPr>
        <w:t>. Social Innovation and Social Entrepreneurship, 1</w:t>
      </w:r>
      <w:r w:rsidRPr="00AE682B">
        <w:rPr>
          <w:noProof/>
          <w:spacing w:val="-4"/>
          <w:szCs w:val="22"/>
          <w:vertAlign w:val="superscript"/>
        </w:rPr>
        <w:t>st</w:t>
      </w:r>
      <w:r w:rsidRPr="00AE682B">
        <w:rPr>
          <w:noProof/>
          <w:spacing w:val="-4"/>
          <w:szCs w:val="22"/>
        </w:rPr>
        <w:t xml:space="preserve"> edn, Palgrave Macmillan Cha, Switzerland.</w:t>
      </w:r>
    </w:p>
    <w:p w14:paraId="618D5F14" w14:textId="35FCB8A5"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lang w:val="it-IT"/>
        </w:rPr>
        <w:t xml:space="preserve">Rabbani MR, Bashar A, Nawaz N, Karim S, Ali MAM, Rahiman HU, &amp; Alam MS (2021) </w:t>
      </w:r>
      <w:r w:rsidRPr="00AE682B">
        <w:rPr>
          <w:noProof/>
          <w:spacing w:val="-4"/>
          <w:szCs w:val="22"/>
        </w:rPr>
        <w:t xml:space="preserve">Exploring the role of </w:t>
      </w:r>
      <w:r w:rsidR="00E65EB3">
        <w:rPr>
          <w:noProof/>
          <w:spacing w:val="-4"/>
          <w:szCs w:val="22"/>
        </w:rPr>
        <w:t>I</w:t>
      </w:r>
      <w:r w:rsidRPr="00AE682B">
        <w:rPr>
          <w:noProof/>
          <w:spacing w:val="-4"/>
          <w:szCs w:val="22"/>
        </w:rPr>
        <w:t xml:space="preserve">slamic fintech in combating the aftershocks of covid-19: The open social innovation of the </w:t>
      </w:r>
      <w:r w:rsidR="00E65EB3">
        <w:rPr>
          <w:noProof/>
          <w:spacing w:val="-4"/>
          <w:szCs w:val="22"/>
        </w:rPr>
        <w:t>I</w:t>
      </w:r>
      <w:r w:rsidRPr="00AE682B">
        <w:rPr>
          <w:noProof/>
          <w:spacing w:val="-4"/>
          <w:szCs w:val="22"/>
        </w:rPr>
        <w:t xml:space="preserve">slamic financial system. </w:t>
      </w:r>
      <w:r w:rsidRPr="00AE682B">
        <w:rPr>
          <w:iCs/>
          <w:noProof/>
          <w:spacing w:val="-4"/>
          <w:szCs w:val="22"/>
        </w:rPr>
        <w:t>Journal of Open Innovation: Technology, Market, and Complexity</w:t>
      </w:r>
      <w:r w:rsidRPr="00AE682B">
        <w:rPr>
          <w:noProof/>
          <w:spacing w:val="-4"/>
          <w:szCs w:val="22"/>
        </w:rPr>
        <w:t xml:space="preserve">, </w:t>
      </w:r>
      <w:r w:rsidRPr="00AE682B">
        <w:rPr>
          <w:iCs/>
          <w:noProof/>
          <w:spacing w:val="-4"/>
          <w:szCs w:val="22"/>
        </w:rPr>
        <w:t>7</w:t>
      </w:r>
      <w:r w:rsidRPr="00AE682B">
        <w:rPr>
          <w:noProof/>
          <w:spacing w:val="-4"/>
          <w:szCs w:val="22"/>
        </w:rPr>
        <w:t>(2),</w:t>
      </w:r>
      <w:r w:rsidRPr="00AE682B">
        <w:rPr>
          <w:spacing w:val="-4"/>
        </w:rPr>
        <w:t xml:space="preserve"> </w:t>
      </w:r>
      <w:r w:rsidRPr="00AE682B">
        <w:rPr>
          <w:noProof/>
          <w:spacing w:val="-4"/>
          <w:szCs w:val="22"/>
        </w:rPr>
        <w:t>136</w:t>
      </w:r>
    </w:p>
    <w:p w14:paraId="078568D9"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Roszkowska-Menkes MT (2018) Integrating strategic CSR and open innovation. Towards a conceptual framework. </w:t>
      </w:r>
      <w:r w:rsidRPr="00AE682B">
        <w:rPr>
          <w:iCs/>
          <w:noProof/>
          <w:spacing w:val="-4"/>
          <w:szCs w:val="22"/>
        </w:rPr>
        <w:t>Social Responsibility Journal</w:t>
      </w:r>
      <w:r w:rsidRPr="00AE682B">
        <w:rPr>
          <w:noProof/>
          <w:spacing w:val="-4"/>
          <w:szCs w:val="22"/>
        </w:rPr>
        <w:t xml:space="preserve">, </w:t>
      </w:r>
      <w:r w:rsidRPr="00AE682B">
        <w:rPr>
          <w:iCs/>
          <w:noProof/>
          <w:spacing w:val="-4"/>
          <w:szCs w:val="22"/>
        </w:rPr>
        <w:t>14</w:t>
      </w:r>
      <w:r w:rsidRPr="00AE682B">
        <w:rPr>
          <w:noProof/>
          <w:spacing w:val="-4"/>
          <w:szCs w:val="22"/>
        </w:rPr>
        <w:t xml:space="preserve">(4), 950–966 </w:t>
      </w:r>
    </w:p>
    <w:p w14:paraId="2413F37F"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Santos MJ (2014) Theoretical contributions towards rethinking corporate social responsibility. </w:t>
      </w:r>
      <w:r w:rsidRPr="00AE682B">
        <w:rPr>
          <w:iCs/>
          <w:noProof/>
          <w:spacing w:val="-4"/>
          <w:szCs w:val="22"/>
        </w:rPr>
        <w:t>Management Research</w:t>
      </w:r>
      <w:r w:rsidRPr="00AE682B">
        <w:rPr>
          <w:noProof/>
          <w:spacing w:val="-4"/>
          <w:szCs w:val="22"/>
        </w:rPr>
        <w:t xml:space="preserve">, </w:t>
      </w:r>
      <w:r w:rsidRPr="00AE682B">
        <w:rPr>
          <w:iCs/>
          <w:noProof/>
          <w:spacing w:val="-4"/>
          <w:szCs w:val="22"/>
        </w:rPr>
        <w:t>12</w:t>
      </w:r>
      <w:r w:rsidRPr="00AE682B">
        <w:rPr>
          <w:noProof/>
          <w:spacing w:val="-4"/>
          <w:szCs w:val="22"/>
        </w:rPr>
        <w:t>(3), 288–307</w:t>
      </w:r>
    </w:p>
    <w:p w14:paraId="2C711E7D"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Shin H, Cho CH, Brivot M, &amp; Gond JP (2022) The Moral Relationality of Professionalism Discourses: The Case of Corporate Social Responsibility Practitioners in South Korea. </w:t>
      </w:r>
      <w:r w:rsidRPr="00AE682B">
        <w:rPr>
          <w:iCs/>
          <w:noProof/>
          <w:spacing w:val="-4"/>
          <w:szCs w:val="22"/>
        </w:rPr>
        <w:t>Business and Society</w:t>
      </w:r>
      <w:r w:rsidRPr="00AE682B">
        <w:rPr>
          <w:noProof/>
          <w:spacing w:val="-4"/>
          <w:szCs w:val="22"/>
        </w:rPr>
        <w:t xml:space="preserve">, </w:t>
      </w:r>
      <w:r w:rsidRPr="00AE682B">
        <w:rPr>
          <w:iCs/>
          <w:noProof/>
          <w:spacing w:val="-4"/>
          <w:szCs w:val="22"/>
        </w:rPr>
        <w:t>61</w:t>
      </w:r>
      <w:r w:rsidRPr="00AE682B">
        <w:rPr>
          <w:noProof/>
          <w:spacing w:val="-4"/>
          <w:szCs w:val="22"/>
        </w:rPr>
        <w:t>(4), 886–923</w:t>
      </w:r>
    </w:p>
    <w:p w14:paraId="0AAB629A"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Shu C, Hashmi HBA, Xiao Z, Haider SW, &amp; Nasir M (2021) How Do Islamic Values Influence CSR? A Systematic Literature Review of Studies from 1995–2020. </w:t>
      </w:r>
      <w:r w:rsidRPr="00AE682B">
        <w:rPr>
          <w:iCs/>
          <w:noProof/>
          <w:spacing w:val="-4"/>
          <w:szCs w:val="22"/>
        </w:rPr>
        <w:t>Journal of Business Ethics</w:t>
      </w:r>
      <w:r w:rsidRPr="00AE682B">
        <w:rPr>
          <w:noProof/>
          <w:spacing w:val="-4"/>
          <w:szCs w:val="22"/>
        </w:rPr>
        <w:t xml:space="preserve">, </w:t>
      </w:r>
      <w:r w:rsidRPr="00AE682B">
        <w:rPr>
          <w:iCs/>
          <w:noProof/>
          <w:spacing w:val="-4"/>
          <w:szCs w:val="22"/>
        </w:rPr>
        <w:t>0123456789</w:t>
      </w:r>
    </w:p>
    <w:p w14:paraId="6BF26278" w14:textId="3B4456CD"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Tabares S (2022) </w:t>
      </w:r>
      <w:r w:rsidRPr="00AE682B">
        <w:rPr>
          <w:iCs/>
          <w:noProof/>
          <w:spacing w:val="-4"/>
          <w:szCs w:val="22"/>
        </w:rPr>
        <w:t>Corporate social responsibility or corporate social innovation ? Two approaches towards the labor integration of disabled employees in Colombia</w:t>
      </w:r>
      <w:r w:rsidRPr="00AE682B">
        <w:rPr>
          <w:noProof/>
          <w:spacing w:val="-4"/>
          <w:szCs w:val="22"/>
        </w:rPr>
        <w:t>. Social Responsibility Journal, 1747-1117</w:t>
      </w:r>
    </w:p>
    <w:p w14:paraId="4CB87C18" w14:textId="77777777" w:rsidR="00157F27" w:rsidRPr="00AE682B" w:rsidRDefault="00157F27" w:rsidP="00157F27">
      <w:pPr>
        <w:widowControl w:val="0"/>
        <w:autoSpaceDE w:val="0"/>
        <w:autoSpaceDN w:val="0"/>
        <w:adjustRightInd w:val="0"/>
        <w:spacing w:line="240" w:lineRule="auto"/>
        <w:ind w:left="142" w:hanging="142"/>
        <w:rPr>
          <w:spacing w:val="-4"/>
        </w:rPr>
      </w:pPr>
      <w:r w:rsidRPr="00AE682B">
        <w:rPr>
          <w:noProof/>
          <w:spacing w:val="-4"/>
          <w:szCs w:val="22"/>
        </w:rPr>
        <w:t xml:space="preserve">Tranfield D et al (2003) </w:t>
      </w:r>
      <w:r w:rsidRPr="00AE682B">
        <w:rPr>
          <w:spacing w:val="-4"/>
        </w:rPr>
        <w:t xml:space="preserve">Towards a Methodology for Developing Evidence‐Informed Management Knowledge by Means of Systematic Review. British Journal of Management 207-222  </w:t>
      </w:r>
    </w:p>
    <w:p w14:paraId="5C7D9123"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Turker D &amp; Ozmen YS (2021) Understanding how social responsibility drives social innovation: characteristics of radically innovative projects. </w:t>
      </w:r>
      <w:r w:rsidRPr="00AE682B">
        <w:rPr>
          <w:iCs/>
          <w:noProof/>
          <w:spacing w:val="-4"/>
          <w:szCs w:val="22"/>
        </w:rPr>
        <w:t>European Journal of Innovation Management</w:t>
      </w:r>
      <w:r w:rsidRPr="00AE682B">
        <w:rPr>
          <w:noProof/>
          <w:spacing w:val="-4"/>
          <w:szCs w:val="22"/>
        </w:rPr>
        <w:t>. https://doi.org/10.1108/EJIM-08-2020-0314</w:t>
      </w:r>
    </w:p>
    <w:p w14:paraId="5835E58C"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Van Der Have RP, &amp; Rubalcaba L (2016) Social innovation research: An emerging area of innovation studies? </w:t>
      </w:r>
      <w:r w:rsidRPr="00AE682B">
        <w:rPr>
          <w:iCs/>
          <w:noProof/>
          <w:spacing w:val="-4"/>
          <w:szCs w:val="22"/>
        </w:rPr>
        <w:t>Research Policy</w:t>
      </w:r>
      <w:r w:rsidRPr="00AE682B">
        <w:rPr>
          <w:noProof/>
          <w:spacing w:val="-4"/>
          <w:szCs w:val="22"/>
        </w:rPr>
        <w:t xml:space="preserve">, </w:t>
      </w:r>
      <w:r w:rsidRPr="00AE682B">
        <w:rPr>
          <w:iCs/>
          <w:noProof/>
          <w:spacing w:val="-4"/>
          <w:szCs w:val="22"/>
        </w:rPr>
        <w:t>45</w:t>
      </w:r>
      <w:r w:rsidRPr="00AE682B">
        <w:rPr>
          <w:noProof/>
          <w:spacing w:val="-4"/>
          <w:szCs w:val="22"/>
        </w:rPr>
        <w:t>(9), 1923–1935</w:t>
      </w:r>
    </w:p>
    <w:p w14:paraId="26B4130A"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Weisenfeld, U (2012) </w:t>
      </w:r>
      <w:r w:rsidRPr="00AE682B">
        <w:rPr>
          <w:iCs/>
          <w:noProof/>
          <w:spacing w:val="-4"/>
          <w:szCs w:val="22"/>
        </w:rPr>
        <w:t>Corporate Social Responsibility in Innovation : Insights from two Cases of Syngenta’s Activities in</w:t>
      </w:r>
      <w:r w:rsidRPr="00AE682B">
        <w:rPr>
          <w:noProof/>
          <w:spacing w:val="-4"/>
          <w:szCs w:val="22"/>
        </w:rPr>
        <w:t xml:space="preserve"> genetically modified organisms. Creativity and innovation management  </w:t>
      </w:r>
      <w:r w:rsidRPr="00AE682B">
        <w:rPr>
          <w:iCs/>
          <w:noProof/>
          <w:spacing w:val="-4"/>
          <w:szCs w:val="22"/>
        </w:rPr>
        <w:t>21</w:t>
      </w:r>
      <w:r w:rsidRPr="00AE682B">
        <w:rPr>
          <w:noProof/>
          <w:spacing w:val="-4"/>
          <w:szCs w:val="22"/>
        </w:rPr>
        <w:t>(2), 199–211</w:t>
      </w:r>
    </w:p>
    <w:p w14:paraId="654B1EAD" w14:textId="77777777" w:rsidR="00157F27" w:rsidRPr="00AE682B" w:rsidRDefault="00157F27" w:rsidP="00157F27">
      <w:pPr>
        <w:widowControl w:val="0"/>
        <w:autoSpaceDE w:val="0"/>
        <w:autoSpaceDN w:val="0"/>
        <w:adjustRightInd w:val="0"/>
        <w:spacing w:line="240" w:lineRule="auto"/>
        <w:ind w:left="142" w:hanging="142"/>
        <w:rPr>
          <w:noProof/>
          <w:spacing w:val="-4"/>
          <w:szCs w:val="22"/>
        </w:rPr>
      </w:pPr>
      <w:r w:rsidRPr="00AE682B">
        <w:rPr>
          <w:noProof/>
          <w:spacing w:val="-4"/>
          <w:szCs w:val="22"/>
        </w:rPr>
        <w:t xml:space="preserve">Williams JD, Bone SA, Christensen GL, &amp; Tebbs A (2020) Profiting from protecting small business borrowers: Take that to the bank! </w:t>
      </w:r>
      <w:r w:rsidRPr="00AE682B">
        <w:rPr>
          <w:iCs/>
          <w:noProof/>
          <w:spacing w:val="-4"/>
          <w:szCs w:val="22"/>
        </w:rPr>
        <w:t>Rutgers Business Review</w:t>
      </w:r>
      <w:r w:rsidRPr="00AE682B">
        <w:rPr>
          <w:noProof/>
          <w:spacing w:val="-4"/>
          <w:szCs w:val="22"/>
        </w:rPr>
        <w:t xml:space="preserve">, </w:t>
      </w:r>
      <w:r w:rsidRPr="00AE682B">
        <w:rPr>
          <w:iCs/>
          <w:noProof/>
          <w:spacing w:val="-4"/>
          <w:szCs w:val="22"/>
        </w:rPr>
        <w:t>5</w:t>
      </w:r>
      <w:r w:rsidRPr="00AE682B">
        <w:rPr>
          <w:noProof/>
          <w:spacing w:val="-4"/>
          <w:szCs w:val="22"/>
        </w:rPr>
        <w:t>(2), 226–235</w:t>
      </w:r>
    </w:p>
    <w:p w14:paraId="1E977303" w14:textId="280DD613" w:rsidR="00157F27" w:rsidRPr="00AE682B" w:rsidRDefault="00157F27" w:rsidP="00491860">
      <w:pPr>
        <w:widowControl w:val="0"/>
        <w:autoSpaceDE w:val="0"/>
        <w:autoSpaceDN w:val="0"/>
        <w:adjustRightInd w:val="0"/>
        <w:ind w:left="144" w:hanging="144"/>
        <w:rPr>
          <w:noProof/>
          <w:spacing w:val="-4"/>
          <w:szCs w:val="22"/>
        </w:rPr>
      </w:pPr>
      <w:r w:rsidRPr="00AE682B">
        <w:rPr>
          <w:noProof/>
          <w:spacing w:val="-4"/>
          <w:szCs w:val="22"/>
        </w:rPr>
        <w:t xml:space="preserve">Yang TK, &amp; Yan MR (2020) The corporate shared value for sustainable </w:t>
      </w:r>
      <w:r w:rsidR="00491860" w:rsidRPr="00AE682B">
        <w:rPr>
          <w:noProof/>
          <w:spacing w:val="-4"/>
          <w:szCs w:val="22"/>
        </w:rPr>
        <w:t xml:space="preserve">development: An ecosystem perspective. </w:t>
      </w:r>
      <w:r w:rsidR="00491860" w:rsidRPr="00AE682B">
        <w:rPr>
          <w:iCs/>
          <w:noProof/>
          <w:spacing w:val="-4"/>
          <w:szCs w:val="22"/>
        </w:rPr>
        <w:t>Sustainability (Switzerland)</w:t>
      </w:r>
      <w:r w:rsidR="00491860" w:rsidRPr="00AE682B">
        <w:rPr>
          <w:noProof/>
          <w:spacing w:val="-4"/>
          <w:szCs w:val="22"/>
        </w:rPr>
        <w:t xml:space="preserve">, </w:t>
      </w:r>
      <w:r w:rsidR="00491860" w:rsidRPr="00AE682B">
        <w:rPr>
          <w:iCs/>
          <w:noProof/>
          <w:spacing w:val="-4"/>
          <w:szCs w:val="22"/>
        </w:rPr>
        <w:t>12</w:t>
      </w:r>
      <w:r w:rsidR="00491860" w:rsidRPr="00AE682B">
        <w:rPr>
          <w:noProof/>
          <w:spacing w:val="-4"/>
          <w:szCs w:val="22"/>
        </w:rPr>
        <w:t>(6), 1–16</w:t>
      </w:r>
    </w:p>
    <w:p w14:paraId="63327E26" w14:textId="77777777" w:rsidR="00157F27" w:rsidRPr="00AE682B" w:rsidRDefault="00157F27" w:rsidP="00157F27">
      <w:pPr>
        <w:pStyle w:val="Reference"/>
        <w:numPr>
          <w:ilvl w:val="0"/>
          <w:numId w:val="0"/>
        </w:numPr>
        <w:tabs>
          <w:tab w:val="clear" w:pos="346"/>
        </w:tabs>
        <w:spacing w:line="276" w:lineRule="auto"/>
        <w:rPr>
          <w:spacing w:val="-4"/>
        </w:rPr>
      </w:pPr>
    </w:p>
    <w:sectPr w:rsidR="00157F27" w:rsidRPr="00AE682B" w:rsidSect="00E43F28">
      <w:headerReference w:type="even" r:id="rId14"/>
      <w:headerReference w:type="default" r:id="rId15"/>
      <w:headerReference w:type="first" r:id="rId16"/>
      <w:footerReference w:type="first" r:id="rId17"/>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91036" w14:textId="77777777" w:rsidR="0053259B" w:rsidRDefault="0053259B">
      <w:pPr>
        <w:spacing w:line="240" w:lineRule="auto"/>
      </w:pPr>
      <w:r>
        <w:separator/>
      </w:r>
    </w:p>
  </w:endnote>
  <w:endnote w:type="continuationSeparator" w:id="0">
    <w:p w14:paraId="4A9D7D54" w14:textId="77777777" w:rsidR="0053259B" w:rsidRDefault="00532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BA2A4" w14:textId="77777777" w:rsidR="00A138D7" w:rsidRPr="000343A6" w:rsidRDefault="00A138D7">
    <w:pPr>
      <w:jc w:val="center"/>
      <w:rPr>
        <w:sz w:val="18"/>
        <w:szCs w:val="18"/>
      </w:rPr>
    </w:pPr>
    <w:r w:rsidRPr="000343A6">
      <w:rPr>
        <w:rStyle w:val="PageNumber"/>
        <w:sz w:val="18"/>
        <w:szCs w:val="18"/>
      </w:rPr>
      <w:fldChar w:fldCharType="begin"/>
    </w:r>
    <w:r w:rsidRPr="000343A6">
      <w:rPr>
        <w:rStyle w:val="PageNumber"/>
        <w:sz w:val="18"/>
        <w:szCs w:val="18"/>
      </w:rPr>
      <w:instrText xml:space="preserve"> PAGE </w:instrText>
    </w:r>
    <w:r w:rsidRPr="000343A6">
      <w:rPr>
        <w:rStyle w:val="PageNumber"/>
        <w:sz w:val="18"/>
        <w:szCs w:val="18"/>
      </w:rPr>
      <w:fldChar w:fldCharType="separate"/>
    </w:r>
    <w:r w:rsidR="00214440">
      <w:rPr>
        <w:rStyle w:val="PageNumber"/>
        <w:noProof/>
        <w:sz w:val="18"/>
        <w:szCs w:val="18"/>
      </w:rPr>
      <w:t>1</w:t>
    </w:r>
    <w:r w:rsidRPr="000343A6">
      <w:rPr>
        <w:rStyle w:val="PageNumber"/>
        <w:sz w:val="18"/>
        <w:szCs w:val="18"/>
      </w:rPr>
      <w:fldChar w:fldCharType="end"/>
    </w:r>
  </w:p>
  <w:p w14:paraId="3CFF2396" w14:textId="77777777" w:rsidR="00B46C2A" w:rsidRDefault="00B46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D5B2" w14:textId="77777777" w:rsidR="0053259B" w:rsidRDefault="0053259B">
      <w:pPr>
        <w:spacing w:line="240" w:lineRule="auto"/>
      </w:pPr>
      <w:r>
        <w:separator/>
      </w:r>
    </w:p>
  </w:footnote>
  <w:footnote w:type="continuationSeparator" w:id="0">
    <w:p w14:paraId="66AFFEFC" w14:textId="77777777" w:rsidR="0053259B" w:rsidRDefault="00532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5314" w14:textId="7DF5D296" w:rsidR="00A138D7" w:rsidRDefault="00566851" w:rsidP="00A17B32">
    <w:pPr>
      <w:pStyle w:val="Header"/>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PageNumber"/>
        <w:sz w:val="18"/>
      </w:rPr>
      <w:fldChar w:fldCharType="begin"/>
    </w:r>
    <w:r w:rsidR="00A56CDE" w:rsidRPr="000E2F27">
      <w:rPr>
        <w:rStyle w:val="PageNumber"/>
        <w:sz w:val="18"/>
      </w:rPr>
      <w:instrText xml:space="preserve">PAGE  </w:instrText>
    </w:r>
    <w:r w:rsidR="00A56CDE" w:rsidRPr="000E2F27">
      <w:rPr>
        <w:rStyle w:val="PageNumber"/>
        <w:sz w:val="18"/>
      </w:rPr>
      <w:fldChar w:fldCharType="separate"/>
    </w:r>
    <w:r w:rsidR="00214440">
      <w:rPr>
        <w:rStyle w:val="PageNumber"/>
        <w:noProof/>
        <w:sz w:val="18"/>
      </w:rPr>
      <w:t>4</w:t>
    </w:r>
    <w:r w:rsidR="00A56CDE" w:rsidRPr="000E2F27">
      <w:rPr>
        <w:rStyle w:val="PageNumber"/>
        <w:sz w:val="18"/>
      </w:rPr>
      <w:fldChar w:fldCharType="end"/>
    </w:r>
    <w:r w:rsidR="00A56CDE">
      <w:rPr>
        <w:rStyle w:val="PageNumber"/>
        <w:sz w:val="18"/>
      </w:rPr>
      <w:tab/>
    </w:r>
    <w:r w:rsidR="00231B17">
      <w:rPr>
        <w:i/>
        <w:sz w:val="18"/>
      </w:rPr>
      <w:t>Atifa Amin</w:t>
    </w:r>
    <w:r w:rsidR="00A138D7" w:rsidRPr="000E2F27">
      <w:rPr>
        <w:i/>
        <w:sz w:val="18"/>
      </w:rPr>
      <w:t xml:space="preserve"> &amp; </w:t>
    </w:r>
    <w:r w:rsidR="00231B17">
      <w:rPr>
        <w:i/>
        <w:sz w:val="18"/>
      </w:rPr>
      <w:t xml:space="preserve">Maria Claudia </w:t>
    </w:r>
    <w:r w:rsidR="00897C1C">
      <w:rPr>
        <w:i/>
        <w:sz w:val="18"/>
      </w:rPr>
      <w:t>Lucchetti</w:t>
    </w:r>
  </w:p>
  <w:p w14:paraId="6C9324C6" w14:textId="77777777" w:rsidR="00B46C2A" w:rsidRDefault="00B46C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3CC7" w14:textId="45CF8692" w:rsidR="00A138D7" w:rsidRDefault="00566851" w:rsidP="00A17B32">
    <w:pPr>
      <w:pStyle w:val="Header"/>
      <w:tabs>
        <w:tab w:val="clear" w:pos="4320"/>
        <w:tab w:val="clear" w:pos="8640"/>
        <w:tab w:val="center" w:pos="3600"/>
        <w:tab w:val="right" w:pos="7200"/>
      </w:tabs>
      <w:spacing w:after="280" w:line="180" w:lineRule="exact"/>
      <w:rPr>
        <w:rStyle w:val="PageNumber"/>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897C1C">
      <w:rPr>
        <w:i/>
        <w:noProof/>
        <w:sz w:val="18"/>
        <w:lang w:val="en-SG" w:eastAsia="en-SG"/>
      </w:rPr>
      <w:t>Comparision and Contrast between CSR and CSI</w:t>
    </w:r>
    <w:r w:rsidR="00476E8C" w:rsidRPr="000E2F27">
      <w:rPr>
        <w:i/>
        <w:noProof/>
        <w:sz w:val="18"/>
        <w:lang w:val="en-SG" w:eastAsia="en-SG"/>
      </w:rPr>
      <w:tab/>
    </w:r>
    <w:r w:rsidR="00476E8C" w:rsidRPr="000E2F27">
      <w:rPr>
        <w:rStyle w:val="PageNumber"/>
        <w:sz w:val="18"/>
      </w:rPr>
      <w:fldChar w:fldCharType="begin"/>
    </w:r>
    <w:r w:rsidR="00476E8C" w:rsidRPr="000E2F27">
      <w:rPr>
        <w:rStyle w:val="PageNumber"/>
        <w:sz w:val="18"/>
      </w:rPr>
      <w:instrText xml:space="preserve">PAGE  </w:instrText>
    </w:r>
    <w:r w:rsidR="00476E8C" w:rsidRPr="000E2F27">
      <w:rPr>
        <w:rStyle w:val="PageNumber"/>
        <w:sz w:val="18"/>
      </w:rPr>
      <w:fldChar w:fldCharType="separate"/>
    </w:r>
    <w:r w:rsidR="00214440">
      <w:rPr>
        <w:rStyle w:val="PageNumber"/>
        <w:noProof/>
        <w:sz w:val="18"/>
      </w:rPr>
      <w:t>5</w:t>
    </w:r>
    <w:r w:rsidR="00476E8C" w:rsidRPr="000E2F27">
      <w:rPr>
        <w:rStyle w:val="PageNumber"/>
        <w:sz w:val="18"/>
      </w:rPr>
      <w:fldChar w:fldCharType="end"/>
    </w:r>
  </w:p>
  <w:p w14:paraId="1E71A10C" w14:textId="77777777" w:rsidR="00B46C2A" w:rsidRDefault="00B46C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8310" w14:textId="77777777" w:rsidR="00CF74EC" w:rsidRDefault="00566851">
    <w:pPr>
      <w:pStyle w:val="Header"/>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p w14:paraId="3746A2C5" w14:textId="77777777" w:rsidR="00B46C2A" w:rsidRDefault="00B46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7E76A1F"/>
    <w:multiLevelType w:val="hybridMultilevel"/>
    <w:tmpl w:val="F736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6"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7"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15:restartNumberingAfterBreak="0">
    <w:nsid w:val="202B3D84"/>
    <w:multiLevelType w:val="multilevel"/>
    <w:tmpl w:val="740C71C4"/>
    <w:lvl w:ilvl="0">
      <w:start w:val="1"/>
      <w:numFmt w:val="decimal"/>
      <w:lvlRestart w:val="0"/>
      <w:pStyle w:val="Heading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Heading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Heading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List"/>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7"/>
  </w:num>
  <w:num w:numId="4">
    <w:abstractNumId w:val="10"/>
  </w:num>
  <w:num w:numId="5">
    <w:abstractNumId w:val="22"/>
  </w:num>
  <w:num w:numId="6">
    <w:abstractNumId w:val="11"/>
  </w:num>
  <w:num w:numId="7">
    <w:abstractNumId w:val="6"/>
  </w:num>
  <w:num w:numId="8">
    <w:abstractNumId w:val="12"/>
  </w:num>
  <w:num w:numId="9">
    <w:abstractNumId w:val="13"/>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1"/>
  </w:num>
  <w:num w:numId="23">
    <w:abstractNumId w:val="11"/>
  </w:num>
  <w:num w:numId="24">
    <w:abstractNumId w:val="0"/>
  </w:num>
  <w:num w:numId="25">
    <w:abstractNumId w:val="7"/>
  </w:num>
  <w:num w:numId="26">
    <w:abstractNumId w:val="4"/>
  </w:num>
  <w:num w:numId="27">
    <w:abstractNumId w:val="15"/>
  </w:num>
  <w:num w:numId="28">
    <w:abstractNumId w:val="2"/>
  </w:num>
  <w:num w:numId="29">
    <w:abstractNumId w:val="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num>
  <w:num w:numId="39">
    <w:abstractNumId w:val="8"/>
  </w:num>
  <w:num w:numId="40">
    <w:abstractNumId w:val="11"/>
  </w:num>
  <w:num w:numId="41">
    <w:abstractNumId w:val="11"/>
  </w:num>
  <w:num w:numId="42">
    <w:abstractNumId w:val="11"/>
  </w:num>
  <w:num w:numId="43">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lignBordersAndEdges/>
  <w:bordersDoNotSurroundFooter/>
  <w:hideSpellingErrors/>
  <w:hideGrammaticalErrors/>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wNDM2N7cwMbI0MDRX0lEKTi0uzszPAykwrAUAzEcFNCwAAAA="/>
  </w:docVars>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85335"/>
    <w:rsid w:val="00096B47"/>
    <w:rsid w:val="000A0084"/>
    <w:rsid w:val="000A596C"/>
    <w:rsid w:val="000B50B1"/>
    <w:rsid w:val="000D00DD"/>
    <w:rsid w:val="000D5C93"/>
    <w:rsid w:val="000E2F27"/>
    <w:rsid w:val="000F254D"/>
    <w:rsid w:val="000F5341"/>
    <w:rsid w:val="000F64C8"/>
    <w:rsid w:val="001002D8"/>
    <w:rsid w:val="00105F80"/>
    <w:rsid w:val="00107A8A"/>
    <w:rsid w:val="00115B90"/>
    <w:rsid w:val="00122983"/>
    <w:rsid w:val="00125DB4"/>
    <w:rsid w:val="001318B1"/>
    <w:rsid w:val="00132754"/>
    <w:rsid w:val="001334DD"/>
    <w:rsid w:val="001429F4"/>
    <w:rsid w:val="001442D5"/>
    <w:rsid w:val="00151DC5"/>
    <w:rsid w:val="001540CF"/>
    <w:rsid w:val="00157F27"/>
    <w:rsid w:val="001646F6"/>
    <w:rsid w:val="00180BB3"/>
    <w:rsid w:val="00194854"/>
    <w:rsid w:val="00195876"/>
    <w:rsid w:val="00197107"/>
    <w:rsid w:val="00197312"/>
    <w:rsid w:val="001A52A5"/>
    <w:rsid w:val="001B1B69"/>
    <w:rsid w:val="001B43AB"/>
    <w:rsid w:val="001C41D2"/>
    <w:rsid w:val="001C5533"/>
    <w:rsid w:val="001D184B"/>
    <w:rsid w:val="001D480B"/>
    <w:rsid w:val="001E38A2"/>
    <w:rsid w:val="001E44C7"/>
    <w:rsid w:val="001F3C25"/>
    <w:rsid w:val="001F6A13"/>
    <w:rsid w:val="00200467"/>
    <w:rsid w:val="00201FCF"/>
    <w:rsid w:val="00205C1E"/>
    <w:rsid w:val="0020681C"/>
    <w:rsid w:val="00214440"/>
    <w:rsid w:val="00215D25"/>
    <w:rsid w:val="00231470"/>
    <w:rsid w:val="00231B17"/>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33E6"/>
    <w:rsid w:val="0028453D"/>
    <w:rsid w:val="00287F3D"/>
    <w:rsid w:val="002946A4"/>
    <w:rsid w:val="00296ECD"/>
    <w:rsid w:val="002A2910"/>
    <w:rsid w:val="002A45C3"/>
    <w:rsid w:val="002C06E7"/>
    <w:rsid w:val="002C3CED"/>
    <w:rsid w:val="002C5CB4"/>
    <w:rsid w:val="002D29FD"/>
    <w:rsid w:val="002D3231"/>
    <w:rsid w:val="002D414C"/>
    <w:rsid w:val="002E0783"/>
    <w:rsid w:val="002E08A4"/>
    <w:rsid w:val="002E4DAC"/>
    <w:rsid w:val="002E6684"/>
    <w:rsid w:val="002F01ED"/>
    <w:rsid w:val="002F7330"/>
    <w:rsid w:val="003067BA"/>
    <w:rsid w:val="003069D3"/>
    <w:rsid w:val="003111B2"/>
    <w:rsid w:val="00323789"/>
    <w:rsid w:val="00324DA4"/>
    <w:rsid w:val="0033032F"/>
    <w:rsid w:val="00332921"/>
    <w:rsid w:val="00335F68"/>
    <w:rsid w:val="003360BF"/>
    <w:rsid w:val="0033631D"/>
    <w:rsid w:val="0034117B"/>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8C9"/>
    <w:rsid w:val="003B392B"/>
    <w:rsid w:val="003E156F"/>
    <w:rsid w:val="003F21E5"/>
    <w:rsid w:val="003F2D90"/>
    <w:rsid w:val="00400544"/>
    <w:rsid w:val="00402E4D"/>
    <w:rsid w:val="00412D22"/>
    <w:rsid w:val="004136C5"/>
    <w:rsid w:val="00416BA3"/>
    <w:rsid w:val="00417671"/>
    <w:rsid w:val="004178FA"/>
    <w:rsid w:val="00417DA2"/>
    <w:rsid w:val="004225DE"/>
    <w:rsid w:val="004226E9"/>
    <w:rsid w:val="00425A66"/>
    <w:rsid w:val="00430738"/>
    <w:rsid w:val="004317E6"/>
    <w:rsid w:val="00445735"/>
    <w:rsid w:val="004479AA"/>
    <w:rsid w:val="00452DE7"/>
    <w:rsid w:val="00453F74"/>
    <w:rsid w:val="004554B8"/>
    <w:rsid w:val="00462CBA"/>
    <w:rsid w:val="00464BF3"/>
    <w:rsid w:val="00466742"/>
    <w:rsid w:val="00474C6A"/>
    <w:rsid w:val="00476E8C"/>
    <w:rsid w:val="0048706B"/>
    <w:rsid w:val="00491860"/>
    <w:rsid w:val="004A6ABE"/>
    <w:rsid w:val="004C0B1B"/>
    <w:rsid w:val="004C3C1F"/>
    <w:rsid w:val="004C7AE9"/>
    <w:rsid w:val="004D03EE"/>
    <w:rsid w:val="004D2500"/>
    <w:rsid w:val="004D7CBE"/>
    <w:rsid w:val="004E54C3"/>
    <w:rsid w:val="004F3F3C"/>
    <w:rsid w:val="004F6371"/>
    <w:rsid w:val="005052EC"/>
    <w:rsid w:val="0050550F"/>
    <w:rsid w:val="00516571"/>
    <w:rsid w:val="00527562"/>
    <w:rsid w:val="005275B0"/>
    <w:rsid w:val="005308EB"/>
    <w:rsid w:val="0053259B"/>
    <w:rsid w:val="005327E5"/>
    <w:rsid w:val="005501B1"/>
    <w:rsid w:val="00553BA1"/>
    <w:rsid w:val="005567E0"/>
    <w:rsid w:val="005604C4"/>
    <w:rsid w:val="0056238C"/>
    <w:rsid w:val="00566851"/>
    <w:rsid w:val="00574142"/>
    <w:rsid w:val="00577E65"/>
    <w:rsid w:val="00594E12"/>
    <w:rsid w:val="00596504"/>
    <w:rsid w:val="005B22D7"/>
    <w:rsid w:val="005B238B"/>
    <w:rsid w:val="005B7822"/>
    <w:rsid w:val="005C1C6D"/>
    <w:rsid w:val="005C400D"/>
    <w:rsid w:val="005C4AA9"/>
    <w:rsid w:val="005C503A"/>
    <w:rsid w:val="005D2441"/>
    <w:rsid w:val="005D2BB9"/>
    <w:rsid w:val="005E4032"/>
    <w:rsid w:val="005F12D1"/>
    <w:rsid w:val="0060462E"/>
    <w:rsid w:val="00607D09"/>
    <w:rsid w:val="00616655"/>
    <w:rsid w:val="00616FBE"/>
    <w:rsid w:val="00617AE9"/>
    <w:rsid w:val="00622050"/>
    <w:rsid w:val="006232D0"/>
    <w:rsid w:val="00626616"/>
    <w:rsid w:val="006334AA"/>
    <w:rsid w:val="00633639"/>
    <w:rsid w:val="0064475B"/>
    <w:rsid w:val="00647807"/>
    <w:rsid w:val="00680158"/>
    <w:rsid w:val="006855C8"/>
    <w:rsid w:val="006913D2"/>
    <w:rsid w:val="006957D8"/>
    <w:rsid w:val="006A5F51"/>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2033"/>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97C1C"/>
    <w:rsid w:val="008A3CBB"/>
    <w:rsid w:val="008A62C5"/>
    <w:rsid w:val="008A6BEC"/>
    <w:rsid w:val="008A797C"/>
    <w:rsid w:val="008B058F"/>
    <w:rsid w:val="008B0E64"/>
    <w:rsid w:val="008B4D69"/>
    <w:rsid w:val="008B5AAC"/>
    <w:rsid w:val="008C1A0D"/>
    <w:rsid w:val="008C4818"/>
    <w:rsid w:val="008C685C"/>
    <w:rsid w:val="008D59D4"/>
    <w:rsid w:val="008E6C26"/>
    <w:rsid w:val="008F2AE1"/>
    <w:rsid w:val="008F43D1"/>
    <w:rsid w:val="008F6B46"/>
    <w:rsid w:val="009016FD"/>
    <w:rsid w:val="009128B3"/>
    <w:rsid w:val="00913BEA"/>
    <w:rsid w:val="00922EDF"/>
    <w:rsid w:val="00925C93"/>
    <w:rsid w:val="00926432"/>
    <w:rsid w:val="0093138F"/>
    <w:rsid w:val="00932A8F"/>
    <w:rsid w:val="00933404"/>
    <w:rsid w:val="00943340"/>
    <w:rsid w:val="00947FA5"/>
    <w:rsid w:val="0095003F"/>
    <w:rsid w:val="00962DD7"/>
    <w:rsid w:val="00962F68"/>
    <w:rsid w:val="0096745D"/>
    <w:rsid w:val="0097219A"/>
    <w:rsid w:val="00982020"/>
    <w:rsid w:val="009848F2"/>
    <w:rsid w:val="00994A05"/>
    <w:rsid w:val="00994D6B"/>
    <w:rsid w:val="009A4835"/>
    <w:rsid w:val="009B02A3"/>
    <w:rsid w:val="009B5D37"/>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1577"/>
    <w:rsid w:val="00AB3AE7"/>
    <w:rsid w:val="00AD2AE9"/>
    <w:rsid w:val="00AE1F85"/>
    <w:rsid w:val="00AE682B"/>
    <w:rsid w:val="00AF1114"/>
    <w:rsid w:val="00AF3380"/>
    <w:rsid w:val="00AF7D8E"/>
    <w:rsid w:val="00B033BC"/>
    <w:rsid w:val="00B0708D"/>
    <w:rsid w:val="00B07E02"/>
    <w:rsid w:val="00B10CED"/>
    <w:rsid w:val="00B214D7"/>
    <w:rsid w:val="00B26909"/>
    <w:rsid w:val="00B453CE"/>
    <w:rsid w:val="00B469F2"/>
    <w:rsid w:val="00B46C2A"/>
    <w:rsid w:val="00B53A9E"/>
    <w:rsid w:val="00B6419A"/>
    <w:rsid w:val="00B817CF"/>
    <w:rsid w:val="00BB0078"/>
    <w:rsid w:val="00BB5183"/>
    <w:rsid w:val="00BC3E12"/>
    <w:rsid w:val="00BD4DA7"/>
    <w:rsid w:val="00BD5DF7"/>
    <w:rsid w:val="00BE731C"/>
    <w:rsid w:val="00BF1316"/>
    <w:rsid w:val="00C05871"/>
    <w:rsid w:val="00C15002"/>
    <w:rsid w:val="00C15C34"/>
    <w:rsid w:val="00C22525"/>
    <w:rsid w:val="00C25E10"/>
    <w:rsid w:val="00C32A69"/>
    <w:rsid w:val="00C372F3"/>
    <w:rsid w:val="00C43441"/>
    <w:rsid w:val="00C47221"/>
    <w:rsid w:val="00C56538"/>
    <w:rsid w:val="00C5684B"/>
    <w:rsid w:val="00C72DFB"/>
    <w:rsid w:val="00C764D5"/>
    <w:rsid w:val="00C82890"/>
    <w:rsid w:val="00C842D6"/>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2AEE"/>
    <w:rsid w:val="00CF74EC"/>
    <w:rsid w:val="00D02610"/>
    <w:rsid w:val="00D02EA3"/>
    <w:rsid w:val="00D07C01"/>
    <w:rsid w:val="00D22B5A"/>
    <w:rsid w:val="00D24030"/>
    <w:rsid w:val="00D33858"/>
    <w:rsid w:val="00D40645"/>
    <w:rsid w:val="00D4081B"/>
    <w:rsid w:val="00D42278"/>
    <w:rsid w:val="00D42803"/>
    <w:rsid w:val="00D50412"/>
    <w:rsid w:val="00D5468B"/>
    <w:rsid w:val="00D551B9"/>
    <w:rsid w:val="00D55342"/>
    <w:rsid w:val="00D5596B"/>
    <w:rsid w:val="00D56539"/>
    <w:rsid w:val="00D566BC"/>
    <w:rsid w:val="00D617D8"/>
    <w:rsid w:val="00D65CAD"/>
    <w:rsid w:val="00D66C5D"/>
    <w:rsid w:val="00D66ED0"/>
    <w:rsid w:val="00D84BE5"/>
    <w:rsid w:val="00D90731"/>
    <w:rsid w:val="00DB4AE0"/>
    <w:rsid w:val="00DB7B7D"/>
    <w:rsid w:val="00DC124E"/>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1170"/>
    <w:rsid w:val="00E5642A"/>
    <w:rsid w:val="00E64AAB"/>
    <w:rsid w:val="00E65EB3"/>
    <w:rsid w:val="00E66E69"/>
    <w:rsid w:val="00E73C1A"/>
    <w:rsid w:val="00E75785"/>
    <w:rsid w:val="00E8137F"/>
    <w:rsid w:val="00E9559E"/>
    <w:rsid w:val="00EB31D3"/>
    <w:rsid w:val="00EB6346"/>
    <w:rsid w:val="00EB6EB5"/>
    <w:rsid w:val="00EC0855"/>
    <w:rsid w:val="00ED34F9"/>
    <w:rsid w:val="00ED3556"/>
    <w:rsid w:val="00ED3BDA"/>
    <w:rsid w:val="00EE3B7E"/>
    <w:rsid w:val="00EE6A5A"/>
    <w:rsid w:val="00EF32B6"/>
    <w:rsid w:val="00F02475"/>
    <w:rsid w:val="00F115BF"/>
    <w:rsid w:val="00F12BC6"/>
    <w:rsid w:val="00F1485D"/>
    <w:rsid w:val="00F228AF"/>
    <w:rsid w:val="00F244BF"/>
    <w:rsid w:val="00F26CCF"/>
    <w:rsid w:val="00F27400"/>
    <w:rsid w:val="00F32081"/>
    <w:rsid w:val="00F354EC"/>
    <w:rsid w:val="00F43024"/>
    <w:rsid w:val="00F463C7"/>
    <w:rsid w:val="00F5081D"/>
    <w:rsid w:val="00F605AB"/>
    <w:rsid w:val="00F61060"/>
    <w:rsid w:val="00F645D6"/>
    <w:rsid w:val="00F7444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0" w:lineRule="exact"/>
      <w:jc w:val="both"/>
    </w:pPr>
    <w:rPr>
      <w:sz w:val="22"/>
    </w:rPr>
  </w:style>
  <w:style w:type="paragraph" w:styleId="Heading1">
    <w:name w:val="heading 1"/>
    <w:basedOn w:val="Normal"/>
    <w:next w:val="Normal"/>
    <w:link w:val="Heading1Char"/>
    <w:qFormat/>
    <w:rsid w:val="00F61060"/>
    <w:pPr>
      <w:keepNext/>
      <w:numPr>
        <w:numId w:val="6"/>
      </w:numPr>
      <w:spacing w:before="420" w:after="240"/>
      <w:outlineLvl w:val="0"/>
    </w:pPr>
    <w:rPr>
      <w:rFonts w:cs="Arial"/>
      <w:b/>
      <w:bCs/>
      <w:kern w:val="32"/>
      <w:szCs w:val="32"/>
    </w:rPr>
  </w:style>
  <w:style w:type="paragraph" w:styleId="Heading2">
    <w:name w:val="heading 2"/>
    <w:basedOn w:val="Normal"/>
    <w:next w:val="Normal"/>
    <w:link w:val="Heading2Char"/>
    <w:qFormat/>
    <w:rsid w:val="00FA03BC"/>
    <w:pPr>
      <w:keepNext/>
      <w:numPr>
        <w:ilvl w:val="1"/>
        <w:numId w:val="6"/>
      </w:numPr>
      <w:spacing w:before="400" w:after="180"/>
      <w:ind w:right="720"/>
      <w:contextualSpacing/>
      <w:outlineLvl w:val="1"/>
    </w:pPr>
    <w:rPr>
      <w:rFonts w:cs="Arial"/>
      <w:b/>
      <w:bCs/>
      <w:i/>
      <w:iCs/>
      <w:szCs w:val="28"/>
    </w:rPr>
  </w:style>
  <w:style w:type="paragraph" w:styleId="Heading3">
    <w:name w:val="heading 3"/>
    <w:basedOn w:val="Normal"/>
    <w:next w:val="Normal"/>
    <w:link w:val="Heading3Char"/>
    <w:qFormat/>
    <w:rsid w:val="00200467"/>
    <w:pPr>
      <w:numPr>
        <w:ilvl w:val="2"/>
        <w:numId w:val="6"/>
      </w:numPr>
      <w:spacing w:before="320" w:after="180"/>
      <w:outlineLvl w:val="2"/>
    </w:pPr>
    <w:rPr>
      <w:i/>
      <w:szCs w:val="24"/>
    </w:rPr>
  </w:style>
  <w:style w:type="paragraph" w:styleId="Heading4">
    <w:name w:val="heading 4"/>
    <w:basedOn w:val="Normal"/>
    <w:next w:val="Normal"/>
    <w:qFormat/>
    <w:rsid w:val="00AF1114"/>
    <w:pPr>
      <w:keepNext/>
      <w:spacing w:before="240" w:after="60"/>
      <w:outlineLvl w:val="3"/>
    </w:pPr>
    <w:rPr>
      <w:bCs/>
      <w:i/>
      <w:szCs w:val="28"/>
    </w:rPr>
  </w:style>
  <w:style w:type="paragraph" w:styleId="Heading5">
    <w:name w:val="heading 5"/>
    <w:aliases w:val="Subparagraph"/>
    <w:basedOn w:val="Normal"/>
    <w:next w:val="Normal"/>
    <w:qFormat/>
    <w:pPr>
      <w:keepNext/>
      <w:widowControl w:val="0"/>
      <w:spacing w:before="240" w:after="160"/>
      <w:outlineLvl w:val="4"/>
    </w:pPr>
    <w:rPr>
      <w:b/>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tabs>
        <w:tab w:val="left" w:pos="360"/>
      </w:tabs>
      <w:spacing w:line="260" w:lineRule="atLeast"/>
    </w:pPr>
    <w:rPr>
      <w:rFonts w:ascii="Courier New" w:hAnsi="Courier New"/>
      <w:sz w:val="20"/>
    </w:rPr>
  </w:style>
  <w:style w:type="paragraph" w:customStyle="1" w:styleId="ChapterTitle">
    <w:name w:val="Chapter Title"/>
    <w:basedOn w:val="Normal"/>
    <w:rsid w:val="00201FCF"/>
    <w:pPr>
      <w:spacing w:after="440"/>
      <w:ind w:left="720" w:right="720"/>
      <w:jc w:val="center"/>
    </w:pPr>
    <w:rPr>
      <w:b/>
    </w:rPr>
  </w:style>
  <w:style w:type="paragraph" w:customStyle="1" w:styleId="Text">
    <w:name w:val="Text"/>
    <w:basedOn w:val="Normal"/>
    <w:link w:val="TextChar"/>
  </w:style>
  <w:style w:type="paragraph" w:customStyle="1" w:styleId="ChapterNo">
    <w:name w:val="Chapter No"/>
    <w:basedOn w:val="Normal"/>
    <w:rsid w:val="00FB037F"/>
    <w:pPr>
      <w:spacing w:before="920" w:after="320"/>
      <w:jc w:val="center"/>
    </w:pPr>
    <w:rPr>
      <w:b/>
    </w:rPr>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tabs>
        <w:tab w:val="left" w:pos="360"/>
      </w:tabs>
    </w:pPr>
    <w:rPr>
      <w:sz w:val="18"/>
    </w:rPr>
  </w:style>
  <w:style w:type="paragraph" w:customStyle="1" w:styleId="P1title">
    <w:name w:val="P1_title"/>
    <w:basedOn w:val="PlainText"/>
    <w:pPr>
      <w:tabs>
        <w:tab w:val="clear" w:pos="360"/>
      </w:tabs>
      <w:spacing w:before="1000" w:after="480" w:line="240" w:lineRule="auto"/>
      <w:jc w:val="center"/>
    </w:pPr>
    <w:rPr>
      <w:rFonts w:ascii="Times New Roman" w:hAnsi="Times New Roman"/>
      <w:b/>
    </w:rPr>
  </w:style>
  <w:style w:type="character" w:styleId="FootnoteReference">
    <w:name w:val="footnote reference"/>
    <w:semiHidden/>
    <w:rPr>
      <w:vertAlign w:val="superscript"/>
    </w:rPr>
  </w:style>
  <w:style w:type="paragraph" w:styleId="BodyTextIndent">
    <w:name w:val="Body Text Indent"/>
    <w:basedOn w:val="Normal"/>
    <w:semiHidden/>
    <w:pPr>
      <w:spacing w:line="240" w:lineRule="atLeast"/>
      <w:ind w:left="288" w:hanging="288"/>
    </w:pPr>
    <w:rPr>
      <w:sz w:val="18"/>
    </w:rPr>
  </w:style>
  <w:style w:type="character" w:customStyle="1" w:styleId="MTEquationSection">
    <w:name w:val="MTEquationSection"/>
    <w:rPr>
      <w:vanish/>
      <w:color w:val="FF0000"/>
    </w:rPr>
  </w:style>
  <w:style w:type="paragraph" w:styleId="BodyText">
    <w:name w:val="Body Text"/>
    <w:basedOn w:val="Normal"/>
    <w:semiHidden/>
    <w:pPr>
      <w:autoSpaceDE w:val="0"/>
      <w:autoSpaceDN w:val="0"/>
      <w:ind w:firstLine="300"/>
    </w:pPr>
    <w:rPr>
      <w:sz w:val="20"/>
    </w:rPr>
  </w:style>
  <w:style w:type="paragraph" w:customStyle="1" w:styleId="Reference">
    <w:name w:val="Reference"/>
    <w:basedOn w:val="Normal"/>
    <w:pPr>
      <w:numPr>
        <w:numId w:val="5"/>
      </w:numPr>
      <w:tabs>
        <w:tab w:val="left" w:pos="346"/>
      </w:tabs>
      <w:spacing w:line="240" w:lineRule="exact"/>
    </w:pPr>
    <w:rPr>
      <w:sz w:val="18"/>
    </w:rPr>
  </w:style>
  <w:style w:type="paragraph" w:customStyle="1" w:styleId="FigureCaption">
    <w:name w:val="Figure Caption"/>
    <w:basedOn w:val="Normal"/>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
    <w:next w:val="Normal"/>
    <w:autoRedefine/>
    <w:pPr>
      <w:tabs>
        <w:tab w:val="center" w:pos="3600"/>
        <w:tab w:val="right" w:pos="7200"/>
      </w:tabs>
      <w:autoSpaceDE w:val="0"/>
      <w:autoSpaceDN w:val="0"/>
      <w:spacing w:before="120" w:after="120" w:line="240" w:lineRule="auto"/>
    </w:pPr>
  </w:style>
  <w:style w:type="paragraph" w:customStyle="1" w:styleId="BodyText0">
    <w:name w:val="Body Text 0"/>
    <w:basedOn w:val="BodyText"/>
    <w:next w:val="BodyText"/>
    <w:pPr>
      <w:ind w:firstLine="0"/>
    </w:pPr>
  </w:style>
  <w:style w:type="paragraph" w:customStyle="1" w:styleId="Picture">
    <w:name w:val="Picture"/>
    <w:basedOn w:val="Normal"/>
    <w:next w:val="Normal"/>
    <w:pPr>
      <w:keepNext/>
      <w:autoSpaceDE w:val="0"/>
      <w:autoSpaceDN w:val="0"/>
      <w:spacing w:before="160" w:after="160"/>
      <w:jc w:val="center"/>
    </w:pPr>
    <w:rPr>
      <w:sz w:val="20"/>
    </w:rPr>
  </w:style>
  <w:style w:type="paragraph" w:styleId="Caption">
    <w:name w:val="caption"/>
    <w:basedOn w:val="Normal"/>
    <w:next w:val="Normal"/>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List">
    <w:name w:val="List"/>
    <w:aliases w:val="BList"/>
    <w:basedOn w:val="Normal"/>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DocumentMap">
    <w:name w:val="Document Map"/>
    <w:basedOn w:val="Normal"/>
    <w:semiHidden/>
    <w:pPr>
      <w:shd w:val="clear" w:color="auto" w:fill="000080"/>
    </w:pPr>
    <w:rPr>
      <w:rFonts w:ascii="Tahoma" w:hAnsi="Tahoma"/>
    </w:rPr>
  </w:style>
  <w:style w:type="paragraph" w:customStyle="1" w:styleId="Author">
    <w:name w:val="Author"/>
    <w:basedOn w:val="Normal"/>
    <w:pPr>
      <w:spacing w:after="100"/>
      <w:jc w:val="center"/>
    </w:pPr>
    <w:rPr>
      <w:snapToGrid w:val="0"/>
      <w:sz w:val="20"/>
    </w:rPr>
  </w:style>
  <w:style w:type="paragraph" w:customStyle="1" w:styleId="Affiliation">
    <w:name w:val="Affiliation"/>
    <w:basedOn w:val="Normal"/>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
    <w:next w:val="Normal"/>
    <w:pPr>
      <w:widowControl w:val="0"/>
    </w:pPr>
    <w:rPr>
      <w:snapToGrid w:val="0"/>
      <w:sz w:val="20"/>
      <w:lang w:val="x-none"/>
    </w:rPr>
  </w:style>
  <w:style w:type="paragraph" w:styleId="BodyText2">
    <w:name w:val="Body Text 2"/>
    <w:basedOn w:val="Normal"/>
    <w:semiHidden/>
  </w:style>
  <w:style w:type="paragraph" w:customStyle="1" w:styleId="Theorem">
    <w:name w:val="Theorem"/>
    <w:basedOn w:val="Text"/>
    <w:pPr>
      <w:spacing w:before="200" w:after="200"/>
    </w:pPr>
  </w:style>
  <w:style w:type="paragraph" w:customStyle="1" w:styleId="NList">
    <w:name w:val="NList"/>
    <w:basedOn w:val="List"/>
    <w:pPr>
      <w:numPr>
        <w:numId w:val="4"/>
      </w:numPr>
    </w:pPr>
  </w:style>
  <w:style w:type="paragraph" w:customStyle="1" w:styleId="AList">
    <w:name w:val="AList"/>
    <w:basedOn w:val="Normal"/>
    <w:pPr>
      <w:numPr>
        <w:numId w:val="2"/>
      </w:numPr>
      <w:ind w:left="720"/>
    </w:pPr>
  </w:style>
  <w:style w:type="character" w:customStyle="1" w:styleId="Heading1Char">
    <w:name w:val="Heading 1 Char"/>
    <w:link w:val="Heading1"/>
    <w:rsid w:val="00F61060"/>
    <w:rPr>
      <w:rFonts w:cs="Arial"/>
      <w:b/>
      <w:bCs/>
      <w:kern w:val="32"/>
      <w:sz w:val="22"/>
      <w:szCs w:val="32"/>
      <w:lang w:val="en-US" w:eastAsia="en-US"/>
    </w:rPr>
  </w:style>
  <w:style w:type="character" w:customStyle="1" w:styleId="Heading2Char">
    <w:name w:val="Heading 2 Char"/>
    <w:link w:val="Heading2"/>
    <w:rsid w:val="00FA03BC"/>
    <w:rPr>
      <w:rFonts w:cs="Arial"/>
      <w:b/>
      <w:bCs/>
      <w:i/>
      <w:iCs/>
      <w:sz w:val="22"/>
      <w:szCs w:val="28"/>
      <w:lang w:val="en-US" w:eastAsia="en-US"/>
    </w:rPr>
  </w:style>
  <w:style w:type="character" w:customStyle="1" w:styleId="Heading3Char">
    <w:name w:val="Heading 3 Char"/>
    <w:link w:val="Heading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
    <w:link w:val="ReferencesCharChar"/>
    <w:autoRedefine/>
    <w:rsid w:val="002F7330"/>
    <w:pPr>
      <w:spacing w:line="240" w:lineRule="exact"/>
      <w:ind w:left="461" w:hanging="461"/>
    </w:pPr>
    <w:rPr>
      <w:sz w:val="18"/>
      <w:szCs w:val="24"/>
    </w:rPr>
  </w:style>
  <w:style w:type="paragraph" w:customStyle="1" w:styleId="bulletlist">
    <w:name w:val="bullet list"/>
    <w:basedOn w:val="Normal"/>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
    <w:rsid w:val="002F7330"/>
    <w:pPr>
      <w:spacing w:line="480" w:lineRule="auto"/>
      <w:jc w:val="center"/>
    </w:pPr>
    <w:rPr>
      <w:szCs w:val="24"/>
    </w:rPr>
  </w:style>
  <w:style w:type="character" w:customStyle="1" w:styleId="FootnoteTextChar">
    <w:name w:val="Footnote Text Char"/>
    <w:link w:val="FootnoteText"/>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Hyperlink">
    <w:name w:val="Hyperlink"/>
    <w:uiPriority w:val="99"/>
    <w:unhideWhenUsed/>
    <w:rsid w:val="005B238B"/>
    <w:rPr>
      <w:color w:val="0000FF"/>
      <w:u w:val="single"/>
    </w:rPr>
  </w:style>
  <w:style w:type="character" w:styleId="LineNumber">
    <w:name w:val="line number"/>
    <w:basedOn w:val="DefaultParagraphFont"/>
    <w:rsid w:val="00B6419A"/>
  </w:style>
  <w:style w:type="paragraph" w:customStyle="1" w:styleId="AppendixHead">
    <w:name w:val="Appendix Head"/>
    <w:basedOn w:val="Normal"/>
    <w:next w:val="Normal"/>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
    <w:rsid w:val="00CC3E0D"/>
    <w:pPr>
      <w:numPr>
        <w:ilvl w:val="1"/>
      </w:numPr>
      <w:ind w:left="504" w:hanging="504"/>
      <w:outlineLvl w:val="1"/>
    </w:pPr>
  </w:style>
  <w:style w:type="paragraph" w:customStyle="1" w:styleId="Appendix2">
    <w:name w:val="Appendix 2"/>
    <w:basedOn w:val="Appendix1"/>
    <w:next w:val="Normal"/>
    <w:rsid w:val="00200467"/>
    <w:pPr>
      <w:numPr>
        <w:ilvl w:val="2"/>
      </w:numPr>
      <w:spacing w:before="360"/>
      <w:outlineLvl w:val="2"/>
    </w:pPr>
    <w:rPr>
      <w:i/>
    </w:rPr>
  </w:style>
  <w:style w:type="paragraph" w:styleId="BalloonText">
    <w:name w:val="Balloon Text"/>
    <w:basedOn w:val="Normal"/>
    <w:link w:val="BalloonTextChar"/>
    <w:uiPriority w:val="99"/>
    <w:semiHidden/>
    <w:unhideWhenUsed/>
    <w:rsid w:val="00FB6DC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6DC9"/>
    <w:rPr>
      <w:rFonts w:ascii="Tahoma" w:hAnsi="Tahoma" w:cs="Tahoma"/>
      <w:sz w:val="16"/>
      <w:szCs w:val="16"/>
    </w:rPr>
  </w:style>
  <w:style w:type="paragraph" w:styleId="NormalWeb">
    <w:name w:val="Normal (Web)"/>
    <w:basedOn w:val="Normal"/>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UnresolvedMention">
    <w:name w:val="Unresolved Mention"/>
    <w:basedOn w:val="DefaultParagraphFont"/>
    <w:uiPriority w:val="99"/>
    <w:semiHidden/>
    <w:unhideWhenUsed/>
    <w:rsid w:val="00EB6EB5"/>
    <w:rPr>
      <w:color w:val="605E5C"/>
      <w:shd w:val="clear" w:color="auto" w:fill="E1DFDD"/>
    </w:rPr>
  </w:style>
  <w:style w:type="character" w:customStyle="1" w:styleId="apple-converted-space">
    <w:name w:val="apple-converted-space"/>
    <w:basedOn w:val="DefaultParagraphFont"/>
    <w:rsid w:val="002D29FD"/>
  </w:style>
  <w:style w:type="character" w:styleId="FollowedHyperlink">
    <w:name w:val="FollowedHyperlink"/>
    <w:basedOn w:val="DefaultParagraphFont"/>
    <w:uiPriority w:val="99"/>
    <w:semiHidden/>
    <w:unhideWhenUsed/>
    <w:rsid w:val="00A12967"/>
    <w:rPr>
      <w:color w:val="954F72" w:themeColor="followedHyperlink"/>
      <w:u w:val="single"/>
    </w:rPr>
  </w:style>
  <w:style w:type="paragraph" w:styleId="ListParagraph">
    <w:name w:val="List Paragraph"/>
    <w:basedOn w:val="Normal"/>
    <w:uiPriority w:val="34"/>
    <w:qFormat/>
    <w:rsid w:val="0028453D"/>
    <w:pPr>
      <w:ind w:left="720"/>
      <w:contextualSpacing/>
    </w:pPr>
  </w:style>
  <w:style w:type="table" w:styleId="ListTable6Colorful">
    <w:name w:val="List Table 6 Colorful"/>
    <w:basedOn w:val="TableNormal"/>
    <w:uiPriority w:val="51"/>
    <w:rsid w:val="001F6A13"/>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tifa.amin@uniroma3.it"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dipietro@uniroma3.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laura.dipietro@uniroma3.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0002-4468-63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aclaudia.lucchetti@uniroma3.i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4F1C7-C16F-47AE-925E-954D408F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336</TotalTime>
  <Pages>11</Pages>
  <Words>36322</Words>
  <Characters>207042</Characters>
  <Application>Microsoft Office Word</Application>
  <DocSecurity>0</DocSecurity>
  <Lines>1725</Lines>
  <Paragraphs>485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242879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Atifa Amin</cp:lastModifiedBy>
  <cp:revision>63</cp:revision>
  <cp:lastPrinted>2022-06-30T22:10:00Z</cp:lastPrinted>
  <dcterms:created xsi:type="dcterms:W3CDTF">2022-05-10T16:20:00Z</dcterms:created>
  <dcterms:modified xsi:type="dcterms:W3CDTF">2022-06-30T22:41:00Z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