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A3977" w14:textId="31B570CF" w:rsidR="004C14DB" w:rsidRPr="004C14DB" w:rsidRDefault="00F742C8" w:rsidP="004C14DB">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lang w:val="en-GB"/>
        </w:rPr>
      </w:pPr>
      <w:r>
        <w:rPr>
          <w:b/>
          <w:color w:val="000000"/>
          <w:sz w:val="28"/>
          <w:szCs w:val="28"/>
          <w:lang w:val="en-GB"/>
        </w:rPr>
        <w:t>Chapter 065</w:t>
      </w:r>
    </w:p>
    <w:p w14:paraId="499B6DC8" w14:textId="4A112DB6" w:rsidR="00A345C9" w:rsidRDefault="004C14DB" w:rsidP="004C14DB">
      <w:pPr>
        <w:pBdr>
          <w:top w:val="nil"/>
          <w:left w:val="nil"/>
          <w:bottom w:val="nil"/>
          <w:right w:val="nil"/>
          <w:between w:val="nil"/>
        </w:pBdr>
        <w:tabs>
          <w:tab w:val="left" w:pos="5812"/>
          <w:tab w:val="left" w:pos="5954"/>
          <w:tab w:val="left" w:pos="6096"/>
          <w:tab w:val="left" w:pos="6237"/>
        </w:tabs>
        <w:spacing w:line="240" w:lineRule="auto"/>
        <w:ind w:right="-28"/>
        <w:jc w:val="center"/>
        <w:rPr>
          <w:b/>
          <w:color w:val="000000"/>
          <w:sz w:val="28"/>
          <w:szCs w:val="28"/>
          <w:lang w:val="en-GB"/>
        </w:rPr>
      </w:pPr>
      <w:r w:rsidRPr="004C14DB">
        <w:rPr>
          <w:b/>
          <w:color w:val="000000"/>
          <w:sz w:val="28"/>
          <w:szCs w:val="28"/>
          <w:lang w:val="en-GB"/>
        </w:rPr>
        <w:t>EXPLORING CONSUMER AND BUSINESS PERCEPTIONS OF THE USE OF DIGITAL TECHNOLOGIES FOR TRACEABILITY</w:t>
      </w:r>
    </w:p>
    <w:p w14:paraId="59F06EEA" w14:textId="77777777" w:rsidR="004C14DB" w:rsidRPr="004F3A61" w:rsidRDefault="004C14DB" w:rsidP="004C14DB">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lang w:val="en-GB"/>
        </w:rPr>
      </w:pPr>
    </w:p>
    <w:bookmarkStart w:id="0" w:name="_heading=h.gjdgxs" w:colFirst="0" w:colLast="0"/>
    <w:bookmarkEnd w:id="0"/>
    <w:p w14:paraId="72EA6DA2" w14:textId="77777777" w:rsidR="00A345C9" w:rsidRPr="004F3A61" w:rsidRDefault="00ED7D7B">
      <w:pPr>
        <w:pBdr>
          <w:top w:val="nil"/>
          <w:left w:val="nil"/>
          <w:bottom w:val="nil"/>
          <w:right w:val="nil"/>
          <w:between w:val="nil"/>
        </w:pBdr>
        <w:tabs>
          <w:tab w:val="right" w:pos="6480"/>
          <w:tab w:val="left" w:pos="6379"/>
        </w:tabs>
        <w:spacing w:line="276" w:lineRule="auto"/>
        <w:ind w:right="-30"/>
        <w:rPr>
          <w:b/>
          <w:color w:val="000000"/>
          <w:lang w:val="en-GB"/>
        </w:rPr>
      </w:pPr>
      <w:r w:rsidRPr="004F3A61">
        <w:rPr>
          <w:noProof/>
          <w:lang w:val="en-GB"/>
        </w:rPr>
        <mc:AlternateContent>
          <mc:Choice Requires="wps">
            <w:drawing>
              <wp:anchor distT="0" distB="0" distL="114300" distR="114300" simplePos="0" relativeHeight="251658240" behindDoc="0" locked="0" layoutInCell="1" hidden="0" allowOverlap="1" wp14:anchorId="27FDBD41" wp14:editId="4C521F2F">
                <wp:simplePos x="0" y="0"/>
                <wp:positionH relativeFrom="column">
                  <wp:posOffset>1</wp:posOffset>
                </wp:positionH>
                <wp:positionV relativeFrom="paragraph">
                  <wp:posOffset>25400</wp:posOffset>
                </wp:positionV>
                <wp:extent cx="0" cy="19050"/>
                <wp:effectExtent l="0" t="0" r="0" b="0"/>
                <wp:wrapNone/>
                <wp:docPr id="53" name="Connettore 2 53"/>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9050"/>
                <wp:effectExtent b="0" l="0" r="0" t="0"/>
                <wp:wrapNone/>
                <wp:docPr id="53"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0" cy="19050"/>
                        </a:xfrm>
                        <a:prstGeom prst="rect"/>
                        <a:ln/>
                      </pic:spPr>
                    </pic:pic>
                  </a:graphicData>
                </a:graphic>
              </wp:anchor>
            </w:drawing>
          </mc:Fallback>
        </mc:AlternateContent>
      </w:r>
    </w:p>
    <w:p w14:paraId="1E649994" w14:textId="3A0F6467" w:rsidR="00A345C9" w:rsidRDefault="00ED7D7B">
      <w:pPr>
        <w:pBdr>
          <w:top w:val="nil"/>
          <w:left w:val="nil"/>
          <w:bottom w:val="nil"/>
          <w:right w:val="nil"/>
          <w:between w:val="nil"/>
        </w:pBdr>
        <w:tabs>
          <w:tab w:val="right" w:pos="6480"/>
          <w:tab w:val="left" w:pos="6379"/>
        </w:tabs>
        <w:spacing w:line="276" w:lineRule="auto"/>
        <w:ind w:right="-30"/>
        <w:rPr>
          <w:color w:val="000000"/>
          <w:lang w:val="en-GB"/>
        </w:rPr>
      </w:pPr>
      <w:bookmarkStart w:id="1" w:name="_heading=h.1fob9te" w:colFirst="0" w:colLast="0"/>
      <w:bookmarkEnd w:id="1"/>
      <w:r w:rsidRPr="004F3A61">
        <w:rPr>
          <w:b/>
          <w:color w:val="000000"/>
          <w:lang w:val="en-GB"/>
        </w:rPr>
        <w:t>Abstract.</w:t>
      </w:r>
      <w:r w:rsidRPr="004F3A61">
        <w:rPr>
          <w:color w:val="000000"/>
          <w:lang w:val="en-GB"/>
        </w:rPr>
        <w:t xml:space="preserve"> </w:t>
      </w:r>
      <w:r w:rsidR="00982DDB" w:rsidRPr="004F3A61">
        <w:rPr>
          <w:color w:val="000000"/>
          <w:lang w:val="en-GB"/>
        </w:rPr>
        <w:t xml:space="preserve">Digital transformation affects business competitiveness mainly in terms of innovation, efficiency, </w:t>
      </w:r>
      <w:r w:rsidR="00AB3169">
        <w:rPr>
          <w:color w:val="000000"/>
          <w:lang w:val="en-GB"/>
        </w:rPr>
        <w:t xml:space="preserve">and </w:t>
      </w:r>
      <w:r w:rsidR="00982DDB" w:rsidRPr="004F3A61">
        <w:rPr>
          <w:color w:val="000000"/>
          <w:lang w:val="en-GB"/>
        </w:rPr>
        <w:t xml:space="preserve">cost reduction and affects global value chains in specialization, geographic scope, governance, and upgrading </w:t>
      </w:r>
      <w:r w:rsidR="0060340F">
        <w:rPr>
          <w:color w:val="000000"/>
          <w:lang w:val="en-GB"/>
        </w:rPr>
        <w:fldChar w:fldCharType="begin" w:fldLock="1"/>
      </w:r>
      <w:r w:rsidR="0060340F">
        <w:rPr>
          <w:color w:val="000000"/>
          <w:lang w:val="en-GB"/>
        </w:rPr>
        <w:instrText>ADDIN CSL_CITATION {"citationItems":[{"id":"ITEM-1","itemData":{"DOI":"10.1002/jsc.2459","ISSN":"10991697","abstract":"Digital transformation impacts firms' competitiveness mainly on innovation, efficiency, cost reduction, and impacts global value chains on specialization, geographic scope, governance, and upgrading. According to literature, the impacts of digital transformation over firms' competitiveness, while presenting a more prominent role over more “classical” advantages, present a majority of positively signed impact directions, being, on average, beneficial to the firms that implement such transformations. Industrial processes' digitalization links global value chains' four main dimensions by increasing the firm's focus on more specific value chain activities (specialization) and international expansion opportunities (geographic scope) activity. In parallel, industrial digital transformation is also motivating firms to expand into upstream activities across the value chains (upgrading) and impacting significantly at GVCs' strategy (governance) due to the emergence of digital platforms, disrupting former competitive settings into new networked “extended business ecosystems.”.","author":[{"dropping-particle":"","family":"Leão","given":"Pedro","non-dropping-particle":"","parse-names":false,"suffix":""},{"dropping-particle":"","family":"Silva","given":"Miguel Mira","non-dropping-particle":"da","parse-names":false,"suffix":""}],"container-title":"Strategic Change","id":"ITEM-1","issue":"5","issued":{"date-parts":[["2021"]]},"page":"421-441","title":"Impacts of digital transformation on firms' competitive advantages: A systematic literature review","type":"article-journal","volume":"30"},"uris":["http://www.mendeley.com/documents/?uuid=f891a312-da0d-4988-8ccc-a2f9f8ffd30a"]}],"mendeley":{"formattedCitation":"(Leão and da Silva 2021)","plainTextFormattedCitation":"(Leão and da Silva 2021)","previouslyFormattedCitation":"(Leão and da Silva 2021)"},"properties":{"noteIndex":0},"schema":"https://github.com/citation-style-language/schema/raw/master/csl-citation.json"}</w:instrText>
      </w:r>
      <w:r w:rsidR="0060340F">
        <w:rPr>
          <w:color w:val="000000"/>
          <w:lang w:val="en-GB"/>
        </w:rPr>
        <w:fldChar w:fldCharType="separate"/>
      </w:r>
      <w:r w:rsidR="0060340F" w:rsidRPr="0060340F">
        <w:rPr>
          <w:noProof/>
          <w:color w:val="000000"/>
          <w:lang w:val="en-GB"/>
        </w:rPr>
        <w:t>(Leão and da Silva 2021)</w:t>
      </w:r>
      <w:r w:rsidR="0060340F">
        <w:rPr>
          <w:color w:val="000000"/>
          <w:lang w:val="en-GB"/>
        </w:rPr>
        <w:fldChar w:fldCharType="end"/>
      </w:r>
      <w:r w:rsidR="00982DDB" w:rsidRPr="004F3A61">
        <w:rPr>
          <w:color w:val="000000"/>
          <w:lang w:val="en-GB"/>
        </w:rPr>
        <w:t xml:space="preserve">. In food, digital tools can </w:t>
      </w:r>
      <w:r w:rsidR="00AB3169">
        <w:rPr>
          <w:color w:val="000000"/>
          <w:lang w:val="en-GB"/>
        </w:rPr>
        <w:t>improve</w:t>
      </w:r>
      <w:r w:rsidR="00982DDB" w:rsidRPr="004F3A61">
        <w:rPr>
          <w:color w:val="000000"/>
          <w:lang w:val="en-GB"/>
        </w:rPr>
        <w:t xml:space="preserve"> competitive advantage by supporting businesses in ensuring food quality and safety by addressing the main issues related to this topic: food fraud, food safety and recall, regulatory compliance, social issues, and consumer information </w:t>
      </w:r>
      <w:r w:rsidR="0060340F">
        <w:rPr>
          <w:color w:val="000000"/>
          <w:lang w:val="en-GB"/>
        </w:rPr>
        <w:fldChar w:fldCharType="begin" w:fldLock="1"/>
      </w:r>
      <w:r w:rsidR="0060340F">
        <w:rPr>
          <w:color w:val="000000"/>
          <w:lang w:val="en-GB"/>
        </w:rPr>
        <w:instrText>ADDIN CSL_CITATION {"citationItems":[{"id":"ITEM-1","itemData":{"author":[{"dropping-particle":"","family":"Burke","given":"Thomas","non-dropping-particle":"","parse-names":false,"suffix":""}],"id":"ITEM-1","issued":{"date-parts":[["2019"]]},"title":"Blockchain in Food Traceability","type":"article-journal"},"uris":["http://www.mendeley.com/documents/?uuid=1115ab52-4fb9-4d67-aa59-c15070a471e8"]}],"mendeley":{"formattedCitation":"(Burke 2019)","plainTextFormattedCitation":"(Burke 2019)","previouslyFormattedCitation":"(Burke 2019)"},"properties":{"noteIndex":0},"schema":"https://github.com/citation-style-language/schema/raw/master/csl-citation.json"}</w:instrText>
      </w:r>
      <w:r w:rsidR="0060340F">
        <w:rPr>
          <w:color w:val="000000"/>
          <w:lang w:val="en-GB"/>
        </w:rPr>
        <w:fldChar w:fldCharType="separate"/>
      </w:r>
      <w:r w:rsidR="0060340F" w:rsidRPr="0060340F">
        <w:rPr>
          <w:noProof/>
          <w:color w:val="000000"/>
          <w:lang w:val="en-GB"/>
        </w:rPr>
        <w:t>(Burke 2019)</w:t>
      </w:r>
      <w:r w:rsidR="0060340F">
        <w:rPr>
          <w:color w:val="000000"/>
          <w:lang w:val="en-GB"/>
        </w:rPr>
        <w:fldChar w:fldCharType="end"/>
      </w:r>
      <w:r w:rsidR="00982DDB" w:rsidRPr="004F3A61">
        <w:rPr>
          <w:color w:val="000000"/>
          <w:lang w:val="en-GB"/>
        </w:rPr>
        <w:t xml:space="preserve">. </w:t>
      </w:r>
      <w:r w:rsidR="0060340F" w:rsidRPr="004F3A61">
        <w:rPr>
          <w:color w:val="000000"/>
          <w:lang w:val="en-GB"/>
        </w:rPr>
        <w:t>However</w:t>
      </w:r>
      <w:r w:rsidR="00982DDB" w:rsidRPr="004F3A61">
        <w:rPr>
          <w:color w:val="000000"/>
          <w:lang w:val="en-GB"/>
        </w:rPr>
        <w:t xml:space="preserve"> many companies still struggle to respond adequately to </w:t>
      </w:r>
      <w:r w:rsidR="00AB3169">
        <w:rPr>
          <w:color w:val="000000"/>
          <w:lang w:val="en-GB"/>
        </w:rPr>
        <w:t>digital transformation's challenges by</w:t>
      </w:r>
      <w:r w:rsidR="00982DDB" w:rsidRPr="004F3A61">
        <w:rPr>
          <w:color w:val="000000"/>
          <w:lang w:val="en-GB"/>
        </w:rPr>
        <w:t xml:space="preserve"> adopting new technology concepts as a trend and not a real business imperative, misallocating internal resources and capabilities around technology</w:t>
      </w:r>
      <w:r w:rsidR="00AB3169">
        <w:rPr>
          <w:color w:val="000000"/>
          <w:lang w:val="en-GB"/>
        </w:rPr>
        <w:t>,</w:t>
      </w:r>
      <w:r w:rsidR="00982DDB" w:rsidRPr="004F3A61">
        <w:rPr>
          <w:color w:val="000000"/>
          <w:lang w:val="en-GB"/>
        </w:rPr>
        <w:t xml:space="preserve"> </w:t>
      </w:r>
      <w:r w:rsidR="00AB3169">
        <w:rPr>
          <w:color w:val="000000"/>
          <w:lang w:val="en-GB"/>
        </w:rPr>
        <w:t xml:space="preserve">and </w:t>
      </w:r>
      <w:r w:rsidR="00982DDB" w:rsidRPr="004F3A61">
        <w:rPr>
          <w:color w:val="000000"/>
          <w:lang w:val="en-GB"/>
        </w:rPr>
        <w:t xml:space="preserve">expecting good results </w:t>
      </w:r>
      <w:r w:rsidR="0060340F">
        <w:rPr>
          <w:color w:val="000000"/>
          <w:lang w:val="en-GB"/>
        </w:rPr>
        <w:fldChar w:fldCharType="begin" w:fldLock="1"/>
      </w:r>
      <w:r w:rsidR="0060340F">
        <w:rPr>
          <w:color w:val="000000"/>
          <w:lang w:val="en-GB"/>
        </w:rPr>
        <w:instrText>ADDIN CSL_CITATION {"citationItems":[{"id":"ITEM-1","itemData":{"abstract":"Executives who think they're in a technology arms race are focusing on the wrong area: The 2015 Digital Business Global Executive Study and Research Project by MIT Sloan Management Review and Deloitte identifies strategy, not technology, as the key driver of success in the digital arena. Conservative companies that avoid risk-taking are unlikely to thrive — and they'll also lose talent, as employees across all age groups want to work for businesses committed to digital progress. The report is available online and as a PDF, and the online version includes a Digital Business Interactive Tool with interactive charts to explore the data set.","author":[{"dropping-particle":"","family":"Kane","given":"Gerald C.","non-dropping-particle":"","parse-names":false,"suffix":""},{"dropping-particle":"","family":"Palmer","given":"Doug","non-dropping-particle":"","parse-names":false,"suffix":""},{"dropping-particle":"","family":"Philips Nguyen","given":"Anh","non-dropping-particle":"","parse-names":false,"suffix":""},{"dropping-particle":"","family":"Kiron","given":"David","non-dropping-particle":"","parse-names":false,"suffix":""},{"dropping-particle":"","family":"Buckley","given":"Natasha","non-dropping-particle":"","parse-names":false,"suffix":""}],"container-title":"MIT Sloan Management Review &amp; Deloitte","id":"ITEM-1","issue":"57181","issued":{"date-parts":[["2015"]]},"page":"27","title":"Strategy, Not Technology, Drives Digital Transformation","type":"article-journal"},"uris":["http://www.mendeley.com/documents/?uuid=319e0033-3a66-419a-8762-2410d492c29f"]}],"mendeley":{"formattedCitation":"(Kane et al. 2015)","plainTextFormattedCitation":"(Kane et al. 2015)","previouslyFormattedCitation":"(Kane et al. 2015)"},"properties":{"noteIndex":0},"schema":"https://github.com/citation-style-language/schema/raw/master/csl-citation.json"}</w:instrText>
      </w:r>
      <w:r w:rsidR="0060340F">
        <w:rPr>
          <w:color w:val="000000"/>
          <w:lang w:val="en-GB"/>
        </w:rPr>
        <w:fldChar w:fldCharType="separate"/>
      </w:r>
      <w:r w:rsidR="0060340F" w:rsidRPr="0060340F">
        <w:rPr>
          <w:noProof/>
          <w:color w:val="000000"/>
          <w:lang w:val="en-GB"/>
        </w:rPr>
        <w:t>(Kane et al. 2015)</w:t>
      </w:r>
      <w:r w:rsidR="0060340F">
        <w:rPr>
          <w:color w:val="000000"/>
          <w:lang w:val="en-GB"/>
        </w:rPr>
        <w:fldChar w:fldCharType="end"/>
      </w:r>
      <w:r w:rsidR="00982DDB" w:rsidRPr="004F3A61">
        <w:rPr>
          <w:color w:val="000000"/>
          <w:lang w:val="en-GB"/>
        </w:rPr>
        <w:t xml:space="preserve">. Moreover, studies on the impact of digitization on firms' competitiveness </w:t>
      </w:r>
      <w:r w:rsidR="00AB3169">
        <w:rPr>
          <w:color w:val="000000"/>
          <w:lang w:val="en-GB"/>
        </w:rPr>
        <w:t>are</w:t>
      </w:r>
      <w:r w:rsidR="00982DDB" w:rsidRPr="004F3A61">
        <w:rPr>
          <w:color w:val="000000"/>
          <w:lang w:val="en-GB"/>
        </w:rPr>
        <w:t xml:space="preserve">, for the time being, still at an early stage of development </w:t>
      </w:r>
      <w:r w:rsidR="0060340F">
        <w:rPr>
          <w:color w:val="000000"/>
          <w:lang w:val="en-GB"/>
        </w:rPr>
        <w:fldChar w:fldCharType="begin" w:fldLock="1"/>
      </w:r>
      <w:r w:rsidR="0060340F">
        <w:rPr>
          <w:color w:val="000000"/>
          <w:lang w:val="en-GB"/>
        </w:rPr>
        <w:instrText>ADDIN CSL_CITATION {"citationItems":[{"id":"ITEM-1","itemData":{"DOI":"10.1002/jsc.2459","ISSN":"10991697","abstract":"Digital transformation impacts firms' competitiveness mainly on innovation, efficiency, cost reduction, and impacts global value chains on specialization, geographic scope, governance, and upgrading. According to literature, the impacts of digital transformation over firms' competitiveness, while presenting a more prominent role over more “classical” advantages, present a majority of positively signed impact directions, being, on average, beneficial to the firms that implement such transformations. Industrial processes' digitalization links global value chains' four main dimensions by increasing the firm's focus on more specific value chain activities (specialization) and international expansion opportunities (geographic scope) activity. In parallel, industrial digital transformation is also motivating firms to expand into upstream activities across the value chains (upgrading) and impacting significantly at GVCs' strategy (governance) due to the emergence of digital platforms, disrupting former competitive settings into new networked “extended business ecosystems.”.","author":[{"dropping-particle":"","family":"Leão","given":"Pedro","non-dropping-particle":"","parse-names":false,"suffix":""},{"dropping-particle":"","family":"Silva","given":"Miguel Mira","non-dropping-particle":"da","parse-names":false,"suffix":""}],"container-title":"Strategic Change","id":"ITEM-1","issue":"5","issued":{"date-parts":[["2021"]]},"page":"421-441","title":"Impacts of digital transformation on firms' competitive advantages: A systematic literature review","type":"article-journal","volume":"30"},"uris":["http://www.mendeley.com/documents/?uuid=f891a312-da0d-4988-8ccc-a2f9f8ffd30a"]}],"mendeley":{"formattedCitation":"(Leão and da Silva 2021)","plainTextFormattedCitation":"(Leão and da Silva 2021)","previouslyFormattedCitation":"(Leão and da Silva 2021)"},"properties":{"noteIndex":0},"schema":"https://github.com/citation-style-language/schema/raw/master/csl-citation.json"}</w:instrText>
      </w:r>
      <w:r w:rsidR="0060340F">
        <w:rPr>
          <w:color w:val="000000"/>
          <w:lang w:val="en-GB"/>
        </w:rPr>
        <w:fldChar w:fldCharType="separate"/>
      </w:r>
      <w:r w:rsidR="0060340F" w:rsidRPr="0060340F">
        <w:rPr>
          <w:noProof/>
          <w:color w:val="000000"/>
          <w:lang w:val="en-GB"/>
        </w:rPr>
        <w:t>(Leão and da Silva 2021)</w:t>
      </w:r>
      <w:r w:rsidR="0060340F">
        <w:rPr>
          <w:color w:val="000000"/>
          <w:lang w:val="en-GB"/>
        </w:rPr>
        <w:fldChar w:fldCharType="end"/>
      </w:r>
      <w:r w:rsidR="00982DDB" w:rsidRPr="004F3A61">
        <w:rPr>
          <w:color w:val="000000"/>
          <w:lang w:val="en-GB"/>
        </w:rPr>
        <w:t xml:space="preserve"> as well as related impact assessment criteria </w:t>
      </w:r>
      <w:r w:rsidR="0060340F">
        <w:rPr>
          <w:color w:val="000000"/>
          <w:lang w:val="en-GB"/>
        </w:rPr>
        <w:fldChar w:fldCharType="begin" w:fldLock="1"/>
      </w:r>
      <w:r w:rsidR="0060340F">
        <w:rPr>
          <w:color w:val="000000"/>
          <w:lang w:val="en-GB"/>
        </w:rPr>
        <w:instrText>ADDIN CSL_CITATION {"citationItems":[{"id":"ITEM-1","itemData":{"DOI":"10.1007/978-3-030-81619-3_93","author":[{"dropping-particle":"","family":"Lisienkova","given":"Tatiana","non-dropping-particle":"","parse-names":false,"suffix":""},{"dropping-particle":"","family":"Nosova","given":"Lyudmila","non-dropping-particle":"","parse-names":false,"suffix":""},{"dropping-particle":"","family":"Karimova","given":"Rimma","non-dropping-particle":"","parse-names":false,"suffix":""},{"dropping-particle":"","family":"Komarova","given":"Lyudmila","non-dropping-particle":"","parse-names":false,"suffix":""}],"id":"ITEM-1","issued":{"date-parts":[["2022"]]},"page":"834-843","title":"A Model for Digital Innovation Assessment and Selection","type":"chapter"},"uris":["http://www.mendeley.com/documents/?uuid=bbb706ff-204a-4db8-9bac-aca1ee93935e"]}],"mendeley":{"formattedCitation":"(Lisienkova et al. 2022)","plainTextFormattedCitation":"(Lisienkova et al. 2022)","previouslyFormattedCitation":"(Lisienkova et al. 2022)"},"properties":{"noteIndex":0},"schema":"https://github.com/citation-style-language/schema/raw/master/csl-citation.json"}</w:instrText>
      </w:r>
      <w:r w:rsidR="0060340F">
        <w:rPr>
          <w:color w:val="000000"/>
          <w:lang w:val="en-GB"/>
        </w:rPr>
        <w:fldChar w:fldCharType="separate"/>
      </w:r>
      <w:r w:rsidR="0060340F" w:rsidRPr="0060340F">
        <w:rPr>
          <w:noProof/>
          <w:color w:val="000000"/>
          <w:lang w:val="en-GB"/>
        </w:rPr>
        <w:t>(Lisienkova et al. 2022)</w:t>
      </w:r>
      <w:r w:rsidR="0060340F">
        <w:rPr>
          <w:color w:val="000000"/>
          <w:lang w:val="en-GB"/>
        </w:rPr>
        <w:fldChar w:fldCharType="end"/>
      </w:r>
      <w:r w:rsidR="00982DDB" w:rsidRPr="004F3A61">
        <w:rPr>
          <w:color w:val="000000"/>
          <w:lang w:val="en-GB"/>
        </w:rPr>
        <w:t xml:space="preserve">. </w:t>
      </w:r>
      <w:r w:rsidR="00AB3169" w:rsidRPr="00AB3169">
        <w:rPr>
          <w:color w:val="000000"/>
          <w:lang w:val="en-GB"/>
        </w:rPr>
        <w:t>The objective of this research is to analyze the entire national olive supply chain to understand the level of application of digital technologies by leading companies in the sector and, through consumer research, to understand what consumers' perceptions are regarding the use of digital technologies in the area of traceability.</w:t>
      </w:r>
    </w:p>
    <w:p w14:paraId="7B8B8ABF" w14:textId="77777777" w:rsidR="00872831" w:rsidRPr="004F3A61" w:rsidRDefault="00872831">
      <w:pPr>
        <w:pBdr>
          <w:top w:val="nil"/>
          <w:left w:val="nil"/>
          <w:bottom w:val="nil"/>
          <w:right w:val="nil"/>
          <w:between w:val="nil"/>
        </w:pBdr>
        <w:tabs>
          <w:tab w:val="right" w:pos="6480"/>
          <w:tab w:val="left" w:pos="6379"/>
        </w:tabs>
        <w:spacing w:line="276" w:lineRule="auto"/>
        <w:ind w:right="-30"/>
        <w:rPr>
          <w:color w:val="000000"/>
          <w:lang w:val="en-GB"/>
        </w:rPr>
      </w:pPr>
    </w:p>
    <w:p w14:paraId="0003F646" w14:textId="77777777" w:rsidR="00872831" w:rsidRDefault="00ED7D7B">
      <w:pPr>
        <w:pBdr>
          <w:top w:val="nil"/>
          <w:left w:val="nil"/>
          <w:bottom w:val="nil"/>
          <w:right w:val="nil"/>
          <w:between w:val="nil"/>
        </w:pBdr>
        <w:tabs>
          <w:tab w:val="right" w:pos="6480"/>
          <w:tab w:val="left" w:pos="6379"/>
        </w:tabs>
        <w:spacing w:line="276" w:lineRule="auto"/>
        <w:ind w:right="-30"/>
        <w:rPr>
          <w:color w:val="000000"/>
          <w:sz w:val="20"/>
          <w:szCs w:val="20"/>
          <w:lang w:val="en-GB"/>
        </w:rPr>
      </w:pPr>
      <w:bookmarkStart w:id="2" w:name="_heading=h.3znysh7" w:colFirst="0" w:colLast="0"/>
      <w:bookmarkEnd w:id="2"/>
      <w:r w:rsidRPr="004F3A61">
        <w:rPr>
          <w:b/>
          <w:color w:val="000000"/>
          <w:lang w:val="en-GB"/>
        </w:rPr>
        <w:t>Keywords.</w:t>
      </w:r>
      <w:r w:rsidRPr="004F3A61">
        <w:rPr>
          <w:color w:val="000000"/>
          <w:lang w:val="en-GB"/>
        </w:rPr>
        <w:t xml:space="preserve"> </w:t>
      </w:r>
      <w:proofErr w:type="spellStart"/>
      <w:r w:rsidRPr="004F3A61">
        <w:rPr>
          <w:color w:val="000000"/>
          <w:sz w:val="20"/>
          <w:szCs w:val="20"/>
          <w:lang w:val="en-GB"/>
        </w:rPr>
        <w:t>Agrifood</w:t>
      </w:r>
      <w:proofErr w:type="spellEnd"/>
      <w:r w:rsidRPr="004F3A61">
        <w:rPr>
          <w:color w:val="000000"/>
          <w:sz w:val="20"/>
          <w:szCs w:val="20"/>
          <w:lang w:val="en-GB"/>
        </w:rPr>
        <w:t>, Digital transformation, Evo oil, Competitiveness, Digital tools, Traceability</w:t>
      </w:r>
    </w:p>
    <w:p w14:paraId="541CB626" w14:textId="4A88DFF1" w:rsidR="00A345C9" w:rsidRPr="004F3A61" w:rsidRDefault="00ED7D7B">
      <w:pPr>
        <w:pBdr>
          <w:top w:val="nil"/>
          <w:left w:val="nil"/>
          <w:bottom w:val="nil"/>
          <w:right w:val="nil"/>
          <w:between w:val="nil"/>
        </w:pBdr>
        <w:tabs>
          <w:tab w:val="right" w:pos="6480"/>
          <w:tab w:val="left" w:pos="6379"/>
        </w:tabs>
        <w:spacing w:line="276" w:lineRule="auto"/>
        <w:ind w:right="-30"/>
        <w:rPr>
          <w:color w:val="000000"/>
          <w:lang w:val="en-GB"/>
        </w:rPr>
      </w:pPr>
      <w:r w:rsidRPr="004F3A61">
        <w:rPr>
          <w:noProof/>
          <w:lang w:val="en-GB"/>
        </w:rPr>
        <mc:AlternateContent>
          <mc:Choice Requires="wps">
            <w:drawing>
              <wp:anchor distT="0" distB="0" distL="114300" distR="114300" simplePos="0" relativeHeight="251659264" behindDoc="0" locked="0" layoutInCell="1" hidden="0" allowOverlap="1" wp14:anchorId="05832D3D" wp14:editId="146B2480">
                <wp:simplePos x="0" y="0"/>
                <wp:positionH relativeFrom="column">
                  <wp:posOffset>1</wp:posOffset>
                </wp:positionH>
                <wp:positionV relativeFrom="paragraph">
                  <wp:posOffset>114300</wp:posOffset>
                </wp:positionV>
                <wp:extent cx="0" cy="19050"/>
                <wp:effectExtent l="0" t="0" r="0" b="0"/>
                <wp:wrapNone/>
                <wp:docPr id="57" name="Connettore 2 57"/>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9050"/>
                <wp:effectExtent b="0" l="0" r="0" t="0"/>
                <wp:wrapNone/>
                <wp:docPr id="57"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19050"/>
                        </a:xfrm>
                        <a:prstGeom prst="rect"/>
                        <a:ln/>
                      </pic:spPr>
                    </pic:pic>
                  </a:graphicData>
                </a:graphic>
              </wp:anchor>
            </w:drawing>
          </mc:Fallback>
        </mc:AlternateContent>
      </w:r>
    </w:p>
    <w:p w14:paraId="6C84BAA6" w14:textId="6F8BF797" w:rsidR="00A345C9" w:rsidRPr="004F3A61" w:rsidRDefault="00ED7D7B" w:rsidP="00A4022D">
      <w:pPr>
        <w:pStyle w:val="Titolo1"/>
        <w:numPr>
          <w:ilvl w:val="1"/>
          <w:numId w:val="13"/>
        </w:numPr>
        <w:spacing w:before="0" w:after="0" w:line="276" w:lineRule="auto"/>
        <w:rPr>
          <w:lang w:val="en-GB"/>
        </w:rPr>
      </w:pPr>
      <w:r w:rsidRPr="004F3A61">
        <w:rPr>
          <w:lang w:val="en-GB"/>
        </w:rPr>
        <w:t>Introduction</w:t>
      </w:r>
    </w:p>
    <w:p w14:paraId="11D51634" w14:textId="676DB1B3" w:rsidR="00982DDB" w:rsidRPr="004F3A61" w:rsidRDefault="00D80EFD" w:rsidP="00982DDB">
      <w:pPr>
        <w:rPr>
          <w:lang w:val="en-GB"/>
        </w:rPr>
      </w:pPr>
      <w:r w:rsidRPr="00D80EFD">
        <w:rPr>
          <w:lang w:val="en-GB"/>
        </w:rPr>
        <w:t xml:space="preserve">The Mediterranean area is the leading producer of olive oil. </w:t>
      </w:r>
      <w:r w:rsidR="00B52028" w:rsidRPr="00D80EFD">
        <w:rPr>
          <w:lang w:val="en-GB"/>
        </w:rPr>
        <w:t>Italy</w:t>
      </w:r>
      <w:r w:rsidRPr="00D80EFD">
        <w:rPr>
          <w:lang w:val="en-GB"/>
        </w:rPr>
        <w:t xml:space="preserve"> and Spain account for almost all world exports</w:t>
      </w:r>
      <w:r>
        <w:rPr>
          <w:lang w:val="en-GB"/>
        </w:rPr>
        <w:t xml:space="preserve"> </w:t>
      </w:r>
      <w:r w:rsidR="00982DDB" w:rsidRPr="004F3A61">
        <w:rPr>
          <w:lang w:val="en-GB"/>
        </w:rPr>
        <w:t xml:space="preserve">(60 percent Spain and 20 percent Italy) (Source: Oil Sector Fact Sheet - June 2021). Italian production covers on average 15 percent of world production, and even on the import side, the largest customer </w:t>
      </w:r>
      <w:r>
        <w:rPr>
          <w:lang w:val="en-GB"/>
        </w:rPr>
        <w:t>in</w:t>
      </w:r>
      <w:r w:rsidR="00982DDB" w:rsidRPr="004F3A61">
        <w:rPr>
          <w:lang w:val="en-GB"/>
        </w:rPr>
        <w:t xml:space="preserve"> Italy, followed by the US. World demand for olive oil grew slowly - averaging 1 percent annually - but steadily until 2012. From then on, world consumption also stabilized below the 3 million ton</w:t>
      </w:r>
      <w:r w:rsidR="004F3A61">
        <w:rPr>
          <w:lang w:val="en-GB"/>
        </w:rPr>
        <w:t>s</w:t>
      </w:r>
      <w:r w:rsidR="00982DDB" w:rsidRPr="004F3A61">
        <w:rPr>
          <w:lang w:val="en-GB"/>
        </w:rPr>
        <w:t xml:space="preserve"> threshold until 2018</w:t>
      </w:r>
      <w:r>
        <w:rPr>
          <w:lang w:val="en-GB"/>
        </w:rPr>
        <w:t>,</w:t>
      </w:r>
      <w:r w:rsidR="00982DDB" w:rsidRPr="004F3A61">
        <w:rPr>
          <w:lang w:val="en-GB"/>
        </w:rPr>
        <w:t xml:space="preserve"> when it returned steadily above that threshold. For Italy, production for the 2020/21 marketing year stood at 255,000 tons, a 30 percent reduction from the previous year</w:t>
      </w:r>
      <w:r w:rsidR="003E1225">
        <w:rPr>
          <w:lang w:val="en-GB"/>
        </w:rPr>
        <w:t xml:space="preserve"> </w:t>
      </w:r>
      <w:r w:rsidR="003E1225">
        <w:rPr>
          <w:lang w:val="en-GB"/>
        </w:rPr>
        <w:fldChar w:fldCharType="begin" w:fldLock="1"/>
      </w:r>
      <w:r w:rsidR="003E1225">
        <w:rPr>
          <w:lang w:val="en-GB"/>
        </w:rPr>
        <w:instrText>ADDIN CSL_CITATION {"citationItems":[{"id":"ITEM-1","itemData":{"author":[{"dropping-particle":"","family":"ISMEA","given":"","non-dropping-particle":"","parse-names":false,"suffix":""}],"container-title":"Report","id":"ITEM-1","issued":{"date-parts":[["2021"]]},"page":"1-46","title":"Scheda di Settore Olio di Oliva","type":"article-journal"},"uris":["http://www.mendeley.com/documents/?uuid=3ad88d77-064e-4c9a-a7cc-31e19bb51de3"]}],"mendeley":{"formattedCitation":"(ISMEA 2021)","plainTextFormattedCitation":"(ISMEA 2021)","previouslyFormattedCitation":"(ISMEA 2021)"},"properties":{"noteIndex":0},"schema":"https://github.com/citation-style-language/schema/raw/master/csl-citation.json"}</w:instrText>
      </w:r>
      <w:r w:rsidR="003E1225">
        <w:rPr>
          <w:lang w:val="en-GB"/>
        </w:rPr>
        <w:fldChar w:fldCharType="separate"/>
      </w:r>
      <w:r w:rsidR="003E1225" w:rsidRPr="003E1225">
        <w:rPr>
          <w:noProof/>
          <w:lang w:val="en-GB"/>
        </w:rPr>
        <w:t>(ISMEA 2021)</w:t>
      </w:r>
      <w:r w:rsidR="003E1225">
        <w:rPr>
          <w:lang w:val="en-GB"/>
        </w:rPr>
        <w:fldChar w:fldCharType="end"/>
      </w:r>
      <w:r w:rsidR="003E1225">
        <w:rPr>
          <w:lang w:val="en-GB"/>
        </w:rPr>
        <w:t>.</w:t>
      </w:r>
      <w:r w:rsidR="00982DDB" w:rsidRPr="004F3A61">
        <w:rPr>
          <w:lang w:val="en-GB"/>
        </w:rPr>
        <w:t xml:space="preserve"> Due to the </w:t>
      </w:r>
      <w:r w:rsidR="00982DDB" w:rsidRPr="004F3A61">
        <w:rPr>
          <w:lang w:val="en-GB"/>
        </w:rPr>
        <w:lastRenderedPageBreak/>
        <w:t xml:space="preserve">COVID-19 pandemic, average prices in 2020 fell sharply compared to 2019. However, there is a positive sign for exports to the US, </w:t>
      </w:r>
      <w:r w:rsidR="004F3A61" w:rsidRPr="004F3A61">
        <w:rPr>
          <w:lang w:val="en-GB"/>
        </w:rPr>
        <w:t>Germany,</w:t>
      </w:r>
      <w:r w:rsidR="00982DDB" w:rsidRPr="004F3A61">
        <w:rPr>
          <w:lang w:val="en-GB"/>
        </w:rPr>
        <w:t xml:space="preserve"> and France. At the national level, olive oil represents a key product on the market </w:t>
      </w:r>
      <w:r>
        <w:rPr>
          <w:lang w:val="en-GB"/>
        </w:rPr>
        <w:t>supply-side</w:t>
      </w:r>
      <w:r w:rsidR="00982DDB" w:rsidRPr="004F3A61">
        <w:rPr>
          <w:lang w:val="en-GB"/>
        </w:rPr>
        <w:t xml:space="preserve"> </w:t>
      </w:r>
      <w:r>
        <w:rPr>
          <w:lang w:val="en-GB"/>
        </w:rPr>
        <w:t>and</w:t>
      </w:r>
      <w:r w:rsidR="00982DDB" w:rsidRPr="004F3A61">
        <w:rPr>
          <w:lang w:val="en-GB"/>
        </w:rPr>
        <w:t xml:space="preserve"> demand side. The consumer represents one of the main protagonists in the olive oil supply chain because the continuous growth of EVO oil consumption and consumer preferences pushes companies to make more and more quality products </w:t>
      </w:r>
      <w:r w:rsidR="0022208C">
        <w:rPr>
          <w:lang w:val="en-GB"/>
        </w:rPr>
        <w:fldChar w:fldCharType="begin" w:fldLock="1"/>
      </w:r>
      <w:r w:rsidR="0022208C">
        <w:rPr>
          <w:lang w:val="en-GB"/>
        </w:rPr>
        <w:instrText>ADDIN CSL_CITATION {"citationItems":[{"id":"ITEM-1","itemData":{"author":[{"dropping-particle":"","family":"ISMEA","given":"","non-dropping-particle":"","parse-names":false,"suffix":""}],"container-title":"Report","id":"ITEM-1","issued":{"date-parts":[["2021"]]},"page":"1-46","title":"Scheda di Settore Olio di Oliva","type":"article-journal"},"uris":["http://www.mendeley.com/documents/?uuid=3ad88d77-064e-4c9a-a7cc-31e19bb51de3"]}],"mendeley":{"formattedCitation":"(ISMEA 2021)","plainTextFormattedCitation":"(ISMEA 2021)","previouslyFormattedCitation":"(ISMEA 2021)"},"properties":{"noteIndex":0},"schema":"https://github.com/citation-style-language/schema/raw/master/csl-citation.json"}</w:instrText>
      </w:r>
      <w:r w:rsidR="0022208C">
        <w:rPr>
          <w:lang w:val="en-GB"/>
        </w:rPr>
        <w:fldChar w:fldCharType="separate"/>
      </w:r>
      <w:r w:rsidR="0022208C" w:rsidRPr="0022208C">
        <w:rPr>
          <w:noProof/>
          <w:lang w:val="en-GB"/>
        </w:rPr>
        <w:t>(ISMEA 2021)</w:t>
      </w:r>
      <w:r w:rsidR="0022208C">
        <w:rPr>
          <w:lang w:val="en-GB"/>
        </w:rPr>
        <w:fldChar w:fldCharType="end"/>
      </w:r>
      <w:r w:rsidR="00982DDB" w:rsidRPr="004F3A61">
        <w:rPr>
          <w:lang w:val="en-GB"/>
        </w:rPr>
        <w:t xml:space="preserve"> through digital technologies </w:t>
      </w:r>
      <w:r w:rsidR="003E1225">
        <w:rPr>
          <w:lang w:val="en-GB"/>
        </w:rPr>
        <w:fldChar w:fldCharType="begin" w:fldLock="1"/>
      </w:r>
      <w:r w:rsidR="003E1225">
        <w:rPr>
          <w:lang w:val="en-GB"/>
        </w:rPr>
        <w:instrText>ADDIN CSL_CITATION {"citationItems":[{"id":"ITEM-1","itemData":{"DOI":"10.1016/j.appet.2014.10.008","ISSN":"10958304","PMID":"25453592","abstract":"The present systematic review was performed to assess consumer purchasing behaviour towards fish and seafood products in the wide context of developed countries. Web of Science, Scopus, ScienceDirect and Google Scholar engines were used to search the existing literature and a total of 49 studies were identified for inclusion. These studies investigated consumer purchasing behaviour towards a variety of fish and seafood products, in different countries and by means of different methodological approaches. In particular, the review identifies and discusses the main drivers and barriers of fish consumption as well as consumers' preferences about the most relevant attributes of fish and seafood products providing useful insights for both practitioners and policy makers. Finally, main gaps of the existing literature and possible trajectories for future research are also discussed.","author":[{"dropping-particle":"","family":"Carlucci","given":"Domenico","non-dropping-particle":"","parse-names":false,"suffix":""},{"dropping-particle":"","family":"Nocella","given":"Giuseppe","non-dropping-particle":"","parse-names":false,"suffix":""},{"dropping-particle":"","family":"Devitiis","given":"Biagia","non-dropping-particle":"De","parse-names":false,"suffix":""},{"dropping-particle":"","family":"Viscecchia","given":"Rosaria","non-dropping-particle":"","parse-names":false,"suffix":""},{"dropping-particle":"","family":"Bimbo","given":"Francesco","non-dropping-particle":"","parse-names":false,"suffix":""},{"dropping-particle":"","family":"Nardone","given":"Gianluca","non-dropping-particle":"","parse-names":false,"suffix":""}],"container-title":"Appetite","id":"ITEM-1","issued":{"date-parts":[["2015"]]},"page":"212-227","publisher":"Elsevier Ltd","title":"Consumer purchasing behaviour towards fish and seafood products. Patterns and insights from a sample of international studies","type":"article-journal","volume":"84"},"uris":["http://www.mendeley.com/documents/?uuid=914e1a39-1497-461a-8c46-7199dff7df19"]}],"mendeley":{"formattedCitation":"(Carlucci et al. 2015)","plainTextFormattedCitation":"(Carlucci et al. 2015)","previouslyFormattedCitation":"(Carlucci et al. 2015)"},"properties":{"noteIndex":0},"schema":"https://github.com/citation-style-language/schema/raw/master/csl-citation.json"}</w:instrText>
      </w:r>
      <w:r w:rsidR="003E1225">
        <w:rPr>
          <w:lang w:val="en-GB"/>
        </w:rPr>
        <w:fldChar w:fldCharType="separate"/>
      </w:r>
      <w:r w:rsidR="003E1225" w:rsidRPr="003E1225">
        <w:rPr>
          <w:noProof/>
          <w:lang w:val="en-GB"/>
        </w:rPr>
        <w:t>(Carlucci et al. 2015)</w:t>
      </w:r>
      <w:r w:rsidR="003E1225">
        <w:rPr>
          <w:lang w:val="en-GB"/>
        </w:rPr>
        <w:fldChar w:fldCharType="end"/>
      </w:r>
      <w:r w:rsidR="00982DDB" w:rsidRPr="004F3A61">
        <w:rPr>
          <w:lang w:val="en-GB"/>
        </w:rPr>
        <w:t xml:space="preserve">. Indeed, in this context, new technologies can play an important role in ensuring food quality and safety by </w:t>
      </w:r>
      <w:r>
        <w:rPr>
          <w:lang w:val="en-GB"/>
        </w:rPr>
        <w:t>addressing</w:t>
      </w:r>
      <w:r w:rsidR="00982DDB" w:rsidRPr="004F3A61">
        <w:rPr>
          <w:lang w:val="en-GB"/>
        </w:rPr>
        <w:t xml:space="preserve"> the main issues related to this topic: food fraud, food safety and recall, regulatory compliance, social issues, and consumer information </w:t>
      </w:r>
      <w:r w:rsidR="0060340F">
        <w:rPr>
          <w:lang w:val="en-GB"/>
        </w:rPr>
        <w:fldChar w:fldCharType="begin" w:fldLock="1"/>
      </w:r>
      <w:r w:rsidR="0060340F">
        <w:rPr>
          <w:lang w:val="en-GB"/>
        </w:rPr>
        <w:instrText>ADDIN CSL_CITATION {"citationItems":[{"id":"ITEM-1","itemData":{"author":[{"dropping-particle":"","family":"Burke","given":"Thomas","non-dropping-particle":"","parse-names":false,"suffix":""}],"id":"ITEM-1","issued":{"date-parts":[["2019"]]},"title":"Blockchain in Food Traceability","type":"article-journal"},"uris":["http://www.mendeley.com/documents/?uuid=1115ab52-4fb9-4d67-aa59-c15070a471e8"]}],"mendeley":{"formattedCitation":"(Burke 2019)","plainTextFormattedCitation":"(Burke 2019)","previouslyFormattedCitation":"(Burke 2019)"},"properties":{"noteIndex":0},"schema":"https://github.com/citation-style-language/schema/raw/master/csl-citation.json"}</w:instrText>
      </w:r>
      <w:r w:rsidR="0060340F">
        <w:rPr>
          <w:lang w:val="en-GB"/>
        </w:rPr>
        <w:fldChar w:fldCharType="separate"/>
      </w:r>
      <w:r w:rsidR="0060340F" w:rsidRPr="0060340F">
        <w:rPr>
          <w:noProof/>
          <w:lang w:val="en-GB"/>
        </w:rPr>
        <w:t>(Burke 2019)</w:t>
      </w:r>
      <w:r w:rsidR="0060340F">
        <w:rPr>
          <w:lang w:val="en-GB"/>
        </w:rPr>
        <w:fldChar w:fldCharType="end"/>
      </w:r>
      <w:r w:rsidR="00982DDB" w:rsidRPr="004F3A61">
        <w:rPr>
          <w:lang w:val="en-GB"/>
        </w:rPr>
        <w:t xml:space="preserve">. However, </w:t>
      </w:r>
      <w:r>
        <w:rPr>
          <w:lang w:val="en-GB"/>
        </w:rPr>
        <w:t>few companies still use</w:t>
      </w:r>
      <w:r w:rsidR="00982DDB" w:rsidRPr="004F3A61">
        <w:rPr>
          <w:lang w:val="en-GB"/>
        </w:rPr>
        <w:t xml:space="preserve"> digital technologies for this purpose </w:t>
      </w:r>
      <w:r w:rsidR="0060340F">
        <w:rPr>
          <w:lang w:val="en-GB"/>
        </w:rPr>
        <w:fldChar w:fldCharType="begin" w:fldLock="1"/>
      </w:r>
      <w:r w:rsidR="0060340F">
        <w:rPr>
          <w:lang w:val="en-GB"/>
        </w:rPr>
        <w:instrText>ADDIN CSL_CITATION {"citationItems":[{"id":"ITEM-1","itemData":{"abstract":"Executives who think they're in a technology arms race are focusing on the wrong area: The 2015 Digital Business Global Executive Study and Research Project by MIT Sloan Management Review and Deloitte identifies strategy, not technology, as the key driver of success in the digital arena. Conservative companies that avoid risk-taking are unlikely to thrive — and they'll also lose talent, as employees across all age groups want to work for businesses committed to digital progress. The report is available online and as a PDF, and the online version includes a Digital Business Interactive Tool with interactive charts to explore the data set.","author":[{"dropping-particle":"","family":"Kane","given":"Gerald C.","non-dropping-particle":"","parse-names":false,"suffix":""},{"dropping-particle":"","family":"Palmer","given":"Doug","non-dropping-particle":"","parse-names":false,"suffix":""},{"dropping-particle":"","family":"Philips Nguyen","given":"Anh","non-dropping-particle":"","parse-names":false,"suffix":""},{"dropping-particle":"","family":"Kiron","given":"David","non-dropping-particle":"","parse-names":false,"suffix":""},{"dropping-particle":"","family":"Buckley","given":"Natasha","non-dropping-particle":"","parse-names":false,"suffix":""}],"container-title":"MIT Sloan Management Review &amp; Deloitte","id":"ITEM-1","issue":"57181","issued":{"date-parts":[["2015"]]},"page":"27","title":"Strategy, Not Technology, Drives Digital Transformation","type":"article-journal"},"uris":["http://www.mendeley.com/documents/?uuid=319e0033-3a66-419a-8762-2410d492c29f"]}],"mendeley":{"formattedCitation":"(Kane et al. 2015)","plainTextFormattedCitation":"(Kane et al. 2015)","previouslyFormattedCitation":"(Kane et al. 2015)"},"properties":{"noteIndex":0},"schema":"https://github.com/citation-style-language/schema/raw/master/csl-citation.json"}</w:instrText>
      </w:r>
      <w:r w:rsidR="0060340F">
        <w:rPr>
          <w:lang w:val="en-GB"/>
        </w:rPr>
        <w:fldChar w:fldCharType="separate"/>
      </w:r>
      <w:r w:rsidR="0060340F" w:rsidRPr="0060340F">
        <w:rPr>
          <w:noProof/>
          <w:lang w:val="en-GB"/>
        </w:rPr>
        <w:t>(Kane et al.</w:t>
      </w:r>
      <w:r w:rsidR="00786351">
        <w:rPr>
          <w:noProof/>
          <w:lang w:val="en-GB"/>
        </w:rPr>
        <w:t>,</w:t>
      </w:r>
      <w:r w:rsidR="0060340F" w:rsidRPr="0060340F">
        <w:rPr>
          <w:noProof/>
          <w:lang w:val="en-GB"/>
        </w:rPr>
        <w:t xml:space="preserve"> 2015)</w:t>
      </w:r>
      <w:r w:rsidR="0060340F">
        <w:rPr>
          <w:lang w:val="en-GB"/>
        </w:rPr>
        <w:fldChar w:fldCharType="end"/>
      </w:r>
      <w:r w:rsidR="00982DDB" w:rsidRPr="004F3A61">
        <w:rPr>
          <w:lang w:val="en-GB"/>
        </w:rPr>
        <w:t>.</w:t>
      </w:r>
    </w:p>
    <w:p w14:paraId="67A64521" w14:textId="40C618B7" w:rsidR="00982DDB" w:rsidRPr="004F3A61" w:rsidRDefault="00982DDB" w:rsidP="00982DDB">
      <w:pPr>
        <w:rPr>
          <w:lang w:val="en-GB"/>
        </w:rPr>
      </w:pPr>
      <w:r w:rsidRPr="004F3A61">
        <w:rPr>
          <w:lang w:val="en-GB"/>
        </w:rPr>
        <w:t xml:space="preserve">The objective of this research is to </w:t>
      </w:r>
      <w:r w:rsidR="00D80EFD">
        <w:rPr>
          <w:lang w:val="en-GB"/>
        </w:rPr>
        <w:t>analyze</w:t>
      </w:r>
      <w:r w:rsidRPr="004F3A61">
        <w:rPr>
          <w:lang w:val="en-GB"/>
        </w:rPr>
        <w:t xml:space="preserve"> the actual use of digital technologies by businesses in the food sector, with a focus on the olive oil sector, and at the same time to understand </w:t>
      </w:r>
      <w:r w:rsidR="00D80EFD">
        <w:rPr>
          <w:lang w:val="en-GB"/>
        </w:rPr>
        <w:t>consumers' perceptions</w:t>
      </w:r>
      <w:r w:rsidRPr="004F3A61">
        <w:rPr>
          <w:lang w:val="en-GB"/>
        </w:rPr>
        <w:t xml:space="preserve"> regarding the use of digital technologies </w:t>
      </w:r>
      <w:r w:rsidR="00B52028" w:rsidRPr="004F3A61">
        <w:rPr>
          <w:lang w:val="en-GB"/>
        </w:rPr>
        <w:t>in</w:t>
      </w:r>
      <w:r w:rsidRPr="004F3A61">
        <w:rPr>
          <w:lang w:val="en-GB"/>
        </w:rPr>
        <w:t xml:space="preserve"> traceability.</w:t>
      </w:r>
    </w:p>
    <w:p w14:paraId="6607BF0B" w14:textId="77777777" w:rsidR="00982DDB" w:rsidRPr="004F3A61" w:rsidRDefault="00982DDB" w:rsidP="00982DDB">
      <w:pPr>
        <w:rPr>
          <w:lang w:val="en-GB"/>
        </w:rPr>
      </w:pPr>
    </w:p>
    <w:p w14:paraId="29E1D2BA" w14:textId="6BECF734" w:rsidR="00A345C9" w:rsidRPr="004F3A61" w:rsidRDefault="00ED7D7B" w:rsidP="00A4022D">
      <w:pPr>
        <w:pStyle w:val="Titolo1"/>
        <w:numPr>
          <w:ilvl w:val="1"/>
          <w:numId w:val="13"/>
        </w:numPr>
        <w:spacing w:before="0" w:after="0" w:line="276" w:lineRule="auto"/>
        <w:rPr>
          <w:lang w:val="en-GB"/>
        </w:rPr>
      </w:pPr>
      <w:r w:rsidRPr="004F3A61">
        <w:rPr>
          <w:lang w:val="en-GB"/>
        </w:rPr>
        <w:t>Review of the literature</w:t>
      </w:r>
    </w:p>
    <w:p w14:paraId="2BEBDD55" w14:textId="1296C56C" w:rsidR="00872831" w:rsidRPr="004F3A61" w:rsidRDefault="00982DDB" w:rsidP="00982DDB">
      <w:pPr>
        <w:rPr>
          <w:lang w:val="en-GB"/>
        </w:rPr>
      </w:pPr>
      <w:r w:rsidRPr="004F3A61">
        <w:rPr>
          <w:lang w:val="en-GB"/>
        </w:rPr>
        <w:t xml:space="preserve">Digital transformation affects business competitiveness mainly in terms of innovation, efficiency, </w:t>
      </w:r>
      <w:r w:rsidR="00D80EFD">
        <w:rPr>
          <w:lang w:val="en-GB"/>
        </w:rPr>
        <w:t xml:space="preserve">and </w:t>
      </w:r>
      <w:r w:rsidRPr="004F3A61">
        <w:rPr>
          <w:lang w:val="en-GB"/>
        </w:rPr>
        <w:t xml:space="preserve">cost reduction and affects global value chains in specialization, geographic scope, governance, and upgrading </w:t>
      </w:r>
      <w:r w:rsidR="0022208C">
        <w:rPr>
          <w:lang w:val="en-GB"/>
        </w:rPr>
        <w:fldChar w:fldCharType="begin" w:fldLock="1"/>
      </w:r>
      <w:r w:rsidR="0022208C">
        <w:rPr>
          <w:lang w:val="en-GB"/>
        </w:rPr>
        <w:instrText>ADDIN CSL_CITATION {"citationItems":[{"id":"ITEM-1","itemData":{"DOI":"10.1002/jsc.2459","ISSN":"10991697","abstract":"Digital transformation impacts firms' competitiveness mainly on innovation, efficiency, cost reduction, and impacts global value chains on specialization, geographic scope, governance, and upgrading. According to literature, the impacts of digital transformation over firms' competitiveness, while presenting a more prominent role over more “classical” advantages, present a majority of positively signed impact directions, being, on average, beneficial to the firms that implement such transformations. Industrial processes' digitalization links global value chains' four main dimensions by increasing the firm's focus on more specific value chain activities (specialization) and international expansion opportunities (geographic scope) activity. In parallel, industrial digital transformation is also motivating firms to expand into upstream activities across the value chains (upgrading) and impacting significantly at GVCs' strategy (governance) due to the emergence of digital platforms, disrupting former competitive settings into new networked “extended business ecosystems.”.","author":[{"dropping-particle":"","family":"Leão","given":"Pedro","non-dropping-particle":"","parse-names":false,"suffix":""},{"dropping-particle":"","family":"Silva","given":"Miguel Mira","non-dropping-particle":"da","parse-names":false,"suffix":""}],"container-title":"Strategic Change","id":"ITEM-1","issue":"5","issued":{"date-parts":[["2021"]]},"page":"421-441","title":"Impacts of digital transformation on firms' competitive advantages: A systematic literature review","type":"article-journal","volume":"30"},"uris":["http://www.mendeley.com/documents/?uuid=f891a312-da0d-4988-8ccc-a2f9f8ffd30a"]}],"mendeley":{"formattedCitation":"(Leão and da Silva 2021)","plainTextFormattedCitation":"(Leão and da Silva 2021)","previouslyFormattedCitation":"(Leão and da Silva 2021)"},"properties":{"noteIndex":0},"schema":"https://github.com/citation-style-language/schema/raw/master/csl-citation.json"}</w:instrText>
      </w:r>
      <w:r w:rsidR="0022208C">
        <w:rPr>
          <w:lang w:val="en-GB"/>
        </w:rPr>
        <w:fldChar w:fldCharType="separate"/>
      </w:r>
      <w:r w:rsidR="0022208C" w:rsidRPr="0022208C">
        <w:rPr>
          <w:noProof/>
          <w:lang w:val="en-GB"/>
        </w:rPr>
        <w:t>(Leão and da Silva 2021)</w:t>
      </w:r>
      <w:r w:rsidR="0022208C">
        <w:rPr>
          <w:lang w:val="en-GB"/>
        </w:rPr>
        <w:fldChar w:fldCharType="end"/>
      </w:r>
      <w:r w:rsidRPr="004F3A61">
        <w:rPr>
          <w:lang w:val="en-GB"/>
        </w:rPr>
        <w:t xml:space="preserve">. In food, digital tools can contribute to improving competitive advantage by supporting companies in ensuring food quality and safety by </w:t>
      </w:r>
      <w:r w:rsidR="00786351">
        <w:rPr>
          <w:lang w:val="en-GB"/>
        </w:rPr>
        <w:t>addressing</w:t>
      </w:r>
      <w:r w:rsidRPr="004F3A61">
        <w:rPr>
          <w:lang w:val="en-GB"/>
        </w:rPr>
        <w:t xml:space="preserve"> the main issues related to this topic: food fraud, food safety and recall, regulatory compliance, social issues, and consumer information </w:t>
      </w:r>
      <w:r w:rsidR="0022208C">
        <w:rPr>
          <w:lang w:val="en-GB"/>
        </w:rPr>
        <w:fldChar w:fldCharType="begin" w:fldLock="1"/>
      </w:r>
      <w:r w:rsidR="0022208C">
        <w:rPr>
          <w:lang w:val="en-GB"/>
        </w:rPr>
        <w:instrText>ADDIN CSL_CITATION {"citationItems":[{"id":"ITEM-1","itemData":{"author":[{"dropping-particle":"","family":"Burke","given":"Thomas","non-dropping-particle":"","parse-names":false,"suffix":""}],"id":"ITEM-1","issued":{"date-parts":[["2019"]]},"title":"Blockchain in Food Traceability","type":"article-journal"},"uris":["http://www.mendeley.com/documents/?uuid=1115ab52-4fb9-4d67-aa59-c15070a471e8"]}],"mendeley":{"formattedCitation":"(Burke 2019)","plainTextFormattedCitation":"(Burke 2019)","previouslyFormattedCitation":"(Burke 2019)"},"properties":{"noteIndex":0},"schema":"https://github.com/citation-style-language/schema/raw/master/csl-citation.json"}</w:instrText>
      </w:r>
      <w:r w:rsidR="0022208C">
        <w:rPr>
          <w:lang w:val="en-GB"/>
        </w:rPr>
        <w:fldChar w:fldCharType="separate"/>
      </w:r>
      <w:r w:rsidR="0022208C" w:rsidRPr="0022208C">
        <w:rPr>
          <w:noProof/>
          <w:lang w:val="en-GB"/>
        </w:rPr>
        <w:t>(Burke 2019)</w:t>
      </w:r>
      <w:r w:rsidR="0022208C">
        <w:rPr>
          <w:lang w:val="en-GB"/>
        </w:rPr>
        <w:fldChar w:fldCharType="end"/>
      </w:r>
      <w:r w:rsidRPr="004F3A61">
        <w:rPr>
          <w:lang w:val="en-GB"/>
        </w:rPr>
        <w:t xml:space="preserve">. The </w:t>
      </w:r>
      <w:r w:rsidR="00D80EFD">
        <w:rPr>
          <w:lang w:val="en-GB"/>
        </w:rPr>
        <w:t>point</w:t>
      </w:r>
      <w:r w:rsidRPr="004F3A61">
        <w:rPr>
          <w:lang w:val="en-GB"/>
        </w:rPr>
        <w:t xml:space="preserve"> of safety and traceability of food products is, in fact, still the main concern of consumers </w:t>
      </w:r>
      <w:r w:rsidR="0022208C">
        <w:rPr>
          <w:lang w:val="en-GB"/>
        </w:rPr>
        <w:fldChar w:fldCharType="begin" w:fldLock="1"/>
      </w:r>
      <w:r w:rsidR="0022208C">
        <w:rPr>
          <w:lang w:val="en-GB"/>
        </w:rPr>
        <w:instrText>ADDIN CSL_CITATION {"citationItems":[{"id":"ITEM-1","itemData":{"DOI":"10.1109/IOT-TUSCANY.2018.8373021","ISBN":"9781538669303","abstract":"The recent, exponential rise in adoption of the most disparate Internet of Things (IoT) devices and technologies has reached also Agriculture and Food (Agri-Food) supply chains, drumming up substantial research and innovation interest towards developing reliable, auditable and transparent traceability systems. Current IoT-based traceability and provenance systems for Agri-Food supply chains are built on top of centralized infrastructures and this leaves room for unsolved issues and major concerns, including data integrity, tampering and single points of failure. Blockchains, the distributed ledger technology underpinning cryptocurrencies such as Bitcoin, represent a new and innovative technological approach to realizing decentralized trustless systems. Indeed, the inherent properties of this digital technology provide fault-tolerance, immutability, transparency and full traceability of the stored transaction records, as well as coherent digital representations of physical assets and autonomous transaction executions. This paper presents AgriBlockIoT, a fully decentralized, blockchain-based traceability solution for Agri-Food supply chain management, able to seamless integrate IoT devices producing and consuming digital data along the chain. To effectively assess AgriBlockIoT, first, we defined a classical use-case within the given vertical domain, namely from-farm-to-fork. Then, we developed and deployed such use-case, achieving traceability using two different blockchain implementations, namely Ethereum and Hyperledger Sawtooth. Finally, we evaluated and compared the performance of both the deployments, in terms of latency, CPU, and network usage, also highlighting their main pros and cons.","author":[{"dropping-particle":"","family":"Caro","given":"Miguel Pincheira","non-dropping-particle":"","parse-names":false,"suffix":""},{"dropping-particle":"","family":"Ali","given":"Muhammad Salek","non-dropping-particle":"","parse-names":false,"suffix":""},{"dropping-particle":"","family":"Vecchio","given":"Massimo","non-dropping-particle":"","parse-names":false,"suffix":""},{"dropping-particle":"","family":"Giaffreda","given":"Raffaele","non-dropping-particle":"","parse-names":false,"suffix":""}],"container-title":"2018 IoT Vertical and Topical Summit on Agriculture - Tuscany, IOT Tuscany 2018","id":"ITEM-1","issued":{"date-parts":[["2018"]]},"page":"1-4","title":"Blockchain-based traceability in Agri-Food supply chain management: A practical implementation","type":"article-journal"},"uris":["http://www.mendeley.com/documents/?uuid=af63048c-c76a-4ac7-9979-fdd0410fb975"]}],"mendeley":{"formattedCitation":"(Caro et al. 2018)","plainTextFormattedCitation":"(Caro et al. 2018)","previouslyFormattedCitation":"(Caro et al. 2018)"},"properties":{"noteIndex":0},"schema":"https://github.com/citation-style-language/schema/raw/master/csl-citation.json"}</w:instrText>
      </w:r>
      <w:r w:rsidR="0022208C">
        <w:rPr>
          <w:lang w:val="en-GB"/>
        </w:rPr>
        <w:fldChar w:fldCharType="separate"/>
      </w:r>
      <w:r w:rsidR="0022208C" w:rsidRPr="0022208C">
        <w:rPr>
          <w:noProof/>
          <w:lang w:val="en-GB"/>
        </w:rPr>
        <w:t>(Caro et al. 2018)</w:t>
      </w:r>
      <w:r w:rsidR="0022208C">
        <w:rPr>
          <w:lang w:val="en-GB"/>
        </w:rPr>
        <w:fldChar w:fldCharType="end"/>
      </w:r>
      <w:r w:rsidR="00D80EFD">
        <w:rPr>
          <w:lang w:val="en-GB"/>
        </w:rPr>
        <w:t>,</w:t>
      </w:r>
      <w:r w:rsidRPr="004F3A61">
        <w:rPr>
          <w:lang w:val="en-GB"/>
        </w:rPr>
        <w:t xml:space="preserve"> whose focus is not only on the quality of goods and services but also </w:t>
      </w:r>
      <w:r w:rsidR="00D80EFD">
        <w:rPr>
          <w:lang w:val="en-GB"/>
        </w:rPr>
        <w:t xml:space="preserve">on </w:t>
      </w:r>
      <w:r w:rsidRPr="004F3A61">
        <w:rPr>
          <w:lang w:val="en-GB"/>
        </w:rPr>
        <w:t xml:space="preserve">where they come from, and this is affecting the governance of supply chains </w:t>
      </w:r>
      <w:r w:rsidR="0022208C">
        <w:rPr>
          <w:lang w:val="en-GB"/>
        </w:rPr>
        <w:fldChar w:fldCharType="begin" w:fldLock="1"/>
      </w:r>
      <w:r w:rsidR="0022208C">
        <w:rPr>
          <w:lang w:val="en-GB"/>
        </w:rPr>
        <w:instrText>ADDIN CSL_CITATION {"citationItems":[{"id":"ITEM-1","itemData":{"DOI":"10.1108/S0733-558X20190000062007","ISSN":"0733558X","abstract":"The notion, technologies and organizational elaboration of traceability have become more prominent and more systematic in recent years in many different fields, notably food. This chapter argues that traceability has many faces: it is a programmatic value embedded in norms and regulations; it is a frontier of technology development such as blockchain, and it is a continuous processual and political dynamic of organizational connectedness, leading also to resistance. These different aspects make up “traceability infrastructures,” which embody a number of tensions and dynamics. Three such dynamics are explored in this chapter: the tension between organizational entities and meta-entities, problems of agency and the distribution of responsibility, and dialectics of connectivity and disconnectivity. These three dynamics generate three testable propositions, which define a prole-gomena for a new subject of “traceability studies.” Overall, traceability is argued to be an ongoing process of connecting discrete agencies – a process of “chainmaking” – and is formative of more or less stable forms of distributed agency and responsibility.","author":[{"dropping-particle":"","family":"Power","given":"Michael","non-dropping-particle":"","parse-names":false,"suffix":""}],"container-title":"Research in the Sociology of Organizations","id":"ITEM-1","issue":"1997","issued":{"date-parts":[["2019"]]},"page":"115-130","title":"Infrastructures of traceability","type":"article-journal","volume":"62"},"uris":["http://www.mendeley.com/documents/?uuid=1d38d69b-e575-4420-898d-537a324a56e8"]}],"mendeley":{"formattedCitation":"(Power 2019)","plainTextFormattedCitation":"(Power 2019)","previouslyFormattedCitation":"(Power 2019)"},"properties":{"noteIndex":0},"schema":"https://github.com/citation-style-language/schema/raw/master/csl-citation.json"}</w:instrText>
      </w:r>
      <w:r w:rsidR="0022208C">
        <w:rPr>
          <w:lang w:val="en-GB"/>
        </w:rPr>
        <w:fldChar w:fldCharType="separate"/>
      </w:r>
      <w:r w:rsidR="0022208C" w:rsidRPr="0022208C">
        <w:rPr>
          <w:noProof/>
          <w:lang w:val="en-GB"/>
        </w:rPr>
        <w:t>(Power 2019)</w:t>
      </w:r>
      <w:r w:rsidR="0022208C">
        <w:rPr>
          <w:lang w:val="en-GB"/>
        </w:rPr>
        <w:fldChar w:fldCharType="end"/>
      </w:r>
      <w:r w:rsidRPr="004F3A61">
        <w:rPr>
          <w:lang w:val="en-GB"/>
        </w:rPr>
        <w:t>. Although</w:t>
      </w:r>
      <w:r w:rsidR="00D80EFD">
        <w:rPr>
          <w:lang w:val="en-GB"/>
        </w:rPr>
        <w:t>,</w:t>
      </w:r>
      <w:r w:rsidRPr="004F3A61">
        <w:rPr>
          <w:lang w:val="en-GB"/>
        </w:rPr>
        <w:t xml:space="preserve"> to date</w:t>
      </w:r>
      <w:r w:rsidR="00D80EFD">
        <w:rPr>
          <w:lang w:val="en-GB"/>
        </w:rPr>
        <w:t>,</w:t>
      </w:r>
      <w:r w:rsidRPr="004F3A61">
        <w:rPr>
          <w:lang w:val="en-GB"/>
        </w:rPr>
        <w:t xml:space="preserve"> it is still difficult to predict how and in what ways digital technologies will succeed in transforming the food sector, it is still clear that digital tools are the key to improving food traceability systems </w:t>
      </w:r>
      <w:r w:rsidR="0022208C">
        <w:rPr>
          <w:lang w:val="en-GB"/>
        </w:rPr>
        <w:fldChar w:fldCharType="begin" w:fldLock="1"/>
      </w:r>
      <w:r w:rsidR="0022208C">
        <w:rPr>
          <w:lang w:val="en-GB"/>
        </w:rPr>
        <w:instrText>ADDIN CSL_CITATION {"citationItems":[{"id":"ITEM-1","itemData":{"author":[{"dropping-particle":"","family":"Saveen A. Abeyratne","given":"Radmehr P. Monfared","non-dropping-particle":"","parse-names":false,"suffix":""}],"id":"ITEM-1","issued":{"date-parts":[["2016"]]},"title":"Blockchain Ready Manufacturing Supply Chain Using Distributed Ledger","type":"article-journal"},"uris":["http://www.mendeley.com/documents/?uuid=1e6d6e00-80f7-4e33-8a39-e3f931eaf60f"]}],"mendeley":{"formattedCitation":"(Saveen A. Abeyratne 2016)","plainTextFormattedCitation":"(Saveen A. Abeyratne 2016)","previouslyFormattedCitation":"(Saveen A. Abeyratne 2016)"},"properties":{"noteIndex":0},"schema":"https://github.com/citation-style-language/schema/raw/master/csl-citation.json"}</w:instrText>
      </w:r>
      <w:r w:rsidR="0022208C">
        <w:rPr>
          <w:lang w:val="en-GB"/>
        </w:rPr>
        <w:fldChar w:fldCharType="separate"/>
      </w:r>
      <w:r w:rsidR="0022208C" w:rsidRPr="0022208C">
        <w:rPr>
          <w:noProof/>
          <w:lang w:val="en-GB"/>
        </w:rPr>
        <w:t>(Saveen A. Abeyratne 2016)</w:t>
      </w:r>
      <w:r w:rsidR="0022208C">
        <w:rPr>
          <w:lang w:val="en-GB"/>
        </w:rPr>
        <w:fldChar w:fldCharType="end"/>
      </w:r>
      <w:r w:rsidRPr="004F3A61">
        <w:rPr>
          <w:lang w:val="en-GB"/>
        </w:rPr>
        <w:t xml:space="preserve">. However, many companies still struggle to adequately respond to </w:t>
      </w:r>
      <w:r w:rsidR="00D80EFD">
        <w:rPr>
          <w:lang w:val="en-GB"/>
        </w:rPr>
        <w:t>digital transformation's challenges by</w:t>
      </w:r>
      <w:r w:rsidRPr="004F3A61">
        <w:rPr>
          <w:lang w:val="en-GB"/>
        </w:rPr>
        <w:t xml:space="preserve"> adopting new technology concepts as a trend and not a real business imperative, misallocating internal resources and capabilities around technology while expecting good results </w:t>
      </w:r>
      <w:r w:rsidR="0022208C">
        <w:rPr>
          <w:lang w:val="en-GB"/>
        </w:rPr>
        <w:fldChar w:fldCharType="begin" w:fldLock="1"/>
      </w:r>
      <w:r w:rsidR="0022208C">
        <w:rPr>
          <w:lang w:val="en-GB"/>
        </w:rPr>
        <w:instrText>ADDIN CSL_CITATION {"citationItems":[{"id":"ITEM-1","itemData":{"abstract":"Executives who think they're in a technology arms race are focusing on the wrong area: The 2015 Digital Business Global Executive Study and Research Project by MIT Sloan Management Review and Deloitte identifies strategy, not technology, as the key driver of success in the digital arena. Conservative companies that avoid risk-taking are unlikely to thrive — and they'll also lose talent, as employees across all age groups want to work for businesses committed to digital progress. The report is available online and as a PDF, and the online version includes a Digital Business Interactive Tool with interactive charts to explore the data set.","author":[{"dropping-particle":"","family":"Kane","given":"Gerald C.","non-dropping-particle":"","parse-names":false,"suffix":""},{"dropping-particle":"","family":"Palmer","given":"Doug","non-dropping-particle":"","parse-names":false,"suffix":""},{"dropping-particle":"","family":"Philips Nguyen","given":"Anh","non-dropping-particle":"","parse-names":false,"suffix":""},{"dropping-particle":"","family":"Kiron","given":"David","non-dropping-particle":"","parse-names":false,"suffix":""},{"dropping-particle":"","family":"Buckley","given":"Natasha","non-dropping-particle":"","parse-names":false,"suffix":""}],"container-title":"MIT Sloan Management Review &amp; Deloitte","id":"ITEM-1","issue":"57181","issued":{"date-parts":[["2015"]]},"page":"27","title":"Strategy, Not Technology, Drives Digital Transformation","type":"article-journal"},"uris":["http://www.mendeley.com/documents/?uuid=319e0033-3a66-419a-8762-2410d492c29f"]}],"mendeley":{"formattedCitation":"(Kane et al. 2015)","plainTextFormattedCitation":"(Kane et al. 2015)","previouslyFormattedCitation":"(Kane et al. 2015)"},"properties":{"noteIndex":0},"schema":"https://github.com/citation-style-language/schema/raw/master/csl-citation.json"}</w:instrText>
      </w:r>
      <w:r w:rsidR="0022208C">
        <w:rPr>
          <w:lang w:val="en-GB"/>
        </w:rPr>
        <w:fldChar w:fldCharType="separate"/>
      </w:r>
      <w:r w:rsidR="0022208C" w:rsidRPr="0022208C">
        <w:rPr>
          <w:noProof/>
          <w:lang w:val="en-GB"/>
        </w:rPr>
        <w:t>(Kane et al. 2015)</w:t>
      </w:r>
      <w:r w:rsidR="0022208C">
        <w:rPr>
          <w:lang w:val="en-GB"/>
        </w:rPr>
        <w:fldChar w:fldCharType="end"/>
      </w:r>
      <w:r w:rsidRPr="004F3A61">
        <w:rPr>
          <w:lang w:val="en-GB"/>
        </w:rPr>
        <w:t xml:space="preserve">. Moreover, studies on the impact of digitization on business competitiveness </w:t>
      </w:r>
      <w:r w:rsidR="00D80EFD">
        <w:rPr>
          <w:lang w:val="en-GB"/>
        </w:rPr>
        <w:t>are</w:t>
      </w:r>
      <w:r w:rsidRPr="004F3A61">
        <w:rPr>
          <w:lang w:val="en-GB"/>
        </w:rPr>
        <w:t xml:space="preserve">, for the time being, still at an early stage of development </w:t>
      </w:r>
      <w:r w:rsidR="0022208C">
        <w:rPr>
          <w:lang w:val="en-GB"/>
        </w:rPr>
        <w:fldChar w:fldCharType="begin" w:fldLock="1"/>
      </w:r>
      <w:r w:rsidR="0022208C">
        <w:rPr>
          <w:lang w:val="en-GB"/>
        </w:rPr>
        <w:instrText>ADDIN CSL_CITATION {"citationItems":[{"id":"ITEM-1","itemData":{"DOI":"10.1002/jsc.2459","ISSN":"10991697","abstract":"Digital transformation impacts firms' competitiveness mainly on innovation, efficiency, cost reduction, and impacts global value chains on specialization, geographic scope, governance, and upgrading. According to literature, the impacts of digital transformation over firms' competitiveness, while presenting a more prominent role over more “classical” advantages, present a majority of positively signed impact directions, being, on average, beneficial to the firms that implement such transformations. Industrial processes' digitalization links global value chains' four main dimensions by increasing the firm's focus on more specific value chain activities (specialization) and international expansion opportunities (geographic scope) activity. In parallel, industrial digital transformation is also motivating firms to expand into upstream activities across the value chains (upgrading) and impacting significantly at GVCs' strategy (governance) due to the emergence of digital platforms, disrupting former competitive settings into new networked “extended business ecosystems.”.","author":[{"dropping-particle":"","family":"Leão","given":"Pedro","non-dropping-particle":"","parse-names":false,"suffix":""},{"dropping-particle":"","family":"Silva","given":"Miguel Mira","non-dropping-particle":"da","parse-names":false,"suffix":""}],"container-title":"Strategic Change","id":"ITEM-1","issue":"5","issued":{"date-parts":[["2021"]]},"page":"421-441","title":"Impacts of digital transformation on firms' competitive advantages: A systematic literature review","type":"article-journal","volume":"30"},"uris":["http://www.mendeley.com/documents/?uuid=f891a312-da0d-4988-8ccc-a2f9f8ffd30a"]}],"mendeley":{"formattedCitation":"(Leão and da Silva 2021)","plainTextFormattedCitation":"(Leão and da Silva 2021)","previouslyFormattedCitation":"(Leão and da Silva 2021)"},"properties":{"noteIndex":0},"schema":"https://github.com/citation-style-language/schema/raw/master/csl-citation.json"}</w:instrText>
      </w:r>
      <w:r w:rsidR="0022208C">
        <w:rPr>
          <w:lang w:val="en-GB"/>
        </w:rPr>
        <w:fldChar w:fldCharType="separate"/>
      </w:r>
      <w:r w:rsidR="0022208C" w:rsidRPr="0022208C">
        <w:rPr>
          <w:noProof/>
          <w:lang w:val="en-GB"/>
        </w:rPr>
        <w:t>(Leão and da Silva 2021)</w:t>
      </w:r>
      <w:r w:rsidR="0022208C">
        <w:rPr>
          <w:lang w:val="en-GB"/>
        </w:rPr>
        <w:fldChar w:fldCharType="end"/>
      </w:r>
      <w:r w:rsidR="0022208C">
        <w:rPr>
          <w:lang w:val="en-GB"/>
        </w:rPr>
        <w:t xml:space="preserve"> </w:t>
      </w:r>
      <w:r w:rsidRPr="004F3A61">
        <w:rPr>
          <w:lang w:val="en-GB"/>
        </w:rPr>
        <w:t xml:space="preserve">as well as related impact assessment criteria </w:t>
      </w:r>
      <w:r w:rsidR="0022208C">
        <w:rPr>
          <w:lang w:val="en-GB"/>
        </w:rPr>
        <w:fldChar w:fldCharType="begin" w:fldLock="1"/>
      </w:r>
      <w:r w:rsidR="0022208C">
        <w:rPr>
          <w:lang w:val="en-GB"/>
        </w:rPr>
        <w:instrText>ADDIN CSL_CITATION {"citationItems":[{"id":"ITEM-1","itemData":{"DOI":"10.1007/978-3-030-81619-3_93","author":[{"dropping-particle":"","family":"Lisienkova","given":"Tatiana","non-dropping-particle":"","parse-names":false,"suffix":""},{"dropping-particle":"","family":"Nosova","given":"Lyudmila","non-dropping-particle":"","parse-names":false,"suffix":""},{"dropping-particle":"","family":"Karimova","given":"Rimma","non-dropping-particle":"","parse-names":false,"suffix":""},{"dropping-particle":"","family":"Komarova","given":"Lyudmila","non-dropping-particle":"","parse-names":false,"suffix":""}],"id":"ITEM-1","issued":{"date-parts":[["2022"]]},"page":"834-843","title":"A Model for Digital Innovation Assessment and Selection","type":"chapter"},"uris":["http://www.mendeley.com/documents/?uuid=bbb706ff-204a-4db8-9bac-aca1ee93935e"]}],"mendeley":{"formattedCitation":"(Lisienkova et al. 2022)","plainTextFormattedCitation":"(Lisienkova et al. 2022)","previouslyFormattedCitation":"(Lisienkova et al. 2022)"},"properties":{"noteIndex":0},"schema":"https://github.com/citation-style-language/schema/raw/master/csl-citation.json"}</w:instrText>
      </w:r>
      <w:r w:rsidR="0022208C">
        <w:rPr>
          <w:lang w:val="en-GB"/>
        </w:rPr>
        <w:fldChar w:fldCharType="separate"/>
      </w:r>
      <w:r w:rsidR="0022208C" w:rsidRPr="0022208C">
        <w:rPr>
          <w:noProof/>
          <w:lang w:val="en-GB"/>
        </w:rPr>
        <w:t>(Lisienkova et al. 2022)</w:t>
      </w:r>
      <w:r w:rsidR="0022208C">
        <w:rPr>
          <w:lang w:val="en-GB"/>
        </w:rPr>
        <w:fldChar w:fldCharType="end"/>
      </w:r>
      <w:r w:rsidR="0022208C">
        <w:rPr>
          <w:lang w:val="en-GB"/>
        </w:rPr>
        <w:t>.</w:t>
      </w:r>
    </w:p>
    <w:p w14:paraId="7F86F0B6" w14:textId="77777777" w:rsidR="00982DDB" w:rsidRPr="004F3A61" w:rsidRDefault="00982DDB" w:rsidP="00982DDB">
      <w:pPr>
        <w:rPr>
          <w:lang w:val="en-GB"/>
        </w:rPr>
      </w:pPr>
    </w:p>
    <w:p w14:paraId="276E3175" w14:textId="631D66E5" w:rsidR="00A345C9" w:rsidRPr="004F3A61" w:rsidRDefault="00ED7D7B" w:rsidP="00A4022D">
      <w:pPr>
        <w:pStyle w:val="Titolo1"/>
        <w:numPr>
          <w:ilvl w:val="1"/>
          <w:numId w:val="13"/>
        </w:numPr>
        <w:spacing w:before="0" w:after="0" w:line="276" w:lineRule="auto"/>
        <w:rPr>
          <w:lang w:val="en-GB"/>
        </w:rPr>
      </w:pPr>
      <w:r w:rsidRPr="004F3A61">
        <w:rPr>
          <w:lang w:val="en-GB"/>
        </w:rPr>
        <w:t>Material and methods</w:t>
      </w:r>
    </w:p>
    <w:p w14:paraId="496C1F15" w14:textId="0C3644DC" w:rsidR="00A345C9" w:rsidRPr="004F3A61" w:rsidRDefault="00ED7D7B" w:rsidP="00A4022D">
      <w:pPr>
        <w:pStyle w:val="Titolo2"/>
        <w:numPr>
          <w:ilvl w:val="2"/>
          <w:numId w:val="13"/>
        </w:numPr>
        <w:spacing w:before="0" w:after="0" w:line="276" w:lineRule="auto"/>
        <w:rPr>
          <w:lang w:val="en-GB"/>
        </w:rPr>
      </w:pPr>
      <w:r w:rsidRPr="004F3A61">
        <w:rPr>
          <w:lang w:val="en-GB"/>
        </w:rPr>
        <w:t>Dataset analysis</w:t>
      </w:r>
    </w:p>
    <w:p w14:paraId="18FC6A31" w14:textId="75003FD7" w:rsidR="00982DDB" w:rsidRPr="004F3A61" w:rsidRDefault="009738CB" w:rsidP="00982DDB">
      <w:pPr>
        <w:rPr>
          <w:lang w:val="en-GB"/>
        </w:rPr>
      </w:pPr>
      <w:r>
        <w:rPr>
          <w:lang w:val="en-GB"/>
        </w:rPr>
        <w:t>T</w:t>
      </w:r>
      <w:r w:rsidRPr="009738CB">
        <w:rPr>
          <w:lang w:val="en-GB"/>
        </w:rPr>
        <w:t xml:space="preserve">he companies selected from the sample are derived from the AIDA platform (https://aida.bvdinfo.com/), considering ATECO code 10.41, "production of oils and fats." The selected companies have a turnover of more than 10 million euros as of 12/31/2021. </w:t>
      </w:r>
      <w:r w:rsidR="00982DDB" w:rsidRPr="004F3A61">
        <w:rPr>
          <w:lang w:val="en-GB"/>
        </w:rPr>
        <w:t>The sample consists of 33 oil-producing companies</w:t>
      </w:r>
      <w:r>
        <w:rPr>
          <w:lang w:val="en-GB"/>
        </w:rPr>
        <w:t>; three</w:t>
      </w:r>
      <w:r w:rsidR="00982DDB" w:rsidRPr="004F3A61">
        <w:rPr>
          <w:lang w:val="en-GB"/>
        </w:rPr>
        <w:t xml:space="preserve"> do not produce extra virgin olive oil. Therefore, the final sample consists of 30 companies. Companies with the highest turnover include </w:t>
      </w:r>
      <w:r w:rsidR="00B52028">
        <w:rPr>
          <w:lang w:val="en-GB"/>
        </w:rPr>
        <w:t>“</w:t>
      </w:r>
      <w:r w:rsidR="00982DDB" w:rsidRPr="004F3A61">
        <w:rPr>
          <w:lang w:val="en-GB"/>
        </w:rPr>
        <w:t xml:space="preserve">Lucchese </w:t>
      </w:r>
      <w:proofErr w:type="spellStart"/>
      <w:r w:rsidR="00982DDB" w:rsidRPr="004F3A61">
        <w:rPr>
          <w:lang w:val="en-GB"/>
        </w:rPr>
        <w:t>olii</w:t>
      </w:r>
      <w:proofErr w:type="spellEnd"/>
      <w:r w:rsidR="00982DDB" w:rsidRPr="004F3A61">
        <w:rPr>
          <w:lang w:val="en-GB"/>
        </w:rPr>
        <w:t xml:space="preserve"> e </w:t>
      </w:r>
      <w:proofErr w:type="spellStart"/>
      <w:r w:rsidR="00982DDB" w:rsidRPr="004F3A61">
        <w:rPr>
          <w:lang w:val="en-GB"/>
        </w:rPr>
        <w:t>vini</w:t>
      </w:r>
      <w:proofErr w:type="spellEnd"/>
      <w:r w:rsidR="00982DDB" w:rsidRPr="004F3A61">
        <w:rPr>
          <w:lang w:val="en-GB"/>
        </w:rPr>
        <w:t xml:space="preserve"> S.p.A.</w:t>
      </w:r>
      <w:r w:rsidR="00B52028">
        <w:rPr>
          <w:lang w:val="en-GB"/>
        </w:rPr>
        <w:t>”</w:t>
      </w:r>
      <w:r w:rsidR="00982DDB" w:rsidRPr="004F3A61">
        <w:rPr>
          <w:lang w:val="en-GB"/>
        </w:rPr>
        <w:t xml:space="preserve"> </w:t>
      </w:r>
      <w:r w:rsidR="00982DDB" w:rsidRPr="00F01BE3">
        <w:t xml:space="preserve">(298 mln €), </w:t>
      </w:r>
      <w:r w:rsidR="00B52028" w:rsidRPr="00F01BE3">
        <w:t>“</w:t>
      </w:r>
      <w:r w:rsidR="00982DDB" w:rsidRPr="00F01BE3">
        <w:t>Carapelli Firenze S.p.A.</w:t>
      </w:r>
      <w:r w:rsidR="00B52028" w:rsidRPr="00F01BE3">
        <w:t>”</w:t>
      </w:r>
      <w:r w:rsidR="00982DDB" w:rsidRPr="00F01BE3">
        <w:t xml:space="preserve"> (247 mln €) and </w:t>
      </w:r>
      <w:r w:rsidR="00B52028" w:rsidRPr="00F01BE3">
        <w:t>“</w:t>
      </w:r>
      <w:r w:rsidR="00982DDB" w:rsidRPr="00F01BE3">
        <w:t>Casa Olearia Italiana S.p.A.</w:t>
      </w:r>
      <w:r w:rsidR="00B52028" w:rsidRPr="00F01BE3">
        <w:t>”</w:t>
      </w:r>
      <w:r w:rsidR="00982DDB" w:rsidRPr="00F01BE3">
        <w:t xml:space="preserve"> </w:t>
      </w:r>
      <w:r w:rsidR="00982DDB" w:rsidRPr="004F3A61">
        <w:rPr>
          <w:lang w:val="en-GB"/>
        </w:rPr>
        <w:t xml:space="preserve">(222 </w:t>
      </w:r>
      <w:proofErr w:type="spellStart"/>
      <w:r w:rsidR="00982DDB" w:rsidRPr="004F3A61">
        <w:rPr>
          <w:lang w:val="en-GB"/>
        </w:rPr>
        <w:t>mln</w:t>
      </w:r>
      <w:proofErr w:type="spellEnd"/>
      <w:r w:rsidR="00982DDB" w:rsidRPr="004F3A61">
        <w:rPr>
          <w:lang w:val="en-GB"/>
        </w:rPr>
        <w:t xml:space="preserve"> €).</w:t>
      </w:r>
    </w:p>
    <w:p w14:paraId="241EEC52" w14:textId="77777777" w:rsidR="00A345C9" w:rsidRPr="004F3A61" w:rsidRDefault="00ED7D7B" w:rsidP="00A4022D">
      <w:pPr>
        <w:pStyle w:val="Titolo2"/>
        <w:numPr>
          <w:ilvl w:val="2"/>
          <w:numId w:val="13"/>
        </w:numPr>
        <w:spacing w:before="0" w:after="0" w:line="276" w:lineRule="auto"/>
        <w:rPr>
          <w:lang w:val="en-GB"/>
        </w:rPr>
      </w:pPr>
      <w:r w:rsidRPr="004F3A61">
        <w:rPr>
          <w:lang w:val="en-GB"/>
        </w:rPr>
        <w:t>Questionnaire</w:t>
      </w:r>
    </w:p>
    <w:p w14:paraId="1042B037" w14:textId="6D4F3FC2" w:rsidR="00A345C9" w:rsidRPr="004F3A61" w:rsidRDefault="00216E2D" w:rsidP="00982DDB">
      <w:pPr>
        <w:pBdr>
          <w:top w:val="nil"/>
          <w:left w:val="nil"/>
          <w:bottom w:val="nil"/>
          <w:right w:val="nil"/>
          <w:between w:val="nil"/>
        </w:pBdr>
        <w:tabs>
          <w:tab w:val="right" w:pos="6480"/>
          <w:tab w:val="left" w:pos="6379"/>
        </w:tabs>
        <w:spacing w:line="276" w:lineRule="auto"/>
        <w:ind w:right="-30"/>
        <w:rPr>
          <w:color w:val="000000"/>
          <w:lang w:val="en-GB"/>
        </w:rPr>
      </w:pPr>
      <w:r w:rsidRPr="00216E2D">
        <w:rPr>
          <w:color w:val="000000"/>
          <w:lang w:val="en-GB"/>
        </w:rPr>
        <w:t xml:space="preserve">The questionnaire used for the survey investigates consumer perceptions </w:t>
      </w:r>
      <w:r>
        <w:rPr>
          <w:color w:val="000000"/>
          <w:lang w:val="en-GB"/>
        </w:rPr>
        <w:t>of</w:t>
      </w:r>
      <w:r w:rsidRPr="00216E2D">
        <w:rPr>
          <w:color w:val="000000"/>
          <w:lang w:val="en-GB"/>
        </w:rPr>
        <w:t xml:space="preserve"> traceability and the use of digital tools. </w:t>
      </w:r>
      <w:r>
        <w:rPr>
          <w:color w:val="000000"/>
          <w:lang w:val="en-GB"/>
        </w:rPr>
        <w:t>Data</w:t>
      </w:r>
      <w:r w:rsidRPr="00216E2D">
        <w:rPr>
          <w:color w:val="000000"/>
          <w:lang w:val="en-GB"/>
        </w:rPr>
        <w:t xml:space="preserve"> collected through Google Form and social media in April and May 2021 represent the sample</w:t>
      </w:r>
      <w:r>
        <w:rPr>
          <w:color w:val="000000"/>
          <w:lang w:val="en-GB"/>
        </w:rPr>
        <w:t xml:space="preserve"> </w:t>
      </w:r>
      <w:r w:rsidR="0022208C">
        <w:rPr>
          <w:color w:val="000000"/>
          <w:lang w:val="en-GB"/>
        </w:rPr>
        <w:fldChar w:fldCharType="begin" w:fldLock="1"/>
      </w:r>
      <w:r w:rsidR="0022208C">
        <w:rPr>
          <w:color w:val="000000"/>
          <w:lang w:val="en-GB"/>
        </w:rPr>
        <w:instrText>ADDIN CSL_CITATION {"citationItems":[{"id":"ITEM-1","itemData":{"DOI":"10.1109/TCSS.2021.3063660","ISSN":"2329924X","abstract":"The way politicians communicate with the electorate and run electoral campaigns was reshaped by the emergence and popularization of contemporary social media (SM), such as Facebook, Twitter, and Instagram social networks (SNs). Due to the inherent capabilities of SM, such as the large amount of available data accessed in real time, a new research subject has emerged, focusing on using the SM data to predict election outcomes. Despite many studies conducted in the last decade, results are very controversial and many times challenged. In this context, this article aims to investigate and summarize how research on predicting elections based on the SM data has evolved since its beginning, to outline the state of both the art and the practice, and to identify research opportunities within this field. In terms of method, we performed a systematic literature review analyzing the quantity and quality of publications, the electoral context of studies, the main approaches to and characteristics of the successful studies, as well as their main strengths and challenges and compared our results with previous reviews. We identified and analyzed 83 relevant studies, and the challenges were identified in many areas such as process, sampling, modeling, performance evaluation, and scientific rigor. Main findings include the low success of the most-used approach, namely volume and sentiment analysis on Twitter, and the better results with new approaches, such as regression methods trained with traditional polls. Finally, a vision of future research on integrating advances in process definitions, modeling, and evaluation is also discussed, pointing out, among others, the need for better investigating the application of state-of-the-art machine learning approaches.","author":[{"dropping-particle":"","family":"Brito","given":"Kellyton Dos Santos","non-dropping-particle":"","parse-names":false,"suffix":""},{"dropping-particle":"","family":"Filho","given":"Rogerio Luiz Cardoso Silva","non-dropping-particle":"","parse-names":false,"suffix":""},{"dropping-particle":"","family":"Adeodato","given":"Paulo Jorge Leitao","non-dropping-particle":"","parse-names":false,"suffix":""}],"container-title":"IEEE Transactions on Computational Social Systems","id":"ITEM-1","issue":"4","issued":{"date-parts":[["2021"]]},"page":"819-843","title":"A Systematic Review of Predicting Elections Based on Social Media Data: Research Challenges and Future Directions","type":"article-journal","volume":"8"},"uris":["http://www.mendeley.com/documents/?uuid=751e3430-8e99-40ad-9285-8af926c0f777"]},{"id":"ITEM-2","itemData":{"DOI":"10.1080/23311975.2022.2028331","ISSN":"23311975","abstract":"The purpose of this quantitative-deductive paper is to explore the link amongst customer satisfaction and engagement on social media on repurchase intention in the hospitality industry. The study was conducted on social media because, it is the fastest growing media in history. Data was collected from hotels in the three major business hub cities (Accra, Tamale and Kumasi) in Ghana. A total of 504 valid responses were obtained from respondents in the selected cities. SmartPLS software was used to analyze the data using (PLS-SEM) method. The results show that customer satisfaction has a positive and significant relationship on the dimensions of customer engagement. The three dimensions of customer engagement (contribution, consumption and creation) were found to significantly influence repurchase intention. Finally, two dimensions of engagement (contribution and consumption) were found to mediate the relationship between customer satisfactions and repurchase intention. The study is among the few to combine the COBRA model and Social Exchange Theory to assess the nexus between customers’ engagement in an online environment and its linkages with satisfaction and repurchase intentions. Marketers should consider creating posts with photos, videos, and animation that consumers find entertaining and enjoyable, as this stimulates their desire to consume, contribute, and create content on social media pages for hotel brands.","author":[{"dropping-particle":"","family":"Majeed","given":"Mohammed","non-dropping-particle":"","parse-names":false,"suffix":""},{"dropping-particle":"","family":"Asare","given":"Charles","non-dropping-particle":"","parse-names":false,"suffix":""},{"dropping-particle":"","family":"Fatawu","given":"Alhassan","non-dropping-particle":"","parse-names":false,"suffix":""},{"dropping-particle":"","family":"Abubakari","given":"Aidatu","non-dropping-particle":"","parse-names":false,"suffix":""}],"container-title":"Cogent Business and Management","id":"ITEM-2","issue":"1","issued":{"date-parts":[["2022"]]},"publisher":"Cogent","title":"An analysis of the effects of customer satisfaction and engagement on social media on repurchase intention in the hospitality industry","type":"article-journal","volume":"9"},"uris":["http://www.mendeley.com/documents/?uuid=b271542f-bb1c-4944-a10c-dc1dbe42a369"]},{"id":"ITEM-3","itemData":{"DOI":"10.1186/s12978-021-01149-0","ISSN":"1742-4755","abstract":"Despite evidence from recent Demographic Health Surveys that show 98% of the adult Pakistani population have an awareness of at least one modern contraceptive method, only 25% of married couples in Pakistan used a modern method of contraception. Of the modern contraceptive methods, LARC usage has increased only from 2.1 to 3%. This low uptake is puzzling in the context of high awareness of LARC methods and its availability through public sector facilities at subsidized costs. This study aimed to understand the social influences in initiating and continuing use of an LARC me</w:instrText>
      </w:r>
      <w:r w:rsidR="0022208C" w:rsidRPr="004C14DB">
        <w:rPr>
          <w:color w:val="000000"/>
          <w:lang w:val="en-US"/>
        </w:rPr>
        <w:instrText>thods for contraception in a rural setting in Pakistan.","author":[{"dropping-particle":"","family":"Sarfraz","given":"Mariyam","non-dropping-particle":"","parse-names":false,"suffix":""},{"dropping-particle":"","family":"Hamid","given":"Saima","non-dropping-particle":"","parse-names":false,"suffix":""},{"dropping-particle":"","family":"Rawstorne","given":"Patrick","non-dropping-particle":"","parse-names":false,"suffix":""},{"dropping-particle":"","family":"Ali","given":"Moazzam","non-dropping-particle":"","parse-names":false,"suffix":""},{"dropping-particle":"","family":"Jayasuriya","given":"Rohan","non-dropping-particle":"","parse-names":false,"suffix":""}],"container-title":"Reproductive Health","id":"ITEM-3","issue":"1","issued":{"date-parts":[["2021"]]},"page":"96","title":"Role of social network in decision making for increasing uptake and continuing use of long acting reversible (LARC) methods in Pakistan","type":"article-journal","volume":"18"},"uris":["http://www.mendeley.com/documents/?uuid=0c4721cc-a879-4cc2-b3e4-8892283677df"]}],"mendeley":{"formattedCitation":"(Brito, Filho, and Adeodato 2021; Majeed et al. 2022; Sarfraz et al. 2021)","plainTextFormattedCitation":"(Brito, Filho, and Adeodato 2021; Majeed et al. 2022; Sarfraz et al. 2021)","previouslyFormattedCitation":"(Brito, Filho, and Adeodato 2021; Majeed et al. 2022; Sarfraz et al. 2021)"},"properties":{"noteIndex":0},"schema":"https://github.com/citation-style-language/schema/raw/master/csl-citation.json"}</w:instrText>
      </w:r>
      <w:r w:rsidR="0022208C">
        <w:rPr>
          <w:color w:val="000000"/>
          <w:lang w:val="en-GB"/>
        </w:rPr>
        <w:fldChar w:fldCharType="separate"/>
      </w:r>
      <w:r w:rsidR="0022208C" w:rsidRPr="004C14DB">
        <w:rPr>
          <w:noProof/>
          <w:color w:val="000000"/>
          <w:lang w:val="en-US"/>
        </w:rPr>
        <w:t>(Brito, Filho, and Adeodato 2021; Majeed et al. 2022; Sarfraz et al. 2021)</w:t>
      </w:r>
      <w:r w:rsidR="0022208C">
        <w:rPr>
          <w:color w:val="000000"/>
          <w:lang w:val="en-GB"/>
        </w:rPr>
        <w:fldChar w:fldCharType="end"/>
      </w:r>
      <w:r w:rsidRPr="004C14DB">
        <w:rPr>
          <w:color w:val="000000"/>
          <w:lang w:val="en-US"/>
        </w:rPr>
        <w:t xml:space="preserve">. </w:t>
      </w:r>
      <w:r w:rsidRPr="004F3A61">
        <w:rPr>
          <w:color w:val="000000"/>
          <w:lang w:val="en-GB"/>
        </w:rPr>
        <w:t xml:space="preserve">The difficulty in clearly identifying the population of customers led to </w:t>
      </w:r>
      <w:r>
        <w:rPr>
          <w:color w:val="000000"/>
          <w:lang w:val="en-GB"/>
        </w:rPr>
        <w:t>adopting</w:t>
      </w:r>
      <w:r w:rsidRPr="004F3A61">
        <w:rPr>
          <w:color w:val="000000"/>
          <w:lang w:val="en-GB"/>
        </w:rPr>
        <w:t xml:space="preserve"> a non-probabilistic sampling scheme, specifically accidental sampling, as is widely used in market research </w:t>
      </w:r>
      <w:r w:rsidR="0022208C">
        <w:rPr>
          <w:color w:val="000000"/>
          <w:lang w:val="en-GB"/>
        </w:rPr>
        <w:fldChar w:fldCharType="begin" w:fldLock="1"/>
      </w:r>
      <w:r w:rsidR="0022208C">
        <w:rPr>
          <w:color w:val="000000"/>
          <w:lang w:val="en-GB"/>
        </w:rPr>
        <w:instrText>ADDIN CSL_CITATION {"citationItems":[{"id":"ITEM-1","itemData":{"author":[{"dropping-particle":"","family":"Bracalente, B., Cossignani, M., &amp; Mulas","given":"A.","non-dropping-particle":"","parse-names":false,"suffix":""}],"id":"ITEM-1","issued":{"date-parts":[["2009"]]},"title":"Statistica Aziendale","type":"article-journal"},"uris":["http://www.mendeley.com/documents/?uuid=73b9d31c-f533-4b41-830c-e1defc6e279f"]}],"mendeley":{"formattedCitation":"(Bracalente, B., Cossignani, M., &amp; Mulas 2009)","plainTextFormattedCitation":"(Bracalente, B., Cossignani, M., &amp; Mulas 2009)","previouslyFormattedCitation":"(Bracalente, B., Cossignani, M., &amp; Mulas 2009)"},"properties":{"noteIndex":0},"schema":"https://github.com/citation-style-language/schema/raw/master/csl-citation.json"}</w:instrText>
      </w:r>
      <w:r w:rsidR="0022208C">
        <w:rPr>
          <w:color w:val="000000"/>
          <w:lang w:val="en-GB"/>
        </w:rPr>
        <w:fldChar w:fldCharType="separate"/>
      </w:r>
      <w:r w:rsidR="0022208C" w:rsidRPr="0022208C">
        <w:rPr>
          <w:noProof/>
          <w:color w:val="000000"/>
          <w:lang w:val="en-GB"/>
        </w:rPr>
        <w:t>(Bracalente, B., Cossignani, M., &amp; Mulas 2009)</w:t>
      </w:r>
      <w:r w:rsidR="0022208C">
        <w:rPr>
          <w:color w:val="000000"/>
          <w:lang w:val="en-GB"/>
        </w:rPr>
        <w:fldChar w:fldCharType="end"/>
      </w:r>
      <w:r w:rsidRPr="004F3A61">
        <w:rPr>
          <w:color w:val="000000"/>
          <w:lang w:val="en-GB"/>
        </w:rPr>
        <w:t>.</w:t>
      </w:r>
      <w:r w:rsidR="00982DDB" w:rsidRPr="004F3A61">
        <w:rPr>
          <w:color w:val="000000"/>
          <w:lang w:val="en-GB"/>
        </w:rPr>
        <w:t xml:space="preserve"> </w:t>
      </w:r>
      <w:r w:rsidRPr="004F3A61">
        <w:rPr>
          <w:color w:val="000000"/>
          <w:lang w:val="en-GB"/>
        </w:rPr>
        <w:t xml:space="preserve">The questionnaire </w:t>
      </w:r>
      <w:proofErr w:type="spellStart"/>
      <w:r w:rsidRPr="004F3A61">
        <w:rPr>
          <w:color w:val="000000"/>
          <w:lang w:val="en-GB"/>
        </w:rPr>
        <w:t>analyzed</w:t>
      </w:r>
      <w:proofErr w:type="spellEnd"/>
      <w:r w:rsidRPr="004F3A61">
        <w:rPr>
          <w:color w:val="000000"/>
          <w:lang w:val="en-GB"/>
        </w:rPr>
        <w:t xml:space="preserve"> the following </w:t>
      </w:r>
      <w:r w:rsidR="004F3A61" w:rsidRPr="004F3A61">
        <w:rPr>
          <w:color w:val="000000"/>
          <w:lang w:val="en-GB"/>
        </w:rPr>
        <w:t>two sections</w:t>
      </w:r>
      <w:r w:rsidRPr="004F3A61">
        <w:rPr>
          <w:color w:val="000000"/>
          <w:lang w:val="en-GB"/>
        </w:rPr>
        <w:t>:</w:t>
      </w:r>
    </w:p>
    <w:p w14:paraId="696EF396" w14:textId="348A9854" w:rsidR="00A345C9" w:rsidRPr="004F3A61" w:rsidRDefault="00ED7D7B" w:rsidP="00982DDB">
      <w:pPr>
        <w:pStyle w:val="Paragrafoelenco"/>
        <w:numPr>
          <w:ilvl w:val="0"/>
          <w:numId w:val="14"/>
        </w:numPr>
        <w:pBdr>
          <w:top w:val="nil"/>
          <w:left w:val="nil"/>
          <w:bottom w:val="nil"/>
          <w:right w:val="nil"/>
          <w:between w:val="nil"/>
        </w:pBdr>
        <w:tabs>
          <w:tab w:val="right" w:pos="6480"/>
          <w:tab w:val="left" w:pos="6379"/>
        </w:tabs>
        <w:spacing w:line="276" w:lineRule="auto"/>
        <w:ind w:right="-30"/>
        <w:rPr>
          <w:color w:val="000000"/>
          <w:lang w:val="en-GB"/>
        </w:rPr>
      </w:pPr>
      <w:r w:rsidRPr="004F3A61">
        <w:rPr>
          <w:color w:val="000000"/>
          <w:lang w:val="en-GB"/>
        </w:rPr>
        <w:t xml:space="preserve">Consumer's analysis: </w:t>
      </w:r>
      <w:r w:rsidR="004F3A61" w:rsidRPr="004F3A61">
        <w:rPr>
          <w:color w:val="000000"/>
          <w:lang w:val="en-GB"/>
        </w:rPr>
        <w:t xml:space="preserve">containing information about </w:t>
      </w:r>
      <w:r w:rsidR="00786351">
        <w:rPr>
          <w:color w:val="000000"/>
          <w:lang w:val="en-GB"/>
        </w:rPr>
        <w:t>consumers' perception concerning</w:t>
      </w:r>
      <w:r w:rsidR="004F3A61" w:rsidRPr="004F3A61">
        <w:rPr>
          <w:color w:val="000000"/>
          <w:lang w:val="en-GB"/>
        </w:rPr>
        <w:t xml:space="preserve"> traceability and use of digital </w:t>
      </w:r>
      <w:r w:rsidR="00B52028" w:rsidRPr="004F3A61">
        <w:rPr>
          <w:color w:val="000000"/>
          <w:lang w:val="en-GB"/>
        </w:rPr>
        <w:t>tools.</w:t>
      </w:r>
    </w:p>
    <w:p w14:paraId="6083B7E1" w14:textId="77777777" w:rsidR="00A345C9" w:rsidRPr="004F3A61" w:rsidRDefault="00ED7D7B" w:rsidP="00982DDB">
      <w:pPr>
        <w:pStyle w:val="Paragrafoelenco"/>
        <w:numPr>
          <w:ilvl w:val="0"/>
          <w:numId w:val="14"/>
        </w:numPr>
        <w:pBdr>
          <w:top w:val="nil"/>
          <w:left w:val="nil"/>
          <w:bottom w:val="nil"/>
          <w:right w:val="nil"/>
          <w:between w:val="nil"/>
        </w:pBdr>
        <w:tabs>
          <w:tab w:val="right" w:pos="6480"/>
          <w:tab w:val="left" w:pos="6379"/>
        </w:tabs>
        <w:spacing w:line="276" w:lineRule="auto"/>
        <w:ind w:right="-30"/>
        <w:rPr>
          <w:color w:val="000000"/>
          <w:lang w:val="en-GB"/>
        </w:rPr>
      </w:pPr>
      <w:r w:rsidRPr="004F3A61">
        <w:rPr>
          <w:color w:val="000000"/>
          <w:lang w:val="en-GB"/>
        </w:rPr>
        <w:t xml:space="preserve">Consumer profile: containing information on socio-demographic features. </w:t>
      </w:r>
    </w:p>
    <w:p w14:paraId="730DDBF4" w14:textId="3356BE98" w:rsidR="00A345C9" w:rsidRDefault="00216E2D">
      <w:pPr>
        <w:pBdr>
          <w:top w:val="nil"/>
          <w:left w:val="nil"/>
          <w:bottom w:val="nil"/>
          <w:right w:val="nil"/>
          <w:between w:val="nil"/>
        </w:pBdr>
        <w:tabs>
          <w:tab w:val="right" w:pos="6480"/>
          <w:tab w:val="left" w:pos="6379"/>
        </w:tabs>
        <w:spacing w:line="276" w:lineRule="auto"/>
        <w:ind w:right="-30"/>
        <w:rPr>
          <w:color w:val="000000"/>
          <w:lang w:val="en-GB"/>
        </w:rPr>
      </w:pPr>
      <w:r>
        <w:rPr>
          <w:color w:val="000000"/>
          <w:lang w:val="en-GB"/>
        </w:rPr>
        <w:t>The Likert</w:t>
      </w:r>
      <w:r w:rsidRPr="00216E2D">
        <w:rPr>
          <w:color w:val="000000"/>
          <w:lang w:val="en-GB"/>
        </w:rPr>
        <w:t xml:space="preserve"> scale allows for the measurement of sustainable consumer perceptions by assigning a score from respondents ranging from "strongly disagree" (score value 1) to "strongly agree" (score value 6)</w:t>
      </w:r>
      <w:r>
        <w:rPr>
          <w:color w:val="000000"/>
          <w:lang w:val="en-GB"/>
        </w:rPr>
        <w:t xml:space="preserve"> </w:t>
      </w:r>
      <w:r w:rsidR="0022208C">
        <w:rPr>
          <w:color w:val="000000"/>
          <w:lang w:val="en-GB"/>
        </w:rPr>
        <w:fldChar w:fldCharType="begin" w:fldLock="1"/>
      </w:r>
      <w:r w:rsidR="0022208C">
        <w:rPr>
          <w:color w:val="000000"/>
          <w:lang w:val="en-GB"/>
        </w:rPr>
        <w:instrText>ADDIN CSL_CITATION {"citationItems":[{"id":"ITEM-1","itemData":{"abstract":"The project conceived in 1929 by Gardner Murphy and the writer aimed first to present a wide array of problems having to do with five major \"attitude areas\"—international relations, race relations, economic conflict, political conflict, and religion. The kind of questionnaire material falls into four classes: yes-no, multiple choice, propositions to be responded to by degrees of approval, and a series of brief newspaper narratives to be approved or disapproved in various degrees. The monograph aims to describe a technique rather than to give results. The appendix, covering ten pages, shows the method of constructing an attitude scale. A bibliography is also given. (PsycINFO Database Record (c) 2016 APA, all rights reserved)","author":[{"dropping-particle":"","family":"Likert","given":"R","non-dropping-particle":"","parse-names":false,"suffix":""}],"container-title":"Archives of Psychology","id":"ITEM-1","issued":{"date-parts":[["1932"]]},"page":"55","title":"A technique for the measurement of attitudes.","type":"article-journal","volume":"22  140"},"uris":["http://www.mendeley.com/documents/?uuid=18d34f20-da4e-4da9-911a-24650b1ae2d6"]}],"mendeley":{"formattedCitation":"(Likert 1932)","plainTextFormattedCitation":"(Likert 1932)","previouslyFormattedCitation":"(Likert 1932)"},"properties":{"noteIndex":0},"schema":"https://github.com/citation-style-language/schema/raw/master/csl-citation.json"}</w:instrText>
      </w:r>
      <w:r w:rsidR="0022208C">
        <w:rPr>
          <w:color w:val="000000"/>
          <w:lang w:val="en-GB"/>
        </w:rPr>
        <w:fldChar w:fldCharType="separate"/>
      </w:r>
      <w:r w:rsidR="0022208C" w:rsidRPr="0022208C">
        <w:rPr>
          <w:noProof/>
          <w:color w:val="000000"/>
          <w:lang w:val="en-GB"/>
        </w:rPr>
        <w:t>(Likert 1932)</w:t>
      </w:r>
      <w:r w:rsidR="0022208C">
        <w:rPr>
          <w:color w:val="000000"/>
          <w:lang w:val="en-GB"/>
        </w:rPr>
        <w:fldChar w:fldCharType="end"/>
      </w:r>
      <w:r w:rsidRPr="004F3A61">
        <w:rPr>
          <w:color w:val="000000"/>
          <w:lang w:val="en-GB"/>
        </w:rPr>
        <w:t xml:space="preserve">. </w:t>
      </w:r>
      <w:r w:rsidRPr="00216E2D">
        <w:rPr>
          <w:color w:val="000000"/>
          <w:lang w:val="en-GB"/>
        </w:rPr>
        <w:t xml:space="preserve">The data sample collected from the </w:t>
      </w:r>
      <w:r w:rsidR="00B52028">
        <w:rPr>
          <w:color w:val="000000"/>
          <w:lang w:val="en-GB"/>
        </w:rPr>
        <w:t>questionnaire administration</w:t>
      </w:r>
      <w:r w:rsidRPr="00216E2D">
        <w:rPr>
          <w:color w:val="000000"/>
          <w:lang w:val="en-GB"/>
        </w:rPr>
        <w:t xml:space="preserve"> was 464 people, </w:t>
      </w:r>
      <w:proofErr w:type="spellStart"/>
      <w:r w:rsidRPr="00216E2D">
        <w:rPr>
          <w:color w:val="000000"/>
          <w:lang w:val="en-GB"/>
        </w:rPr>
        <w:t>analyzed</w:t>
      </w:r>
      <w:proofErr w:type="spellEnd"/>
      <w:r w:rsidRPr="00216E2D">
        <w:rPr>
          <w:color w:val="000000"/>
          <w:lang w:val="en-GB"/>
        </w:rPr>
        <w:t xml:space="preserve"> </w:t>
      </w:r>
      <w:r>
        <w:rPr>
          <w:color w:val="000000"/>
          <w:lang w:val="en-GB"/>
        </w:rPr>
        <w:t>using</w:t>
      </w:r>
      <w:r w:rsidRPr="00216E2D">
        <w:rPr>
          <w:color w:val="000000"/>
          <w:lang w:val="en-GB"/>
        </w:rPr>
        <w:t xml:space="preserve"> the statistical software "STATA 12 Data Analysis and Statistical Software" </w:t>
      </w:r>
      <w:r w:rsidRPr="004F3A61">
        <w:rPr>
          <w:color w:val="000000"/>
          <w:lang w:val="en-GB"/>
        </w:rPr>
        <w:t>(</w:t>
      </w:r>
      <w:hyperlink r:id="rId16">
        <w:r w:rsidRPr="004F3A61">
          <w:rPr>
            <w:color w:val="0000FF"/>
            <w:u w:val="single"/>
            <w:lang w:val="en-GB"/>
          </w:rPr>
          <w:t>www.stata.com</w:t>
        </w:r>
      </w:hyperlink>
      <w:r w:rsidRPr="004F3A61">
        <w:rPr>
          <w:color w:val="000000"/>
          <w:lang w:val="en-GB"/>
        </w:rPr>
        <w:t>).</w:t>
      </w:r>
    </w:p>
    <w:p w14:paraId="21DA94C7" w14:textId="77777777" w:rsidR="00872831" w:rsidRPr="004F3A61" w:rsidRDefault="00872831">
      <w:pPr>
        <w:pBdr>
          <w:top w:val="nil"/>
          <w:left w:val="nil"/>
          <w:bottom w:val="nil"/>
          <w:right w:val="nil"/>
          <w:between w:val="nil"/>
        </w:pBdr>
        <w:tabs>
          <w:tab w:val="right" w:pos="6480"/>
          <w:tab w:val="left" w:pos="6379"/>
        </w:tabs>
        <w:spacing w:line="276" w:lineRule="auto"/>
        <w:ind w:right="-30"/>
        <w:rPr>
          <w:color w:val="000000"/>
          <w:lang w:val="en-GB"/>
        </w:rPr>
      </w:pPr>
    </w:p>
    <w:p w14:paraId="75BC0983" w14:textId="77777777" w:rsidR="00A345C9" w:rsidRPr="004F3A61" w:rsidRDefault="00ED7D7B" w:rsidP="00A4022D">
      <w:pPr>
        <w:pStyle w:val="Titolo1"/>
        <w:numPr>
          <w:ilvl w:val="1"/>
          <w:numId w:val="13"/>
        </w:numPr>
        <w:spacing w:before="0" w:after="0" w:line="276" w:lineRule="auto"/>
        <w:rPr>
          <w:lang w:val="en-GB"/>
        </w:rPr>
      </w:pPr>
      <w:r w:rsidRPr="004F3A61">
        <w:rPr>
          <w:lang w:val="en-GB"/>
        </w:rPr>
        <w:t xml:space="preserve">Results </w:t>
      </w:r>
    </w:p>
    <w:p w14:paraId="49C5D9C1" w14:textId="1A00F052" w:rsidR="00A345C9" w:rsidRPr="004F3A61" w:rsidRDefault="00ED7D7B" w:rsidP="00A4022D">
      <w:pPr>
        <w:pStyle w:val="Titolo2"/>
        <w:numPr>
          <w:ilvl w:val="2"/>
          <w:numId w:val="13"/>
        </w:numPr>
        <w:spacing w:before="0" w:after="0" w:line="276" w:lineRule="auto"/>
        <w:rPr>
          <w:lang w:val="en-GB"/>
        </w:rPr>
      </w:pPr>
      <w:r w:rsidRPr="004F3A61">
        <w:rPr>
          <w:lang w:val="en-GB"/>
        </w:rPr>
        <w:t>Companies</w:t>
      </w:r>
    </w:p>
    <w:p w14:paraId="7B6A538C" w14:textId="71485CED" w:rsidR="00E80680" w:rsidRDefault="00E80680" w:rsidP="00E80680">
      <w:pPr>
        <w:keepNext/>
        <w:pBdr>
          <w:top w:val="nil"/>
          <w:left w:val="nil"/>
          <w:bottom w:val="nil"/>
          <w:right w:val="nil"/>
          <w:between w:val="nil"/>
        </w:pBdr>
        <w:spacing w:before="120" w:after="120" w:line="280" w:lineRule="auto"/>
        <w:jc w:val="left"/>
        <w:rPr>
          <w:lang w:val="en-GB"/>
        </w:rPr>
      </w:pPr>
      <w:r w:rsidRPr="00E80680">
        <w:rPr>
          <w:lang w:val="en-GB"/>
        </w:rPr>
        <w:t>There are 30 oil farms in the sample</w:t>
      </w:r>
      <w:r>
        <w:rPr>
          <w:lang w:val="en-GB"/>
        </w:rPr>
        <w:t>,</w:t>
      </w:r>
      <w:r w:rsidRPr="00E80680">
        <w:rPr>
          <w:lang w:val="en-GB"/>
        </w:rPr>
        <w:t xml:space="preserve"> and among them, 15 (38.5</w:t>
      </w:r>
      <w:r w:rsidR="0022208C">
        <w:rPr>
          <w:lang w:val="en-GB"/>
        </w:rPr>
        <w:t>%</w:t>
      </w:r>
      <w:r w:rsidRPr="00E80680">
        <w:rPr>
          <w:lang w:val="en-GB"/>
        </w:rPr>
        <w:t>) make organic products, 14 (35.90</w:t>
      </w:r>
      <w:r w:rsidR="0022208C">
        <w:rPr>
          <w:lang w:val="en-GB"/>
        </w:rPr>
        <w:t>%</w:t>
      </w:r>
      <w:r w:rsidRPr="00E80680">
        <w:rPr>
          <w:lang w:val="en-GB"/>
        </w:rPr>
        <w:t>) PDO/PGI products</w:t>
      </w:r>
      <w:r>
        <w:rPr>
          <w:lang w:val="en-GB"/>
        </w:rPr>
        <w:t>,</w:t>
      </w:r>
      <w:r w:rsidRPr="00E80680">
        <w:rPr>
          <w:lang w:val="en-GB"/>
        </w:rPr>
        <w:t xml:space="preserve"> and 10 (25.6</w:t>
      </w:r>
      <w:r w:rsidR="0022208C">
        <w:rPr>
          <w:lang w:val="en-GB"/>
        </w:rPr>
        <w:t>%</w:t>
      </w:r>
      <w:r w:rsidRPr="00E80680">
        <w:rPr>
          <w:lang w:val="en-GB"/>
        </w:rPr>
        <w:t>) ensure product traceability (Tab. 1).</w:t>
      </w:r>
    </w:p>
    <w:p w14:paraId="51123C2C" w14:textId="7B5EB59D" w:rsidR="00A345C9" w:rsidRPr="004F3A61" w:rsidRDefault="00ED7D7B" w:rsidP="00A4022D">
      <w:pPr>
        <w:keepNext/>
        <w:pBdr>
          <w:top w:val="nil"/>
          <w:left w:val="nil"/>
          <w:bottom w:val="nil"/>
          <w:right w:val="nil"/>
          <w:between w:val="nil"/>
        </w:pBdr>
        <w:spacing w:before="120" w:after="120" w:line="280" w:lineRule="auto"/>
        <w:jc w:val="center"/>
        <w:rPr>
          <w:bCs/>
          <w:color w:val="000000"/>
          <w:sz w:val="18"/>
          <w:szCs w:val="18"/>
          <w:lang w:val="en-GB"/>
        </w:rPr>
      </w:pPr>
      <w:r w:rsidRPr="004F3A61">
        <w:rPr>
          <w:bCs/>
          <w:color w:val="000000"/>
          <w:sz w:val="18"/>
          <w:szCs w:val="18"/>
          <w:lang w:val="en-GB"/>
        </w:rPr>
        <w:t>Tab</w:t>
      </w:r>
      <w:r w:rsidR="00982DDB" w:rsidRPr="004F3A61">
        <w:rPr>
          <w:bCs/>
          <w:color w:val="000000"/>
          <w:sz w:val="18"/>
          <w:szCs w:val="18"/>
          <w:lang w:val="en-GB"/>
        </w:rPr>
        <w:t>le</w:t>
      </w:r>
      <w:r w:rsidRPr="004F3A61">
        <w:rPr>
          <w:bCs/>
          <w:color w:val="000000"/>
          <w:sz w:val="18"/>
          <w:szCs w:val="18"/>
          <w:lang w:val="en-GB"/>
        </w:rPr>
        <w:t xml:space="preserve"> 1 – </w:t>
      </w:r>
      <w:r w:rsidR="00982DDB" w:rsidRPr="004F3A61">
        <w:rPr>
          <w:bCs/>
          <w:color w:val="000000"/>
          <w:sz w:val="18"/>
          <w:szCs w:val="18"/>
          <w:lang w:val="en-GB"/>
        </w:rPr>
        <w:t>Dimensions of EVO</w:t>
      </w:r>
    </w:p>
    <w:tbl>
      <w:tblPr>
        <w:tblStyle w:val="a"/>
        <w:tblW w:w="3647" w:type="dxa"/>
        <w:jc w:val="center"/>
        <w:tblInd w:w="0" w:type="dxa"/>
        <w:tblLayout w:type="fixed"/>
        <w:tblLook w:val="0400" w:firstRow="0" w:lastRow="0" w:firstColumn="0" w:lastColumn="0" w:noHBand="0" w:noVBand="1"/>
      </w:tblPr>
      <w:tblGrid>
        <w:gridCol w:w="1446"/>
        <w:gridCol w:w="980"/>
        <w:gridCol w:w="1221"/>
      </w:tblGrid>
      <w:tr w:rsidR="00A345C9" w:rsidRPr="004F3A61" w14:paraId="5851F897" w14:textId="77777777" w:rsidTr="00A4022D">
        <w:trPr>
          <w:trHeight w:val="315"/>
          <w:jc w:val="center"/>
        </w:trPr>
        <w:tc>
          <w:tcPr>
            <w:tcW w:w="1446" w:type="dxa"/>
            <w:tcBorders>
              <w:top w:val="single" w:sz="4" w:space="0" w:color="auto"/>
            </w:tcBorders>
            <w:shd w:val="clear" w:color="auto" w:fill="auto"/>
            <w:vAlign w:val="center"/>
          </w:tcPr>
          <w:p w14:paraId="439B556D"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Dimensions</w:t>
            </w:r>
          </w:p>
        </w:tc>
        <w:tc>
          <w:tcPr>
            <w:tcW w:w="980" w:type="dxa"/>
            <w:tcBorders>
              <w:top w:val="single" w:sz="4" w:space="0" w:color="auto"/>
            </w:tcBorders>
            <w:shd w:val="clear" w:color="auto" w:fill="auto"/>
            <w:vAlign w:val="center"/>
          </w:tcPr>
          <w:p w14:paraId="39291096"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f</w:t>
            </w:r>
          </w:p>
        </w:tc>
        <w:tc>
          <w:tcPr>
            <w:tcW w:w="1221" w:type="dxa"/>
            <w:tcBorders>
              <w:top w:val="single" w:sz="4" w:space="0" w:color="auto"/>
            </w:tcBorders>
            <w:shd w:val="clear" w:color="auto" w:fill="auto"/>
            <w:vAlign w:val="center"/>
          </w:tcPr>
          <w:p w14:paraId="776E2A19"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w:t>
            </w:r>
          </w:p>
        </w:tc>
      </w:tr>
      <w:tr w:rsidR="00A345C9" w:rsidRPr="004F3A61" w14:paraId="61D673B1" w14:textId="77777777" w:rsidTr="00A4022D">
        <w:trPr>
          <w:trHeight w:val="315"/>
          <w:jc w:val="center"/>
        </w:trPr>
        <w:tc>
          <w:tcPr>
            <w:tcW w:w="1446" w:type="dxa"/>
            <w:tcBorders>
              <w:top w:val="single" w:sz="4" w:space="0" w:color="auto"/>
            </w:tcBorders>
            <w:shd w:val="clear" w:color="auto" w:fill="auto"/>
            <w:vAlign w:val="center"/>
          </w:tcPr>
          <w:p w14:paraId="5BBAAE44"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lastRenderedPageBreak/>
              <w:t>Bio</w:t>
            </w:r>
          </w:p>
        </w:tc>
        <w:tc>
          <w:tcPr>
            <w:tcW w:w="980" w:type="dxa"/>
            <w:tcBorders>
              <w:top w:val="single" w:sz="4" w:space="0" w:color="auto"/>
            </w:tcBorders>
            <w:shd w:val="clear" w:color="auto" w:fill="auto"/>
            <w:vAlign w:val="center"/>
          </w:tcPr>
          <w:p w14:paraId="23BC58BF"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15</w:t>
            </w:r>
          </w:p>
        </w:tc>
        <w:tc>
          <w:tcPr>
            <w:tcW w:w="1221" w:type="dxa"/>
            <w:tcBorders>
              <w:top w:val="single" w:sz="4" w:space="0" w:color="auto"/>
            </w:tcBorders>
            <w:shd w:val="clear" w:color="auto" w:fill="auto"/>
            <w:vAlign w:val="center"/>
          </w:tcPr>
          <w:p w14:paraId="0BA55C66"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38.50%</w:t>
            </w:r>
          </w:p>
        </w:tc>
      </w:tr>
      <w:tr w:rsidR="00A345C9" w:rsidRPr="004F3A61" w14:paraId="35117774" w14:textId="77777777" w:rsidTr="00A4022D">
        <w:trPr>
          <w:trHeight w:val="315"/>
          <w:jc w:val="center"/>
        </w:trPr>
        <w:tc>
          <w:tcPr>
            <w:tcW w:w="1446" w:type="dxa"/>
            <w:shd w:val="clear" w:color="auto" w:fill="auto"/>
            <w:vAlign w:val="center"/>
          </w:tcPr>
          <w:p w14:paraId="7B2147CE"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DOP/IGP</w:t>
            </w:r>
          </w:p>
        </w:tc>
        <w:tc>
          <w:tcPr>
            <w:tcW w:w="980" w:type="dxa"/>
            <w:shd w:val="clear" w:color="auto" w:fill="auto"/>
            <w:vAlign w:val="center"/>
          </w:tcPr>
          <w:p w14:paraId="46CCA95D"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14</w:t>
            </w:r>
          </w:p>
        </w:tc>
        <w:tc>
          <w:tcPr>
            <w:tcW w:w="1221" w:type="dxa"/>
            <w:shd w:val="clear" w:color="auto" w:fill="auto"/>
            <w:vAlign w:val="center"/>
          </w:tcPr>
          <w:p w14:paraId="348A349F"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35.90%</w:t>
            </w:r>
          </w:p>
        </w:tc>
      </w:tr>
      <w:tr w:rsidR="00A345C9" w:rsidRPr="004F3A61" w14:paraId="6C3B87A4" w14:textId="77777777" w:rsidTr="00A4022D">
        <w:trPr>
          <w:trHeight w:val="315"/>
          <w:jc w:val="center"/>
        </w:trPr>
        <w:tc>
          <w:tcPr>
            <w:tcW w:w="1446" w:type="dxa"/>
            <w:shd w:val="clear" w:color="auto" w:fill="auto"/>
            <w:vAlign w:val="center"/>
          </w:tcPr>
          <w:p w14:paraId="7A205FC0"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Traceability</w:t>
            </w:r>
          </w:p>
        </w:tc>
        <w:tc>
          <w:tcPr>
            <w:tcW w:w="980" w:type="dxa"/>
            <w:shd w:val="clear" w:color="auto" w:fill="auto"/>
            <w:vAlign w:val="center"/>
          </w:tcPr>
          <w:p w14:paraId="470634F2"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10</w:t>
            </w:r>
          </w:p>
        </w:tc>
        <w:tc>
          <w:tcPr>
            <w:tcW w:w="1221" w:type="dxa"/>
            <w:shd w:val="clear" w:color="auto" w:fill="auto"/>
            <w:vAlign w:val="center"/>
          </w:tcPr>
          <w:p w14:paraId="542A0CD7"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25.60%</w:t>
            </w:r>
          </w:p>
        </w:tc>
      </w:tr>
      <w:tr w:rsidR="00A345C9" w:rsidRPr="004F3A61" w14:paraId="1D1C68BA" w14:textId="77777777" w:rsidTr="00A4022D">
        <w:trPr>
          <w:trHeight w:val="315"/>
          <w:jc w:val="center"/>
        </w:trPr>
        <w:tc>
          <w:tcPr>
            <w:tcW w:w="1446" w:type="dxa"/>
            <w:tcBorders>
              <w:bottom w:val="single" w:sz="4" w:space="0" w:color="auto"/>
            </w:tcBorders>
            <w:shd w:val="clear" w:color="auto" w:fill="auto"/>
            <w:vAlign w:val="center"/>
          </w:tcPr>
          <w:p w14:paraId="42CFA23A"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Total</w:t>
            </w:r>
          </w:p>
        </w:tc>
        <w:tc>
          <w:tcPr>
            <w:tcW w:w="980" w:type="dxa"/>
            <w:tcBorders>
              <w:bottom w:val="single" w:sz="4" w:space="0" w:color="auto"/>
            </w:tcBorders>
            <w:shd w:val="clear" w:color="auto" w:fill="auto"/>
            <w:vAlign w:val="center"/>
          </w:tcPr>
          <w:p w14:paraId="328F6A75"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39</w:t>
            </w:r>
          </w:p>
        </w:tc>
        <w:tc>
          <w:tcPr>
            <w:tcW w:w="1221" w:type="dxa"/>
            <w:tcBorders>
              <w:bottom w:val="single" w:sz="4" w:space="0" w:color="auto"/>
            </w:tcBorders>
            <w:shd w:val="clear" w:color="auto" w:fill="auto"/>
            <w:vAlign w:val="center"/>
          </w:tcPr>
          <w:p w14:paraId="42F3C6BF" w14:textId="77777777" w:rsidR="00A345C9" w:rsidRPr="004F3A61" w:rsidRDefault="00ED7D7B" w:rsidP="00A4022D">
            <w:pPr>
              <w:pBdr>
                <w:top w:val="nil"/>
                <w:left w:val="nil"/>
                <w:bottom w:val="nil"/>
                <w:right w:val="nil"/>
                <w:between w:val="nil"/>
              </w:pBdr>
              <w:tabs>
                <w:tab w:val="right" w:pos="6480"/>
                <w:tab w:val="left" w:pos="6379"/>
              </w:tabs>
              <w:spacing w:line="276" w:lineRule="auto"/>
              <w:ind w:left="360" w:right="-30"/>
              <w:jc w:val="center"/>
              <w:rPr>
                <w:color w:val="000000"/>
                <w:sz w:val="18"/>
                <w:szCs w:val="18"/>
                <w:lang w:val="en-GB"/>
              </w:rPr>
            </w:pPr>
            <w:r w:rsidRPr="004F3A61">
              <w:rPr>
                <w:color w:val="000000"/>
                <w:sz w:val="18"/>
                <w:szCs w:val="18"/>
                <w:lang w:val="en-GB"/>
              </w:rPr>
              <w:t>100.00%</w:t>
            </w:r>
          </w:p>
        </w:tc>
      </w:tr>
    </w:tbl>
    <w:p w14:paraId="65EA6B27" w14:textId="0D64375C" w:rsidR="00A345C9" w:rsidRPr="004F3A61" w:rsidRDefault="00ED7D7B" w:rsidP="00A4022D">
      <w:pPr>
        <w:keepNext/>
        <w:pBdr>
          <w:top w:val="nil"/>
          <w:left w:val="nil"/>
          <w:bottom w:val="nil"/>
          <w:right w:val="nil"/>
          <w:between w:val="nil"/>
        </w:pBdr>
        <w:spacing w:before="120" w:after="120" w:line="280" w:lineRule="auto"/>
        <w:jc w:val="center"/>
        <w:rPr>
          <w:bCs/>
          <w:color w:val="000000"/>
          <w:sz w:val="18"/>
          <w:szCs w:val="18"/>
          <w:lang w:val="en-GB"/>
        </w:rPr>
      </w:pPr>
      <w:bookmarkStart w:id="3" w:name="_heading=h.tyjcwt" w:colFirst="0" w:colLast="0"/>
      <w:bookmarkEnd w:id="3"/>
      <w:r w:rsidRPr="004F3A61">
        <w:rPr>
          <w:bCs/>
          <w:color w:val="000000"/>
          <w:sz w:val="18"/>
          <w:szCs w:val="18"/>
          <w:lang w:val="en-GB"/>
        </w:rPr>
        <w:t>Source: authors’ elaboration</w:t>
      </w:r>
    </w:p>
    <w:p w14:paraId="58AC7ECA" w14:textId="7DBFCFCF" w:rsidR="00982DDB" w:rsidRPr="004F3A61" w:rsidRDefault="00982DDB" w:rsidP="00982DDB">
      <w:pPr>
        <w:keepNext/>
        <w:pBdr>
          <w:top w:val="nil"/>
          <w:left w:val="nil"/>
          <w:bottom w:val="nil"/>
          <w:right w:val="nil"/>
          <w:between w:val="nil"/>
        </w:pBdr>
        <w:spacing w:before="120" w:after="120" w:line="280" w:lineRule="auto"/>
        <w:jc w:val="left"/>
        <w:rPr>
          <w:bCs/>
          <w:color w:val="000000"/>
          <w:sz w:val="21"/>
          <w:szCs w:val="21"/>
          <w:lang w:val="en-GB"/>
        </w:rPr>
      </w:pPr>
      <w:r w:rsidRPr="004F3A61">
        <w:rPr>
          <w:bCs/>
          <w:color w:val="000000"/>
          <w:sz w:val="21"/>
          <w:szCs w:val="21"/>
          <w:lang w:val="en-GB"/>
        </w:rPr>
        <w:t xml:space="preserve">Regarding traceability, 8 out of 10 enterprises use the Lot tool, 5 use the QR Code, and </w:t>
      </w:r>
      <w:r w:rsidR="00E80680">
        <w:rPr>
          <w:bCs/>
          <w:color w:val="000000"/>
          <w:sz w:val="21"/>
          <w:szCs w:val="21"/>
          <w:lang w:val="en-GB"/>
        </w:rPr>
        <w:t>five</w:t>
      </w:r>
      <w:r w:rsidRPr="004F3A61">
        <w:rPr>
          <w:bCs/>
          <w:color w:val="000000"/>
          <w:sz w:val="21"/>
          <w:szCs w:val="21"/>
          <w:lang w:val="en-GB"/>
        </w:rPr>
        <w:t xml:space="preserve"> use label info (Tab. 2).</w:t>
      </w:r>
    </w:p>
    <w:p w14:paraId="4ADDBE6E" w14:textId="0373BE2C" w:rsidR="00A345C9" w:rsidRPr="004F3A61" w:rsidRDefault="00ED7D7B" w:rsidP="00A4022D">
      <w:pPr>
        <w:keepNext/>
        <w:pBdr>
          <w:top w:val="nil"/>
          <w:left w:val="nil"/>
          <w:bottom w:val="nil"/>
          <w:right w:val="nil"/>
          <w:between w:val="nil"/>
        </w:pBdr>
        <w:spacing w:before="120" w:after="120" w:line="280" w:lineRule="auto"/>
        <w:jc w:val="center"/>
        <w:rPr>
          <w:bCs/>
          <w:color w:val="000000"/>
          <w:sz w:val="18"/>
          <w:szCs w:val="18"/>
          <w:lang w:val="en-GB"/>
        </w:rPr>
      </w:pPr>
      <w:r w:rsidRPr="004F3A61">
        <w:rPr>
          <w:bCs/>
          <w:color w:val="000000"/>
          <w:sz w:val="18"/>
          <w:szCs w:val="18"/>
          <w:lang w:val="en-GB"/>
        </w:rPr>
        <w:t>Tab</w:t>
      </w:r>
      <w:r w:rsidR="004F3A61">
        <w:rPr>
          <w:bCs/>
          <w:color w:val="000000"/>
          <w:sz w:val="18"/>
          <w:szCs w:val="18"/>
          <w:lang w:val="en-GB"/>
        </w:rPr>
        <w:t>le</w:t>
      </w:r>
      <w:r w:rsidRPr="004F3A61">
        <w:rPr>
          <w:bCs/>
          <w:color w:val="000000"/>
          <w:sz w:val="18"/>
          <w:szCs w:val="18"/>
          <w:lang w:val="en-GB"/>
        </w:rPr>
        <w:t xml:space="preserve"> 2 – </w:t>
      </w:r>
      <w:r w:rsidR="004F3A61">
        <w:rPr>
          <w:bCs/>
          <w:color w:val="000000"/>
          <w:sz w:val="18"/>
          <w:szCs w:val="18"/>
          <w:lang w:val="en-GB"/>
        </w:rPr>
        <w:t>Traceability tools</w:t>
      </w:r>
    </w:p>
    <w:tbl>
      <w:tblPr>
        <w:tblStyle w:val="a0"/>
        <w:tblW w:w="3969" w:type="dxa"/>
        <w:jc w:val="center"/>
        <w:tblInd w:w="0" w:type="dxa"/>
        <w:tblLayout w:type="fixed"/>
        <w:tblLook w:val="0400" w:firstRow="0" w:lastRow="0" w:firstColumn="0" w:lastColumn="0" w:noHBand="0" w:noVBand="1"/>
      </w:tblPr>
      <w:tblGrid>
        <w:gridCol w:w="2268"/>
        <w:gridCol w:w="567"/>
        <w:gridCol w:w="1134"/>
      </w:tblGrid>
      <w:tr w:rsidR="00A345C9" w:rsidRPr="004F3A61" w14:paraId="046C93DD" w14:textId="77777777" w:rsidTr="004F3A61">
        <w:trPr>
          <w:trHeight w:val="315"/>
          <w:jc w:val="center"/>
        </w:trPr>
        <w:tc>
          <w:tcPr>
            <w:tcW w:w="2268" w:type="dxa"/>
            <w:tcBorders>
              <w:top w:val="single" w:sz="4" w:space="0" w:color="auto"/>
            </w:tcBorders>
            <w:shd w:val="clear" w:color="auto" w:fill="auto"/>
            <w:vAlign w:val="center"/>
          </w:tcPr>
          <w:p w14:paraId="37DF57D4"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Tools</w:t>
            </w:r>
          </w:p>
        </w:tc>
        <w:tc>
          <w:tcPr>
            <w:tcW w:w="567" w:type="dxa"/>
            <w:tcBorders>
              <w:top w:val="single" w:sz="4" w:space="0" w:color="auto"/>
            </w:tcBorders>
            <w:shd w:val="clear" w:color="auto" w:fill="auto"/>
            <w:vAlign w:val="center"/>
          </w:tcPr>
          <w:p w14:paraId="0E394001"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i/>
                <w:color w:val="000000"/>
                <w:sz w:val="18"/>
                <w:szCs w:val="18"/>
                <w:lang w:val="en-GB"/>
              </w:rPr>
            </w:pPr>
            <w:r w:rsidRPr="004F3A61">
              <w:rPr>
                <w:bCs/>
                <w:i/>
                <w:color w:val="000000"/>
                <w:sz w:val="18"/>
                <w:szCs w:val="18"/>
                <w:lang w:val="en-GB"/>
              </w:rPr>
              <w:t>f</w:t>
            </w:r>
          </w:p>
        </w:tc>
        <w:tc>
          <w:tcPr>
            <w:tcW w:w="1134" w:type="dxa"/>
            <w:tcBorders>
              <w:top w:val="single" w:sz="4" w:space="0" w:color="auto"/>
            </w:tcBorders>
            <w:shd w:val="clear" w:color="auto" w:fill="auto"/>
            <w:vAlign w:val="center"/>
          </w:tcPr>
          <w:p w14:paraId="45590DA0"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w:t>
            </w:r>
          </w:p>
        </w:tc>
      </w:tr>
      <w:tr w:rsidR="00A345C9" w:rsidRPr="004F3A61" w14:paraId="0DD82B4D" w14:textId="77777777" w:rsidTr="004F3A61">
        <w:trPr>
          <w:trHeight w:val="315"/>
          <w:jc w:val="center"/>
        </w:trPr>
        <w:tc>
          <w:tcPr>
            <w:tcW w:w="2268" w:type="dxa"/>
            <w:tcBorders>
              <w:top w:val="single" w:sz="4" w:space="0" w:color="auto"/>
            </w:tcBorders>
            <w:shd w:val="clear" w:color="auto" w:fill="auto"/>
            <w:vAlign w:val="center"/>
          </w:tcPr>
          <w:p w14:paraId="54712581" w14:textId="0B5384BD"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Lot</w:t>
            </w:r>
          </w:p>
        </w:tc>
        <w:tc>
          <w:tcPr>
            <w:tcW w:w="567" w:type="dxa"/>
            <w:tcBorders>
              <w:top w:val="single" w:sz="4" w:space="0" w:color="auto"/>
            </w:tcBorders>
            <w:shd w:val="clear" w:color="auto" w:fill="auto"/>
            <w:vAlign w:val="center"/>
          </w:tcPr>
          <w:p w14:paraId="13B8A3C0"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8</w:t>
            </w:r>
          </w:p>
        </w:tc>
        <w:tc>
          <w:tcPr>
            <w:tcW w:w="1134" w:type="dxa"/>
            <w:tcBorders>
              <w:top w:val="single" w:sz="4" w:space="0" w:color="auto"/>
            </w:tcBorders>
            <w:shd w:val="clear" w:color="auto" w:fill="auto"/>
            <w:vAlign w:val="center"/>
          </w:tcPr>
          <w:p w14:paraId="2D6EC715"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44.4%</w:t>
            </w:r>
          </w:p>
        </w:tc>
      </w:tr>
      <w:tr w:rsidR="00A345C9" w:rsidRPr="004F3A61" w14:paraId="79816929" w14:textId="77777777" w:rsidTr="004F3A61">
        <w:trPr>
          <w:trHeight w:val="315"/>
          <w:jc w:val="center"/>
        </w:trPr>
        <w:tc>
          <w:tcPr>
            <w:tcW w:w="2268" w:type="dxa"/>
            <w:shd w:val="clear" w:color="auto" w:fill="auto"/>
            <w:vAlign w:val="center"/>
          </w:tcPr>
          <w:p w14:paraId="3901E511"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QRCode</w:t>
            </w:r>
          </w:p>
        </w:tc>
        <w:tc>
          <w:tcPr>
            <w:tcW w:w="567" w:type="dxa"/>
            <w:shd w:val="clear" w:color="auto" w:fill="auto"/>
            <w:vAlign w:val="center"/>
          </w:tcPr>
          <w:p w14:paraId="18BD8A94"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5</w:t>
            </w:r>
          </w:p>
        </w:tc>
        <w:tc>
          <w:tcPr>
            <w:tcW w:w="1134" w:type="dxa"/>
            <w:shd w:val="clear" w:color="auto" w:fill="auto"/>
            <w:vAlign w:val="center"/>
          </w:tcPr>
          <w:p w14:paraId="3A7A1B98"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27.8%</w:t>
            </w:r>
          </w:p>
        </w:tc>
      </w:tr>
      <w:tr w:rsidR="00A345C9" w:rsidRPr="004F3A61" w14:paraId="533921A6" w14:textId="77777777" w:rsidTr="004F3A61">
        <w:trPr>
          <w:trHeight w:val="315"/>
          <w:jc w:val="center"/>
        </w:trPr>
        <w:tc>
          <w:tcPr>
            <w:tcW w:w="2268" w:type="dxa"/>
            <w:shd w:val="clear" w:color="auto" w:fill="auto"/>
            <w:vAlign w:val="center"/>
          </w:tcPr>
          <w:p w14:paraId="74AC4D04" w14:textId="060491B0" w:rsidR="00A345C9" w:rsidRPr="004F3A61" w:rsidRDefault="004F3A61">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Pr>
                <w:color w:val="000000"/>
                <w:sz w:val="18"/>
                <w:szCs w:val="18"/>
                <w:lang w:val="en-GB"/>
              </w:rPr>
              <w:t>Label information</w:t>
            </w:r>
          </w:p>
        </w:tc>
        <w:tc>
          <w:tcPr>
            <w:tcW w:w="567" w:type="dxa"/>
            <w:shd w:val="clear" w:color="auto" w:fill="auto"/>
            <w:vAlign w:val="center"/>
          </w:tcPr>
          <w:p w14:paraId="11138DDD"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5</w:t>
            </w:r>
          </w:p>
        </w:tc>
        <w:tc>
          <w:tcPr>
            <w:tcW w:w="1134" w:type="dxa"/>
            <w:shd w:val="clear" w:color="auto" w:fill="auto"/>
            <w:vAlign w:val="center"/>
          </w:tcPr>
          <w:p w14:paraId="3636110E"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27.8%</w:t>
            </w:r>
          </w:p>
        </w:tc>
      </w:tr>
      <w:tr w:rsidR="00A345C9" w:rsidRPr="004F3A61" w14:paraId="526313AC" w14:textId="77777777" w:rsidTr="004F3A61">
        <w:trPr>
          <w:trHeight w:val="315"/>
          <w:jc w:val="center"/>
        </w:trPr>
        <w:tc>
          <w:tcPr>
            <w:tcW w:w="2268" w:type="dxa"/>
            <w:tcBorders>
              <w:bottom w:val="single" w:sz="4" w:space="0" w:color="auto"/>
            </w:tcBorders>
            <w:shd w:val="clear" w:color="auto" w:fill="auto"/>
            <w:vAlign w:val="center"/>
          </w:tcPr>
          <w:p w14:paraId="51CCB5CB"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Total</w:t>
            </w:r>
          </w:p>
        </w:tc>
        <w:tc>
          <w:tcPr>
            <w:tcW w:w="567" w:type="dxa"/>
            <w:tcBorders>
              <w:bottom w:val="single" w:sz="4" w:space="0" w:color="auto"/>
            </w:tcBorders>
            <w:shd w:val="clear" w:color="auto" w:fill="auto"/>
            <w:vAlign w:val="center"/>
          </w:tcPr>
          <w:p w14:paraId="35671A71"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18</w:t>
            </w:r>
          </w:p>
        </w:tc>
        <w:tc>
          <w:tcPr>
            <w:tcW w:w="1134" w:type="dxa"/>
            <w:tcBorders>
              <w:bottom w:val="single" w:sz="4" w:space="0" w:color="auto"/>
            </w:tcBorders>
            <w:shd w:val="clear" w:color="auto" w:fill="auto"/>
            <w:vAlign w:val="center"/>
          </w:tcPr>
          <w:p w14:paraId="4F6E37E4"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color w:val="000000"/>
                <w:sz w:val="18"/>
                <w:szCs w:val="18"/>
                <w:lang w:val="en-GB"/>
              </w:rPr>
            </w:pPr>
            <w:r w:rsidRPr="004F3A61">
              <w:rPr>
                <w:color w:val="000000"/>
                <w:sz w:val="18"/>
                <w:szCs w:val="18"/>
                <w:lang w:val="en-GB"/>
              </w:rPr>
              <w:t>100.0%</w:t>
            </w:r>
          </w:p>
        </w:tc>
      </w:tr>
    </w:tbl>
    <w:p w14:paraId="3755F9F2" w14:textId="1DA01EA4" w:rsidR="00A345C9" w:rsidRPr="004F3A61" w:rsidRDefault="00ED7D7B" w:rsidP="00A4022D">
      <w:pPr>
        <w:keepNext/>
        <w:pBdr>
          <w:top w:val="nil"/>
          <w:left w:val="nil"/>
          <w:bottom w:val="nil"/>
          <w:right w:val="nil"/>
          <w:between w:val="nil"/>
        </w:pBdr>
        <w:tabs>
          <w:tab w:val="left" w:pos="6379"/>
        </w:tabs>
        <w:spacing w:before="120" w:after="120" w:line="280" w:lineRule="auto"/>
        <w:jc w:val="center"/>
        <w:rPr>
          <w:bCs/>
          <w:color w:val="000000"/>
          <w:sz w:val="18"/>
          <w:szCs w:val="18"/>
          <w:lang w:val="en-GB"/>
        </w:rPr>
      </w:pPr>
      <w:r w:rsidRPr="004F3A61">
        <w:rPr>
          <w:bCs/>
          <w:color w:val="000000"/>
          <w:sz w:val="18"/>
          <w:szCs w:val="18"/>
          <w:lang w:val="en-GB"/>
        </w:rPr>
        <w:t>Source: authors’ elaboration</w:t>
      </w:r>
    </w:p>
    <w:p w14:paraId="5140F9D2" w14:textId="42943E19" w:rsidR="00982DDB" w:rsidRPr="004F3A61" w:rsidRDefault="00982DDB" w:rsidP="00982DDB">
      <w:pPr>
        <w:keepNext/>
        <w:pBdr>
          <w:top w:val="nil"/>
          <w:left w:val="nil"/>
          <w:bottom w:val="nil"/>
          <w:right w:val="nil"/>
          <w:between w:val="nil"/>
        </w:pBdr>
        <w:spacing w:before="120" w:after="120" w:line="280" w:lineRule="auto"/>
        <w:jc w:val="left"/>
        <w:rPr>
          <w:color w:val="000000"/>
          <w:lang w:val="en-GB"/>
        </w:rPr>
      </w:pPr>
      <w:bookmarkStart w:id="4" w:name="_heading=h.3dy6vkm" w:colFirst="0" w:colLast="0"/>
      <w:bookmarkEnd w:id="4"/>
      <w:r w:rsidRPr="004F3A61">
        <w:rPr>
          <w:color w:val="000000"/>
          <w:lang w:val="en-GB"/>
        </w:rPr>
        <w:t xml:space="preserve">For traceability, enterprises used to use the three tools in combination. The Lot, which turns out to be the main tool, is combined in QR Code and label info. </w:t>
      </w:r>
    </w:p>
    <w:p w14:paraId="06E7AF08" w14:textId="3D2074E9" w:rsidR="00982DDB" w:rsidRPr="004F3A61" w:rsidRDefault="003A47F3" w:rsidP="00872831">
      <w:pPr>
        <w:keepNext/>
        <w:pBdr>
          <w:top w:val="nil"/>
          <w:left w:val="nil"/>
          <w:bottom w:val="nil"/>
          <w:right w:val="nil"/>
          <w:between w:val="nil"/>
        </w:pBdr>
        <w:spacing w:before="120" w:after="120" w:line="280" w:lineRule="auto"/>
        <w:jc w:val="left"/>
        <w:rPr>
          <w:color w:val="000000"/>
          <w:lang w:val="en-GB"/>
        </w:rPr>
      </w:pPr>
      <w:r w:rsidRPr="003A47F3">
        <w:rPr>
          <w:color w:val="000000"/>
          <w:lang w:val="en-GB"/>
        </w:rPr>
        <w:t xml:space="preserve">The third stage of the analysis considers the type of information on the label. Table 3 shows that </w:t>
      </w:r>
      <w:r>
        <w:rPr>
          <w:color w:val="000000"/>
          <w:lang w:val="en-GB"/>
        </w:rPr>
        <w:t>most</w:t>
      </w:r>
      <w:r w:rsidRPr="003A47F3">
        <w:rPr>
          <w:color w:val="000000"/>
          <w:lang w:val="en-GB"/>
        </w:rPr>
        <w:t xml:space="preserve"> companies (23 out of 30) include the Made in Italy label</w:t>
      </w:r>
      <w:r>
        <w:rPr>
          <w:color w:val="000000"/>
          <w:lang w:val="en-GB"/>
        </w:rPr>
        <w:t>; 18</w:t>
      </w:r>
      <w:r w:rsidRPr="003A47F3">
        <w:rPr>
          <w:color w:val="000000"/>
          <w:lang w:val="en-GB"/>
        </w:rPr>
        <w:t xml:space="preserve"> </w:t>
      </w:r>
      <w:r>
        <w:rPr>
          <w:color w:val="000000"/>
          <w:lang w:val="en-GB"/>
        </w:rPr>
        <w:t>have</w:t>
      </w:r>
      <w:r w:rsidRPr="003A47F3">
        <w:rPr>
          <w:color w:val="000000"/>
          <w:lang w:val="en-GB"/>
        </w:rPr>
        <w:t xml:space="preserve"> information on extraction</w:t>
      </w:r>
      <w:r>
        <w:rPr>
          <w:color w:val="000000"/>
          <w:lang w:val="en-GB"/>
        </w:rPr>
        <w:t>,</w:t>
      </w:r>
      <w:r w:rsidRPr="003A47F3">
        <w:rPr>
          <w:color w:val="000000"/>
          <w:lang w:val="en-GB"/>
        </w:rPr>
        <w:t xml:space="preserve"> while 11 </w:t>
      </w:r>
      <w:r>
        <w:rPr>
          <w:color w:val="000000"/>
          <w:lang w:val="en-GB"/>
        </w:rPr>
        <w:t>reports</w:t>
      </w:r>
      <w:r w:rsidRPr="003A47F3">
        <w:rPr>
          <w:color w:val="000000"/>
          <w:lang w:val="en-GB"/>
        </w:rPr>
        <w:t xml:space="preserve"> the mode of preservation</w:t>
      </w:r>
      <w:r w:rsidR="00982DDB" w:rsidRPr="004F3A61">
        <w:rPr>
          <w:color w:val="000000"/>
          <w:lang w:val="en-GB"/>
        </w:rPr>
        <w:t>.</w:t>
      </w:r>
      <w:r w:rsidR="00982DDB" w:rsidRPr="004F3A61">
        <w:rPr>
          <w:color w:val="000000"/>
          <w:lang w:val="en-GB"/>
        </w:rPr>
        <w:br w:type="page"/>
      </w:r>
    </w:p>
    <w:p w14:paraId="1DBA1901" w14:textId="081E37DF" w:rsidR="00A345C9" w:rsidRPr="004F3A61" w:rsidRDefault="00ED7D7B" w:rsidP="00A4022D">
      <w:pPr>
        <w:keepNext/>
        <w:pBdr>
          <w:top w:val="nil"/>
          <w:left w:val="nil"/>
          <w:bottom w:val="nil"/>
          <w:right w:val="nil"/>
          <w:between w:val="nil"/>
        </w:pBdr>
        <w:spacing w:before="120" w:after="120" w:line="280" w:lineRule="auto"/>
        <w:jc w:val="center"/>
        <w:rPr>
          <w:bCs/>
          <w:color w:val="000000"/>
          <w:sz w:val="18"/>
          <w:szCs w:val="18"/>
          <w:lang w:val="en-GB"/>
        </w:rPr>
      </w:pPr>
      <w:r w:rsidRPr="004F3A61">
        <w:rPr>
          <w:bCs/>
          <w:color w:val="000000"/>
          <w:sz w:val="18"/>
          <w:szCs w:val="18"/>
          <w:lang w:val="en-GB"/>
        </w:rPr>
        <w:lastRenderedPageBreak/>
        <w:t>Tab</w:t>
      </w:r>
      <w:r w:rsidR="004F3A61">
        <w:rPr>
          <w:bCs/>
          <w:color w:val="000000"/>
          <w:sz w:val="18"/>
          <w:szCs w:val="18"/>
          <w:lang w:val="en-GB"/>
        </w:rPr>
        <w:t>le</w:t>
      </w:r>
      <w:r w:rsidRPr="004F3A61">
        <w:rPr>
          <w:bCs/>
          <w:color w:val="000000"/>
          <w:sz w:val="18"/>
          <w:szCs w:val="18"/>
          <w:lang w:val="en-GB"/>
        </w:rPr>
        <w:t xml:space="preserve"> 3 – </w:t>
      </w:r>
      <w:r w:rsidR="004F3A61">
        <w:rPr>
          <w:bCs/>
          <w:color w:val="000000"/>
          <w:sz w:val="18"/>
          <w:szCs w:val="18"/>
          <w:lang w:val="en-GB"/>
        </w:rPr>
        <w:t>Label</w:t>
      </w:r>
    </w:p>
    <w:tbl>
      <w:tblPr>
        <w:tblStyle w:val="a1"/>
        <w:tblW w:w="4253" w:type="dxa"/>
        <w:jc w:val="center"/>
        <w:tblInd w:w="0" w:type="dxa"/>
        <w:tblLayout w:type="fixed"/>
        <w:tblLook w:val="0400" w:firstRow="0" w:lastRow="0" w:firstColumn="0" w:lastColumn="0" w:noHBand="0" w:noVBand="1"/>
      </w:tblPr>
      <w:tblGrid>
        <w:gridCol w:w="2268"/>
        <w:gridCol w:w="851"/>
        <w:gridCol w:w="1134"/>
      </w:tblGrid>
      <w:tr w:rsidR="00A345C9" w:rsidRPr="004F3A61" w14:paraId="2470AACC" w14:textId="77777777" w:rsidTr="004F3A61">
        <w:trPr>
          <w:trHeight w:val="315"/>
          <w:jc w:val="center"/>
        </w:trPr>
        <w:tc>
          <w:tcPr>
            <w:tcW w:w="2268" w:type="dxa"/>
            <w:tcBorders>
              <w:top w:val="single" w:sz="4" w:space="0" w:color="auto"/>
              <w:bottom w:val="single" w:sz="4" w:space="0" w:color="auto"/>
            </w:tcBorders>
            <w:shd w:val="clear" w:color="auto" w:fill="auto"/>
            <w:vAlign w:val="center"/>
          </w:tcPr>
          <w:p w14:paraId="075DF98F" w14:textId="1F8E7B9B" w:rsidR="00A345C9" w:rsidRPr="004F3A61" w:rsidRDefault="004F3A61">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Pr>
                <w:bCs/>
                <w:color w:val="000000"/>
                <w:sz w:val="18"/>
                <w:szCs w:val="18"/>
                <w:lang w:val="en-GB"/>
              </w:rPr>
              <w:t>Type of Information</w:t>
            </w:r>
          </w:p>
        </w:tc>
        <w:tc>
          <w:tcPr>
            <w:tcW w:w="851" w:type="dxa"/>
            <w:tcBorders>
              <w:top w:val="single" w:sz="4" w:space="0" w:color="auto"/>
              <w:bottom w:val="single" w:sz="4" w:space="0" w:color="auto"/>
            </w:tcBorders>
            <w:shd w:val="clear" w:color="auto" w:fill="auto"/>
            <w:vAlign w:val="center"/>
          </w:tcPr>
          <w:p w14:paraId="3B3B8D49"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i/>
                <w:color w:val="000000"/>
                <w:sz w:val="18"/>
                <w:szCs w:val="18"/>
                <w:lang w:val="en-GB"/>
              </w:rPr>
            </w:pPr>
            <w:r w:rsidRPr="004F3A61">
              <w:rPr>
                <w:bCs/>
                <w:i/>
                <w:color w:val="000000"/>
                <w:sz w:val="18"/>
                <w:szCs w:val="18"/>
                <w:lang w:val="en-GB"/>
              </w:rPr>
              <w:t>f</w:t>
            </w:r>
          </w:p>
        </w:tc>
        <w:tc>
          <w:tcPr>
            <w:tcW w:w="1134" w:type="dxa"/>
            <w:tcBorders>
              <w:top w:val="single" w:sz="4" w:space="0" w:color="auto"/>
              <w:bottom w:val="single" w:sz="4" w:space="0" w:color="auto"/>
            </w:tcBorders>
            <w:shd w:val="clear" w:color="auto" w:fill="auto"/>
            <w:vAlign w:val="center"/>
          </w:tcPr>
          <w:p w14:paraId="76A7F50B"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w:t>
            </w:r>
          </w:p>
        </w:tc>
      </w:tr>
      <w:tr w:rsidR="00A345C9" w:rsidRPr="004F3A61" w14:paraId="3CE70640" w14:textId="77777777" w:rsidTr="004F3A61">
        <w:trPr>
          <w:trHeight w:val="315"/>
          <w:jc w:val="center"/>
        </w:trPr>
        <w:tc>
          <w:tcPr>
            <w:tcW w:w="2268" w:type="dxa"/>
            <w:tcBorders>
              <w:top w:val="single" w:sz="4" w:space="0" w:color="auto"/>
            </w:tcBorders>
            <w:shd w:val="clear" w:color="auto" w:fill="auto"/>
            <w:vAlign w:val="center"/>
          </w:tcPr>
          <w:p w14:paraId="11551B12"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Made in Italy</w:t>
            </w:r>
          </w:p>
        </w:tc>
        <w:tc>
          <w:tcPr>
            <w:tcW w:w="851" w:type="dxa"/>
            <w:tcBorders>
              <w:top w:val="single" w:sz="4" w:space="0" w:color="auto"/>
            </w:tcBorders>
            <w:shd w:val="clear" w:color="auto" w:fill="auto"/>
            <w:vAlign w:val="center"/>
          </w:tcPr>
          <w:p w14:paraId="08FC358B"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23</w:t>
            </w:r>
          </w:p>
        </w:tc>
        <w:tc>
          <w:tcPr>
            <w:tcW w:w="1134" w:type="dxa"/>
            <w:tcBorders>
              <w:top w:val="single" w:sz="4" w:space="0" w:color="auto"/>
            </w:tcBorders>
            <w:shd w:val="clear" w:color="auto" w:fill="auto"/>
            <w:vAlign w:val="center"/>
          </w:tcPr>
          <w:p w14:paraId="4E9ECB38"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30.30%</w:t>
            </w:r>
          </w:p>
        </w:tc>
      </w:tr>
      <w:tr w:rsidR="00A345C9" w:rsidRPr="004F3A61" w14:paraId="102CB6B8" w14:textId="77777777" w:rsidTr="004F3A61">
        <w:trPr>
          <w:trHeight w:val="315"/>
          <w:jc w:val="center"/>
        </w:trPr>
        <w:tc>
          <w:tcPr>
            <w:tcW w:w="2268" w:type="dxa"/>
            <w:shd w:val="clear" w:color="auto" w:fill="auto"/>
            <w:vAlign w:val="center"/>
          </w:tcPr>
          <w:p w14:paraId="05E7961A" w14:textId="78364114"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E</w:t>
            </w:r>
            <w:r w:rsidR="00FA52F2">
              <w:rPr>
                <w:bCs/>
                <w:color w:val="000000"/>
                <w:sz w:val="18"/>
                <w:szCs w:val="18"/>
                <w:lang w:val="en-GB"/>
              </w:rPr>
              <w:t>xtraction</w:t>
            </w:r>
          </w:p>
        </w:tc>
        <w:tc>
          <w:tcPr>
            <w:tcW w:w="851" w:type="dxa"/>
            <w:shd w:val="clear" w:color="auto" w:fill="auto"/>
            <w:vAlign w:val="center"/>
          </w:tcPr>
          <w:p w14:paraId="2076168C"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18</w:t>
            </w:r>
          </w:p>
        </w:tc>
        <w:tc>
          <w:tcPr>
            <w:tcW w:w="1134" w:type="dxa"/>
            <w:shd w:val="clear" w:color="auto" w:fill="auto"/>
            <w:vAlign w:val="center"/>
          </w:tcPr>
          <w:p w14:paraId="6D4BCE0D"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23.70%</w:t>
            </w:r>
          </w:p>
        </w:tc>
      </w:tr>
      <w:tr w:rsidR="00A345C9" w:rsidRPr="004F3A61" w14:paraId="5B2F4498" w14:textId="77777777" w:rsidTr="004F3A61">
        <w:trPr>
          <w:trHeight w:val="315"/>
          <w:jc w:val="center"/>
        </w:trPr>
        <w:tc>
          <w:tcPr>
            <w:tcW w:w="2268" w:type="dxa"/>
            <w:shd w:val="clear" w:color="auto" w:fill="auto"/>
            <w:vAlign w:val="center"/>
          </w:tcPr>
          <w:p w14:paraId="1E6A7D33" w14:textId="1F070B61" w:rsidR="00A345C9" w:rsidRPr="004F3A61" w:rsidRDefault="00FA52F2">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Pr>
                <w:bCs/>
                <w:color w:val="000000"/>
                <w:sz w:val="18"/>
                <w:szCs w:val="18"/>
                <w:lang w:val="en-GB"/>
              </w:rPr>
              <w:t>Preservation</w:t>
            </w:r>
          </w:p>
        </w:tc>
        <w:tc>
          <w:tcPr>
            <w:tcW w:w="851" w:type="dxa"/>
            <w:shd w:val="clear" w:color="auto" w:fill="auto"/>
            <w:vAlign w:val="center"/>
          </w:tcPr>
          <w:p w14:paraId="7651C486"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11</w:t>
            </w:r>
          </w:p>
        </w:tc>
        <w:tc>
          <w:tcPr>
            <w:tcW w:w="1134" w:type="dxa"/>
            <w:shd w:val="clear" w:color="auto" w:fill="auto"/>
            <w:vAlign w:val="center"/>
          </w:tcPr>
          <w:p w14:paraId="39ED2EF5"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14.50%</w:t>
            </w:r>
          </w:p>
        </w:tc>
      </w:tr>
      <w:tr w:rsidR="00A345C9" w:rsidRPr="004F3A61" w14:paraId="5794D01F" w14:textId="77777777" w:rsidTr="004F3A61">
        <w:trPr>
          <w:trHeight w:val="315"/>
          <w:jc w:val="center"/>
        </w:trPr>
        <w:tc>
          <w:tcPr>
            <w:tcW w:w="2268" w:type="dxa"/>
            <w:shd w:val="clear" w:color="auto" w:fill="auto"/>
            <w:vAlign w:val="center"/>
          </w:tcPr>
          <w:p w14:paraId="3F676205" w14:textId="45948B60"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Certifica</w:t>
            </w:r>
            <w:r w:rsidR="00FA52F2">
              <w:rPr>
                <w:bCs/>
                <w:color w:val="000000"/>
                <w:sz w:val="18"/>
                <w:szCs w:val="18"/>
                <w:lang w:val="en-GB"/>
              </w:rPr>
              <w:t>tions</w:t>
            </w:r>
          </w:p>
        </w:tc>
        <w:tc>
          <w:tcPr>
            <w:tcW w:w="851" w:type="dxa"/>
            <w:shd w:val="clear" w:color="auto" w:fill="auto"/>
            <w:vAlign w:val="center"/>
          </w:tcPr>
          <w:p w14:paraId="7C283BBF"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9</w:t>
            </w:r>
          </w:p>
        </w:tc>
        <w:tc>
          <w:tcPr>
            <w:tcW w:w="1134" w:type="dxa"/>
            <w:shd w:val="clear" w:color="auto" w:fill="auto"/>
            <w:vAlign w:val="center"/>
          </w:tcPr>
          <w:p w14:paraId="2E88F7BD"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11.80%</w:t>
            </w:r>
          </w:p>
        </w:tc>
      </w:tr>
      <w:tr w:rsidR="00A345C9" w:rsidRPr="004F3A61" w14:paraId="26036A13" w14:textId="77777777" w:rsidTr="004F3A61">
        <w:trPr>
          <w:trHeight w:val="315"/>
          <w:jc w:val="center"/>
        </w:trPr>
        <w:tc>
          <w:tcPr>
            <w:tcW w:w="2268" w:type="dxa"/>
            <w:shd w:val="clear" w:color="auto" w:fill="auto"/>
            <w:vAlign w:val="center"/>
          </w:tcPr>
          <w:p w14:paraId="03011387" w14:textId="381F1793" w:rsidR="00A345C9" w:rsidRPr="004F3A61" w:rsidRDefault="00FA52F2">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Pr>
                <w:bCs/>
                <w:color w:val="000000"/>
                <w:sz w:val="18"/>
                <w:szCs w:val="18"/>
                <w:lang w:val="en-GB"/>
              </w:rPr>
              <w:t>Unfiltered oil</w:t>
            </w:r>
          </w:p>
        </w:tc>
        <w:tc>
          <w:tcPr>
            <w:tcW w:w="851" w:type="dxa"/>
            <w:shd w:val="clear" w:color="auto" w:fill="auto"/>
            <w:vAlign w:val="center"/>
          </w:tcPr>
          <w:p w14:paraId="5B56C27C"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8</w:t>
            </w:r>
          </w:p>
        </w:tc>
        <w:tc>
          <w:tcPr>
            <w:tcW w:w="1134" w:type="dxa"/>
            <w:shd w:val="clear" w:color="auto" w:fill="auto"/>
            <w:vAlign w:val="center"/>
          </w:tcPr>
          <w:p w14:paraId="2A7001D7"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10.50%</w:t>
            </w:r>
          </w:p>
        </w:tc>
      </w:tr>
      <w:tr w:rsidR="00A345C9" w:rsidRPr="004F3A61" w14:paraId="632E9148" w14:textId="77777777" w:rsidTr="004F3A61">
        <w:trPr>
          <w:trHeight w:val="315"/>
          <w:jc w:val="center"/>
        </w:trPr>
        <w:tc>
          <w:tcPr>
            <w:tcW w:w="2268" w:type="dxa"/>
            <w:shd w:val="clear" w:color="auto" w:fill="auto"/>
            <w:vAlign w:val="center"/>
          </w:tcPr>
          <w:p w14:paraId="6C0933FD" w14:textId="5405612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U</w:t>
            </w:r>
            <w:r w:rsidR="00FA52F2">
              <w:rPr>
                <w:bCs/>
                <w:color w:val="000000"/>
                <w:sz w:val="18"/>
                <w:szCs w:val="18"/>
                <w:lang w:val="en-GB"/>
              </w:rPr>
              <w:t>sage</w:t>
            </w:r>
          </w:p>
        </w:tc>
        <w:tc>
          <w:tcPr>
            <w:tcW w:w="851" w:type="dxa"/>
            <w:shd w:val="clear" w:color="auto" w:fill="auto"/>
            <w:vAlign w:val="center"/>
          </w:tcPr>
          <w:p w14:paraId="381C6FFD"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7</w:t>
            </w:r>
          </w:p>
        </w:tc>
        <w:tc>
          <w:tcPr>
            <w:tcW w:w="1134" w:type="dxa"/>
            <w:shd w:val="clear" w:color="auto" w:fill="auto"/>
            <w:vAlign w:val="center"/>
          </w:tcPr>
          <w:p w14:paraId="36011926"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9.20%</w:t>
            </w:r>
          </w:p>
        </w:tc>
      </w:tr>
      <w:tr w:rsidR="00A345C9" w:rsidRPr="004F3A61" w14:paraId="6C5B61C2" w14:textId="77777777" w:rsidTr="004F3A61">
        <w:trPr>
          <w:trHeight w:val="315"/>
          <w:jc w:val="center"/>
        </w:trPr>
        <w:tc>
          <w:tcPr>
            <w:tcW w:w="2268" w:type="dxa"/>
            <w:tcBorders>
              <w:bottom w:val="single" w:sz="4" w:space="0" w:color="auto"/>
            </w:tcBorders>
            <w:shd w:val="clear" w:color="auto" w:fill="auto"/>
            <w:vAlign w:val="center"/>
          </w:tcPr>
          <w:p w14:paraId="0C886621"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Total</w:t>
            </w:r>
          </w:p>
        </w:tc>
        <w:tc>
          <w:tcPr>
            <w:tcW w:w="851" w:type="dxa"/>
            <w:tcBorders>
              <w:bottom w:val="single" w:sz="4" w:space="0" w:color="auto"/>
            </w:tcBorders>
            <w:shd w:val="clear" w:color="auto" w:fill="auto"/>
            <w:vAlign w:val="center"/>
          </w:tcPr>
          <w:p w14:paraId="67C2B3D6"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76</w:t>
            </w:r>
          </w:p>
        </w:tc>
        <w:tc>
          <w:tcPr>
            <w:tcW w:w="1134" w:type="dxa"/>
            <w:tcBorders>
              <w:bottom w:val="single" w:sz="4" w:space="0" w:color="auto"/>
            </w:tcBorders>
            <w:shd w:val="clear" w:color="auto" w:fill="auto"/>
            <w:vAlign w:val="center"/>
          </w:tcPr>
          <w:p w14:paraId="337A0D42" w14:textId="77777777" w:rsidR="00A345C9" w:rsidRPr="004F3A61" w:rsidRDefault="00ED7D7B">
            <w:pPr>
              <w:pBdr>
                <w:top w:val="nil"/>
                <w:left w:val="nil"/>
                <w:bottom w:val="nil"/>
                <w:right w:val="nil"/>
                <w:between w:val="nil"/>
              </w:pBdr>
              <w:tabs>
                <w:tab w:val="right" w:pos="6480"/>
                <w:tab w:val="left" w:pos="6379"/>
              </w:tabs>
              <w:spacing w:line="276" w:lineRule="auto"/>
              <w:ind w:left="360" w:right="-30"/>
              <w:rPr>
                <w:bCs/>
                <w:color w:val="000000"/>
                <w:sz w:val="18"/>
                <w:szCs w:val="18"/>
                <w:lang w:val="en-GB"/>
              </w:rPr>
            </w:pPr>
            <w:r w:rsidRPr="004F3A61">
              <w:rPr>
                <w:bCs/>
                <w:color w:val="000000"/>
                <w:sz w:val="18"/>
                <w:szCs w:val="18"/>
                <w:lang w:val="en-GB"/>
              </w:rPr>
              <w:t>100.00%</w:t>
            </w:r>
          </w:p>
        </w:tc>
      </w:tr>
    </w:tbl>
    <w:p w14:paraId="2001E8C6" w14:textId="682B959C" w:rsidR="00A345C9" w:rsidRPr="004F3A61" w:rsidRDefault="00ED7D7B" w:rsidP="00290A90">
      <w:pPr>
        <w:keepNext/>
        <w:pBdr>
          <w:top w:val="nil"/>
          <w:left w:val="nil"/>
          <w:bottom w:val="nil"/>
          <w:right w:val="nil"/>
          <w:between w:val="nil"/>
        </w:pBdr>
        <w:tabs>
          <w:tab w:val="left" w:pos="6379"/>
        </w:tabs>
        <w:spacing w:before="120" w:after="120" w:line="280" w:lineRule="auto"/>
        <w:jc w:val="center"/>
        <w:rPr>
          <w:bCs/>
          <w:color w:val="000000"/>
          <w:sz w:val="20"/>
          <w:szCs w:val="20"/>
          <w:lang w:val="en-GB"/>
        </w:rPr>
      </w:pPr>
      <w:r w:rsidRPr="004F3A61">
        <w:rPr>
          <w:bCs/>
          <w:color w:val="000000"/>
          <w:sz w:val="20"/>
          <w:szCs w:val="20"/>
          <w:lang w:val="en-GB"/>
        </w:rPr>
        <w:t>Source: authors’ elaboration</w:t>
      </w:r>
    </w:p>
    <w:p w14:paraId="44BA5E9F" w14:textId="28809601" w:rsidR="00A345C9" w:rsidRPr="004F3A61" w:rsidRDefault="00982DDB" w:rsidP="00347D44">
      <w:pPr>
        <w:keepNext/>
        <w:pBdr>
          <w:top w:val="nil"/>
          <w:left w:val="nil"/>
          <w:bottom w:val="nil"/>
          <w:right w:val="nil"/>
          <w:between w:val="nil"/>
        </w:pBdr>
        <w:tabs>
          <w:tab w:val="left" w:pos="6379"/>
        </w:tabs>
        <w:spacing w:before="120" w:after="120" w:line="280" w:lineRule="auto"/>
        <w:rPr>
          <w:lang w:val="en-GB"/>
        </w:rPr>
      </w:pPr>
      <w:r w:rsidRPr="004F3A61">
        <w:rPr>
          <w:bCs/>
          <w:color w:val="000000"/>
          <w:lang w:val="en-GB"/>
        </w:rPr>
        <w:t xml:space="preserve">Again, </w:t>
      </w:r>
      <w:bookmarkStart w:id="5" w:name="_heading=h.1t3h5sf" w:colFirst="0" w:colLast="0"/>
      <w:bookmarkEnd w:id="5"/>
      <w:r w:rsidR="003A47F3">
        <w:rPr>
          <w:lang w:val="en-GB"/>
        </w:rPr>
        <w:t>the presence of information favors combinations with others of it. For example, in the label, there is information combined with “Made in Italy”</w:t>
      </w:r>
      <w:r w:rsidR="00347D44">
        <w:rPr>
          <w:lang w:val="en-GB"/>
        </w:rPr>
        <w:t>, “</w:t>
      </w:r>
      <w:r w:rsidR="003A47F3">
        <w:rPr>
          <w:lang w:val="en-GB"/>
        </w:rPr>
        <w:t>Extraction</w:t>
      </w:r>
      <w:r w:rsidR="00347D44">
        <w:rPr>
          <w:lang w:val="en-GB"/>
        </w:rPr>
        <w:t>”,</w:t>
      </w:r>
      <w:r w:rsidR="003A47F3">
        <w:rPr>
          <w:lang w:val="en-GB"/>
        </w:rPr>
        <w:t xml:space="preserve"> mode of “Preservation” and presence of </w:t>
      </w:r>
      <w:r w:rsidR="00347D44">
        <w:rPr>
          <w:lang w:val="en-GB"/>
        </w:rPr>
        <w:t>“</w:t>
      </w:r>
      <w:r w:rsidR="003A47F3">
        <w:rPr>
          <w:lang w:val="en-GB"/>
        </w:rPr>
        <w:t>certifications</w:t>
      </w:r>
      <w:r w:rsidR="00347D44">
        <w:rPr>
          <w:lang w:val="en-GB"/>
        </w:rPr>
        <w:t>”.</w:t>
      </w:r>
    </w:p>
    <w:p w14:paraId="24BB75E0" w14:textId="54F626A2" w:rsidR="004F3A61" w:rsidRDefault="004F3A61" w:rsidP="004F3A61">
      <w:pPr>
        <w:rPr>
          <w:lang w:val="en-GB"/>
        </w:rPr>
      </w:pPr>
      <w:r w:rsidRPr="004F3A61">
        <w:rPr>
          <w:lang w:val="en-GB"/>
        </w:rPr>
        <w:t>Considering the 456 responses from the questionnaire, for 299 consumers (66%)</w:t>
      </w:r>
      <w:r w:rsidR="00347D44">
        <w:rPr>
          <w:lang w:val="en-GB"/>
        </w:rPr>
        <w:t>,</w:t>
      </w:r>
      <w:r w:rsidRPr="004F3A61">
        <w:rPr>
          <w:lang w:val="en-GB"/>
        </w:rPr>
        <w:t xml:space="preserve"> traceability of a product is very important when buying EVO oil by assigning a score (its Likert scale from 1 to 6) a value of 6. Thirty-eight percent of consumers said they would be willing to pay a higher price to purchase a traced EVO oil </w:t>
      </w:r>
      <w:r w:rsidR="00347D44">
        <w:rPr>
          <w:lang w:val="en-GB"/>
        </w:rPr>
        <w:t>using</w:t>
      </w:r>
      <w:r w:rsidRPr="004F3A61">
        <w:rPr>
          <w:lang w:val="en-GB"/>
        </w:rPr>
        <w:t xml:space="preserve"> new integrated digital technologies. Among the digital technologies perceived by consumers as the most reliable in this context is the QR Code (30%), while 11% assign high importance to NFC (Near Field Communication) technology (Fig.1).</w:t>
      </w:r>
    </w:p>
    <w:p w14:paraId="02350A7E" w14:textId="77777777" w:rsidR="00B52028" w:rsidRPr="004F3A61" w:rsidRDefault="00B52028" w:rsidP="004F3A61">
      <w:pPr>
        <w:rPr>
          <w:lang w:val="en-GB"/>
        </w:rPr>
      </w:pPr>
    </w:p>
    <w:p w14:paraId="1E4170C4" w14:textId="77777777" w:rsidR="004F3A61" w:rsidRPr="004F3A61" w:rsidRDefault="00ED7D7B" w:rsidP="004F3A61">
      <w:pPr>
        <w:pBdr>
          <w:top w:val="nil"/>
          <w:left w:val="nil"/>
          <w:bottom w:val="nil"/>
          <w:right w:val="nil"/>
          <w:between w:val="nil"/>
        </w:pBdr>
        <w:tabs>
          <w:tab w:val="right" w:pos="6480"/>
          <w:tab w:val="left" w:pos="6379"/>
        </w:tabs>
        <w:spacing w:line="276" w:lineRule="auto"/>
        <w:ind w:right="-30"/>
        <w:jc w:val="center"/>
        <w:rPr>
          <w:bCs/>
          <w:color w:val="000000"/>
          <w:sz w:val="18"/>
          <w:szCs w:val="18"/>
          <w:lang w:val="en-GB"/>
        </w:rPr>
      </w:pPr>
      <w:r w:rsidRPr="004F3A61">
        <w:rPr>
          <w:noProof/>
          <w:color w:val="000000"/>
          <w:sz w:val="24"/>
          <w:szCs w:val="24"/>
          <w:lang w:val="en-GB"/>
        </w:rPr>
        <w:drawing>
          <wp:inline distT="0" distB="0" distL="0" distR="0" wp14:anchorId="6D6403D6" wp14:editId="4EB3E262">
            <wp:extent cx="4007610" cy="1653540"/>
            <wp:effectExtent l="0" t="0" r="18415" b="10160"/>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74964F" w14:textId="11A07D5D" w:rsidR="00B52028" w:rsidRPr="00B52028" w:rsidRDefault="00B52028" w:rsidP="00B52028">
      <w:pPr>
        <w:keepNext/>
        <w:pBdr>
          <w:top w:val="nil"/>
          <w:left w:val="nil"/>
          <w:bottom w:val="nil"/>
          <w:right w:val="nil"/>
          <w:between w:val="nil"/>
        </w:pBdr>
        <w:tabs>
          <w:tab w:val="left" w:pos="6379"/>
        </w:tabs>
        <w:spacing w:before="120" w:after="120" w:line="280" w:lineRule="auto"/>
        <w:jc w:val="center"/>
        <w:rPr>
          <w:bCs/>
          <w:color w:val="000000"/>
          <w:sz w:val="18"/>
          <w:szCs w:val="18"/>
          <w:lang w:val="en-GB"/>
        </w:rPr>
      </w:pPr>
      <w:r w:rsidRPr="00B52028">
        <w:rPr>
          <w:bCs/>
          <w:color w:val="000000"/>
          <w:sz w:val="18"/>
          <w:szCs w:val="18"/>
          <w:lang w:val="en-GB"/>
        </w:rPr>
        <w:t>Fig. 1 – Traceability technologies</w:t>
      </w:r>
    </w:p>
    <w:p w14:paraId="4E86732F" w14:textId="68456D07" w:rsidR="004F3A61" w:rsidRPr="00B52028" w:rsidRDefault="004F3A61" w:rsidP="004F3A61">
      <w:pPr>
        <w:pBdr>
          <w:top w:val="nil"/>
          <w:left w:val="nil"/>
          <w:bottom w:val="nil"/>
          <w:right w:val="nil"/>
          <w:between w:val="nil"/>
        </w:pBdr>
        <w:tabs>
          <w:tab w:val="right" w:pos="6480"/>
          <w:tab w:val="left" w:pos="6379"/>
        </w:tabs>
        <w:spacing w:line="276" w:lineRule="auto"/>
        <w:ind w:right="-30"/>
        <w:jc w:val="center"/>
        <w:rPr>
          <w:bCs/>
          <w:color w:val="000000"/>
          <w:sz w:val="18"/>
          <w:szCs w:val="18"/>
          <w:lang w:val="en-GB"/>
        </w:rPr>
      </w:pPr>
      <w:r w:rsidRPr="00B52028">
        <w:rPr>
          <w:bCs/>
          <w:color w:val="000000"/>
          <w:sz w:val="18"/>
          <w:szCs w:val="18"/>
          <w:lang w:val="en-GB"/>
        </w:rPr>
        <w:t>Source: authors’ elaboration</w:t>
      </w:r>
    </w:p>
    <w:p w14:paraId="0566A9A3" w14:textId="4637CBEE" w:rsidR="004F3A61" w:rsidRPr="004F3A61" w:rsidRDefault="004F3A61" w:rsidP="004F3A61">
      <w:pPr>
        <w:pBdr>
          <w:top w:val="nil"/>
          <w:left w:val="nil"/>
          <w:bottom w:val="nil"/>
          <w:right w:val="nil"/>
          <w:between w:val="nil"/>
        </w:pBdr>
        <w:tabs>
          <w:tab w:val="right" w:pos="6480"/>
          <w:tab w:val="left" w:pos="6379"/>
        </w:tabs>
        <w:spacing w:line="276" w:lineRule="auto"/>
        <w:ind w:right="-30"/>
        <w:jc w:val="left"/>
        <w:rPr>
          <w:color w:val="000000"/>
          <w:lang w:val="en-GB"/>
        </w:rPr>
      </w:pPr>
      <w:r w:rsidRPr="004F3A61">
        <w:rPr>
          <w:color w:val="000000"/>
          <w:lang w:val="en-GB"/>
        </w:rPr>
        <w:t xml:space="preserve">Regarding label information, the country of origin/processing of the oil and the presence of certifications are the aspects that </w:t>
      </w:r>
      <w:r w:rsidR="00347D44">
        <w:rPr>
          <w:color w:val="000000"/>
          <w:lang w:val="en-GB"/>
        </w:rPr>
        <w:t>impact</w:t>
      </w:r>
      <w:r w:rsidRPr="004F3A61">
        <w:rPr>
          <w:color w:val="000000"/>
          <w:lang w:val="en-GB"/>
        </w:rPr>
        <w:t xml:space="preserve"> the consumer's purchase intention (Tab.4). The average value attributed to "Country of origin of olives" </w:t>
      </w:r>
      <w:r w:rsidRPr="004F3A61">
        <w:rPr>
          <w:color w:val="000000"/>
          <w:lang w:val="en-GB"/>
        </w:rPr>
        <w:lastRenderedPageBreak/>
        <w:t xml:space="preserve">and "Country of product processing" (which can be associated with the concept of "Made in Italy") has </w:t>
      </w:r>
      <w:r w:rsidR="00347D44">
        <w:rPr>
          <w:color w:val="000000"/>
          <w:lang w:val="en-GB"/>
        </w:rPr>
        <w:t>values</w:t>
      </w:r>
      <w:r w:rsidRPr="004F3A61">
        <w:rPr>
          <w:color w:val="000000"/>
          <w:lang w:val="en-GB"/>
        </w:rPr>
        <w:t xml:space="preserve"> </w:t>
      </w:r>
      <w:r w:rsidR="00347D44">
        <w:rPr>
          <w:color w:val="000000"/>
          <w:lang w:val="en-GB"/>
        </w:rPr>
        <w:t xml:space="preserve">of </w:t>
      </w:r>
      <w:r w:rsidRPr="004F3A61">
        <w:rPr>
          <w:color w:val="000000"/>
          <w:lang w:val="en-GB"/>
        </w:rPr>
        <w:t>5.29 and 5.16.</w:t>
      </w:r>
    </w:p>
    <w:p w14:paraId="442AEF43" w14:textId="7D942147" w:rsidR="00A345C9" w:rsidRPr="004F3A61" w:rsidRDefault="00ED7D7B" w:rsidP="00290A90">
      <w:pPr>
        <w:keepNext/>
        <w:pBdr>
          <w:top w:val="nil"/>
          <w:left w:val="nil"/>
          <w:bottom w:val="nil"/>
          <w:right w:val="nil"/>
          <w:between w:val="nil"/>
        </w:pBdr>
        <w:spacing w:before="120" w:after="120" w:line="280" w:lineRule="auto"/>
        <w:jc w:val="center"/>
        <w:rPr>
          <w:bCs/>
          <w:color w:val="000000"/>
          <w:sz w:val="18"/>
          <w:szCs w:val="18"/>
          <w:lang w:val="en-GB"/>
        </w:rPr>
      </w:pPr>
      <w:r w:rsidRPr="004F3A61">
        <w:rPr>
          <w:bCs/>
          <w:color w:val="000000"/>
          <w:sz w:val="18"/>
          <w:szCs w:val="18"/>
          <w:lang w:val="en-GB"/>
        </w:rPr>
        <w:t>Tab</w:t>
      </w:r>
      <w:r w:rsidR="004F3A61" w:rsidRPr="004F3A61">
        <w:rPr>
          <w:bCs/>
          <w:color w:val="000000"/>
          <w:sz w:val="18"/>
          <w:szCs w:val="18"/>
          <w:lang w:val="en-GB"/>
        </w:rPr>
        <w:t>le</w:t>
      </w:r>
      <w:r w:rsidRPr="004F3A61">
        <w:rPr>
          <w:bCs/>
          <w:color w:val="000000"/>
          <w:sz w:val="18"/>
          <w:szCs w:val="18"/>
          <w:lang w:val="en-GB"/>
        </w:rPr>
        <w:t xml:space="preserve"> 4 – </w:t>
      </w:r>
      <w:r w:rsidR="004F3A61" w:rsidRPr="004F3A61">
        <w:rPr>
          <w:bCs/>
          <w:color w:val="000000"/>
          <w:sz w:val="18"/>
          <w:szCs w:val="18"/>
          <w:lang w:val="en-GB"/>
        </w:rPr>
        <w:t>Label information</w:t>
      </w:r>
    </w:p>
    <w:tbl>
      <w:tblPr>
        <w:tblStyle w:val="a2"/>
        <w:tblW w:w="4253" w:type="dxa"/>
        <w:jc w:val="center"/>
        <w:tblInd w:w="0" w:type="dxa"/>
        <w:tblLayout w:type="fixed"/>
        <w:tblLook w:val="0400" w:firstRow="0" w:lastRow="0" w:firstColumn="0" w:lastColumn="0" w:noHBand="0" w:noVBand="1"/>
      </w:tblPr>
      <w:tblGrid>
        <w:gridCol w:w="2856"/>
        <w:gridCol w:w="1397"/>
      </w:tblGrid>
      <w:tr w:rsidR="00A345C9" w:rsidRPr="004F3A61" w14:paraId="43751F58" w14:textId="77777777" w:rsidTr="00FA52F2">
        <w:trPr>
          <w:trHeight w:val="255"/>
          <w:jc w:val="center"/>
        </w:trPr>
        <w:tc>
          <w:tcPr>
            <w:tcW w:w="2856" w:type="dxa"/>
            <w:tcBorders>
              <w:top w:val="single" w:sz="4" w:space="0" w:color="auto"/>
              <w:bottom w:val="single" w:sz="4" w:space="0" w:color="auto"/>
            </w:tcBorders>
            <w:shd w:val="clear" w:color="auto" w:fill="auto"/>
            <w:vAlign w:val="center"/>
          </w:tcPr>
          <w:p w14:paraId="3E29A9EB" w14:textId="3A6294DE" w:rsidR="00A345C9" w:rsidRPr="004F3A61" w:rsidRDefault="00FA52F2" w:rsidP="00290A90">
            <w:pPr>
              <w:spacing w:line="240" w:lineRule="auto"/>
              <w:jc w:val="center"/>
              <w:rPr>
                <w:color w:val="000000"/>
                <w:sz w:val="18"/>
                <w:szCs w:val="18"/>
                <w:lang w:val="en-GB"/>
              </w:rPr>
            </w:pPr>
            <w:r>
              <w:rPr>
                <w:color w:val="000000"/>
                <w:sz w:val="18"/>
                <w:szCs w:val="18"/>
                <w:lang w:val="en-GB"/>
              </w:rPr>
              <w:t>Label information</w:t>
            </w:r>
          </w:p>
        </w:tc>
        <w:tc>
          <w:tcPr>
            <w:tcW w:w="1397" w:type="dxa"/>
            <w:tcBorders>
              <w:top w:val="single" w:sz="4" w:space="0" w:color="auto"/>
              <w:bottom w:val="single" w:sz="4" w:space="0" w:color="auto"/>
            </w:tcBorders>
            <w:shd w:val="clear" w:color="auto" w:fill="auto"/>
            <w:vAlign w:val="center"/>
          </w:tcPr>
          <w:p w14:paraId="5F686846" w14:textId="49EDBA10" w:rsidR="00A345C9" w:rsidRPr="004F3A61" w:rsidRDefault="00FA52F2" w:rsidP="00290A90">
            <w:pPr>
              <w:spacing w:line="240" w:lineRule="auto"/>
              <w:jc w:val="center"/>
              <w:rPr>
                <w:color w:val="000000"/>
                <w:sz w:val="18"/>
                <w:szCs w:val="18"/>
                <w:lang w:val="en-GB"/>
              </w:rPr>
            </w:pPr>
            <w:r>
              <w:rPr>
                <w:color w:val="000000"/>
                <w:sz w:val="18"/>
                <w:szCs w:val="18"/>
                <w:lang w:val="en-GB"/>
              </w:rPr>
              <w:t>Average value</w:t>
            </w:r>
          </w:p>
        </w:tc>
      </w:tr>
      <w:tr w:rsidR="00A345C9" w:rsidRPr="004F3A61" w14:paraId="2D10104D" w14:textId="77777777" w:rsidTr="00FA52F2">
        <w:trPr>
          <w:trHeight w:val="255"/>
          <w:jc w:val="center"/>
        </w:trPr>
        <w:tc>
          <w:tcPr>
            <w:tcW w:w="2856" w:type="dxa"/>
            <w:tcBorders>
              <w:top w:val="single" w:sz="4" w:space="0" w:color="auto"/>
            </w:tcBorders>
            <w:shd w:val="clear" w:color="auto" w:fill="auto"/>
            <w:vAlign w:val="center"/>
          </w:tcPr>
          <w:p w14:paraId="7F404B9B" w14:textId="12B71067" w:rsidR="00A345C9" w:rsidRPr="004F3A61" w:rsidRDefault="00FA52F2" w:rsidP="00FA52F2">
            <w:pPr>
              <w:spacing w:line="240" w:lineRule="auto"/>
              <w:jc w:val="left"/>
              <w:rPr>
                <w:color w:val="000000"/>
                <w:sz w:val="18"/>
                <w:szCs w:val="18"/>
                <w:lang w:val="en-GB"/>
              </w:rPr>
            </w:pPr>
            <w:r>
              <w:rPr>
                <w:color w:val="000000"/>
                <w:sz w:val="18"/>
                <w:szCs w:val="18"/>
                <w:lang w:val="en-GB"/>
              </w:rPr>
              <w:t>Country of origin of olives</w:t>
            </w:r>
          </w:p>
        </w:tc>
        <w:tc>
          <w:tcPr>
            <w:tcW w:w="1397" w:type="dxa"/>
            <w:tcBorders>
              <w:top w:val="single" w:sz="4" w:space="0" w:color="auto"/>
            </w:tcBorders>
            <w:shd w:val="clear" w:color="auto" w:fill="auto"/>
            <w:vAlign w:val="center"/>
          </w:tcPr>
          <w:p w14:paraId="60A174F0" w14:textId="77777777" w:rsidR="00A345C9" w:rsidRPr="004F3A61" w:rsidRDefault="00ED7D7B" w:rsidP="00290A90">
            <w:pPr>
              <w:spacing w:line="240" w:lineRule="auto"/>
              <w:jc w:val="center"/>
              <w:rPr>
                <w:color w:val="000000"/>
                <w:sz w:val="18"/>
                <w:szCs w:val="18"/>
                <w:lang w:val="en-GB"/>
              </w:rPr>
            </w:pPr>
            <w:r w:rsidRPr="004F3A61">
              <w:rPr>
                <w:color w:val="000000"/>
                <w:sz w:val="18"/>
                <w:szCs w:val="18"/>
                <w:lang w:val="en-GB"/>
              </w:rPr>
              <w:t>5.29</w:t>
            </w:r>
          </w:p>
        </w:tc>
      </w:tr>
      <w:tr w:rsidR="00A345C9" w:rsidRPr="004F3A61" w14:paraId="2831868C" w14:textId="77777777" w:rsidTr="00FA52F2">
        <w:trPr>
          <w:trHeight w:val="255"/>
          <w:jc w:val="center"/>
        </w:trPr>
        <w:tc>
          <w:tcPr>
            <w:tcW w:w="2856" w:type="dxa"/>
            <w:shd w:val="clear" w:color="auto" w:fill="auto"/>
            <w:vAlign w:val="center"/>
          </w:tcPr>
          <w:p w14:paraId="5C4E3024" w14:textId="068138AD" w:rsidR="00A345C9" w:rsidRPr="004F3A61" w:rsidRDefault="00FA52F2" w:rsidP="00FA52F2">
            <w:pPr>
              <w:spacing w:line="240" w:lineRule="auto"/>
              <w:jc w:val="left"/>
              <w:rPr>
                <w:color w:val="000000"/>
                <w:sz w:val="18"/>
                <w:szCs w:val="18"/>
                <w:lang w:val="en-GB"/>
              </w:rPr>
            </w:pPr>
            <w:r>
              <w:rPr>
                <w:color w:val="000000"/>
                <w:sz w:val="18"/>
                <w:szCs w:val="18"/>
                <w:lang w:val="en-GB"/>
              </w:rPr>
              <w:t>Country of product processing</w:t>
            </w:r>
          </w:p>
        </w:tc>
        <w:tc>
          <w:tcPr>
            <w:tcW w:w="1397" w:type="dxa"/>
            <w:shd w:val="clear" w:color="auto" w:fill="auto"/>
            <w:vAlign w:val="center"/>
          </w:tcPr>
          <w:p w14:paraId="3E99AA92" w14:textId="77777777" w:rsidR="00A345C9" w:rsidRPr="004F3A61" w:rsidRDefault="00ED7D7B" w:rsidP="00290A90">
            <w:pPr>
              <w:spacing w:line="240" w:lineRule="auto"/>
              <w:jc w:val="center"/>
              <w:rPr>
                <w:color w:val="000000"/>
                <w:sz w:val="18"/>
                <w:szCs w:val="18"/>
                <w:lang w:val="en-GB"/>
              </w:rPr>
            </w:pPr>
            <w:r w:rsidRPr="004F3A61">
              <w:rPr>
                <w:color w:val="000000"/>
                <w:sz w:val="18"/>
                <w:szCs w:val="18"/>
                <w:lang w:val="en-GB"/>
              </w:rPr>
              <w:t>5.16</w:t>
            </w:r>
          </w:p>
        </w:tc>
      </w:tr>
      <w:tr w:rsidR="00A345C9" w:rsidRPr="004F3A61" w14:paraId="6B9BDE26" w14:textId="77777777" w:rsidTr="00FA52F2">
        <w:trPr>
          <w:trHeight w:val="255"/>
          <w:jc w:val="center"/>
        </w:trPr>
        <w:tc>
          <w:tcPr>
            <w:tcW w:w="2856" w:type="dxa"/>
            <w:shd w:val="clear" w:color="auto" w:fill="auto"/>
            <w:vAlign w:val="center"/>
          </w:tcPr>
          <w:p w14:paraId="0F0364BB" w14:textId="659746E5" w:rsidR="00A345C9" w:rsidRPr="004F3A61" w:rsidRDefault="00FA52F2" w:rsidP="00FA52F2">
            <w:pPr>
              <w:spacing w:line="240" w:lineRule="auto"/>
              <w:jc w:val="left"/>
              <w:rPr>
                <w:color w:val="000000"/>
                <w:sz w:val="18"/>
                <w:szCs w:val="18"/>
                <w:lang w:val="en-GB"/>
              </w:rPr>
            </w:pPr>
            <w:r>
              <w:rPr>
                <w:color w:val="000000"/>
                <w:sz w:val="18"/>
                <w:szCs w:val="18"/>
                <w:lang w:val="en-GB"/>
              </w:rPr>
              <w:t xml:space="preserve">Certifying </w:t>
            </w:r>
            <w:r w:rsidR="00347D44">
              <w:rPr>
                <w:color w:val="000000"/>
                <w:sz w:val="18"/>
                <w:szCs w:val="18"/>
                <w:lang w:val="en-GB"/>
              </w:rPr>
              <w:t xml:space="preserve">the </w:t>
            </w:r>
            <w:r>
              <w:rPr>
                <w:color w:val="000000"/>
                <w:sz w:val="18"/>
                <w:szCs w:val="18"/>
                <w:lang w:val="en-GB"/>
              </w:rPr>
              <w:t>body of the controls</w:t>
            </w:r>
          </w:p>
        </w:tc>
        <w:tc>
          <w:tcPr>
            <w:tcW w:w="1397" w:type="dxa"/>
            <w:shd w:val="clear" w:color="auto" w:fill="auto"/>
            <w:vAlign w:val="center"/>
          </w:tcPr>
          <w:p w14:paraId="103C126F" w14:textId="77777777" w:rsidR="00A345C9" w:rsidRPr="004F3A61" w:rsidRDefault="00ED7D7B" w:rsidP="00290A90">
            <w:pPr>
              <w:spacing w:line="240" w:lineRule="auto"/>
              <w:jc w:val="center"/>
              <w:rPr>
                <w:color w:val="000000"/>
                <w:sz w:val="18"/>
                <w:szCs w:val="18"/>
                <w:lang w:val="en-GB"/>
              </w:rPr>
            </w:pPr>
            <w:r w:rsidRPr="004F3A61">
              <w:rPr>
                <w:color w:val="000000"/>
                <w:sz w:val="18"/>
                <w:szCs w:val="18"/>
                <w:lang w:val="en-GB"/>
              </w:rPr>
              <w:t>5.02</w:t>
            </w:r>
          </w:p>
        </w:tc>
      </w:tr>
      <w:tr w:rsidR="00A345C9" w:rsidRPr="004F3A61" w14:paraId="0078DE26" w14:textId="77777777" w:rsidTr="00FA52F2">
        <w:trPr>
          <w:trHeight w:val="255"/>
          <w:jc w:val="center"/>
        </w:trPr>
        <w:tc>
          <w:tcPr>
            <w:tcW w:w="2856" w:type="dxa"/>
            <w:shd w:val="clear" w:color="auto" w:fill="auto"/>
            <w:vAlign w:val="center"/>
          </w:tcPr>
          <w:p w14:paraId="55A64FFD" w14:textId="3B673024" w:rsidR="00A345C9" w:rsidRPr="004F3A61" w:rsidRDefault="00ED7D7B" w:rsidP="00FA52F2">
            <w:pPr>
              <w:spacing w:line="240" w:lineRule="auto"/>
              <w:jc w:val="left"/>
              <w:rPr>
                <w:color w:val="000000"/>
                <w:sz w:val="18"/>
                <w:szCs w:val="18"/>
                <w:lang w:val="en-GB"/>
              </w:rPr>
            </w:pPr>
            <w:r w:rsidRPr="004F3A61">
              <w:rPr>
                <w:color w:val="000000"/>
                <w:sz w:val="18"/>
                <w:szCs w:val="18"/>
                <w:lang w:val="en-GB"/>
              </w:rPr>
              <w:t>Pre</w:t>
            </w:r>
            <w:r w:rsidR="00FA52F2">
              <w:rPr>
                <w:color w:val="000000"/>
                <w:sz w:val="18"/>
                <w:szCs w:val="18"/>
                <w:lang w:val="en-GB"/>
              </w:rPr>
              <w:t>sence of voluntary controls</w:t>
            </w:r>
          </w:p>
        </w:tc>
        <w:tc>
          <w:tcPr>
            <w:tcW w:w="1397" w:type="dxa"/>
            <w:shd w:val="clear" w:color="auto" w:fill="auto"/>
            <w:vAlign w:val="center"/>
          </w:tcPr>
          <w:p w14:paraId="6857843C" w14:textId="77777777" w:rsidR="00A345C9" w:rsidRPr="004F3A61" w:rsidRDefault="00ED7D7B" w:rsidP="00290A90">
            <w:pPr>
              <w:spacing w:line="240" w:lineRule="auto"/>
              <w:jc w:val="center"/>
              <w:rPr>
                <w:color w:val="000000"/>
                <w:sz w:val="18"/>
                <w:szCs w:val="18"/>
                <w:lang w:val="en-GB"/>
              </w:rPr>
            </w:pPr>
            <w:r w:rsidRPr="004F3A61">
              <w:rPr>
                <w:color w:val="000000"/>
                <w:sz w:val="18"/>
                <w:szCs w:val="18"/>
                <w:lang w:val="en-GB"/>
              </w:rPr>
              <w:t>4.77</w:t>
            </w:r>
          </w:p>
        </w:tc>
      </w:tr>
      <w:tr w:rsidR="00A345C9" w:rsidRPr="004F3A61" w14:paraId="619AFB54" w14:textId="77777777" w:rsidTr="00FA52F2">
        <w:trPr>
          <w:trHeight w:val="255"/>
          <w:jc w:val="center"/>
        </w:trPr>
        <w:tc>
          <w:tcPr>
            <w:tcW w:w="2856" w:type="dxa"/>
            <w:shd w:val="clear" w:color="auto" w:fill="auto"/>
            <w:vAlign w:val="center"/>
          </w:tcPr>
          <w:p w14:paraId="37EEFDF2" w14:textId="71A13169" w:rsidR="00A345C9" w:rsidRPr="004F3A61" w:rsidRDefault="00FA52F2" w:rsidP="00FA52F2">
            <w:pPr>
              <w:spacing w:line="240" w:lineRule="auto"/>
              <w:jc w:val="left"/>
              <w:rPr>
                <w:color w:val="000000"/>
                <w:sz w:val="18"/>
                <w:szCs w:val="18"/>
                <w:lang w:val="en-GB"/>
              </w:rPr>
            </w:pPr>
            <w:r>
              <w:rPr>
                <w:color w:val="000000"/>
                <w:sz w:val="18"/>
                <w:szCs w:val="18"/>
                <w:lang w:val="en-GB"/>
              </w:rPr>
              <w:t>Extraction method</w:t>
            </w:r>
          </w:p>
        </w:tc>
        <w:tc>
          <w:tcPr>
            <w:tcW w:w="1397" w:type="dxa"/>
            <w:shd w:val="clear" w:color="auto" w:fill="auto"/>
            <w:vAlign w:val="center"/>
          </w:tcPr>
          <w:p w14:paraId="6690F1D9" w14:textId="77777777" w:rsidR="00A345C9" w:rsidRPr="004F3A61" w:rsidRDefault="00ED7D7B" w:rsidP="00290A90">
            <w:pPr>
              <w:spacing w:line="240" w:lineRule="auto"/>
              <w:jc w:val="center"/>
              <w:rPr>
                <w:color w:val="000000"/>
                <w:sz w:val="18"/>
                <w:szCs w:val="18"/>
                <w:lang w:val="en-GB"/>
              </w:rPr>
            </w:pPr>
            <w:r w:rsidRPr="004F3A61">
              <w:rPr>
                <w:color w:val="000000"/>
                <w:sz w:val="18"/>
                <w:szCs w:val="18"/>
                <w:lang w:val="en-GB"/>
              </w:rPr>
              <w:t>4.77</w:t>
            </w:r>
          </w:p>
        </w:tc>
      </w:tr>
      <w:tr w:rsidR="00A345C9" w:rsidRPr="004F3A61" w14:paraId="4663B056" w14:textId="77777777" w:rsidTr="00FA52F2">
        <w:trPr>
          <w:trHeight w:val="255"/>
          <w:jc w:val="center"/>
        </w:trPr>
        <w:tc>
          <w:tcPr>
            <w:tcW w:w="2856" w:type="dxa"/>
            <w:shd w:val="clear" w:color="auto" w:fill="auto"/>
            <w:vAlign w:val="center"/>
          </w:tcPr>
          <w:p w14:paraId="11A8BC21" w14:textId="3DF32BAB" w:rsidR="00A345C9" w:rsidRPr="004F3A61" w:rsidRDefault="00FA52F2" w:rsidP="00FA52F2">
            <w:pPr>
              <w:spacing w:line="240" w:lineRule="auto"/>
              <w:jc w:val="left"/>
              <w:rPr>
                <w:color w:val="000000"/>
                <w:sz w:val="18"/>
                <w:szCs w:val="18"/>
                <w:lang w:val="en-GB"/>
              </w:rPr>
            </w:pPr>
            <w:r>
              <w:rPr>
                <w:color w:val="000000"/>
                <w:sz w:val="18"/>
                <w:szCs w:val="18"/>
                <w:lang w:val="en-GB"/>
              </w:rPr>
              <w:t>Polyphenol content</w:t>
            </w:r>
          </w:p>
        </w:tc>
        <w:tc>
          <w:tcPr>
            <w:tcW w:w="1397" w:type="dxa"/>
            <w:shd w:val="clear" w:color="auto" w:fill="auto"/>
            <w:vAlign w:val="center"/>
          </w:tcPr>
          <w:p w14:paraId="11460613" w14:textId="77777777" w:rsidR="00A345C9" w:rsidRPr="004F3A61" w:rsidRDefault="00ED7D7B" w:rsidP="00290A90">
            <w:pPr>
              <w:spacing w:line="240" w:lineRule="auto"/>
              <w:jc w:val="center"/>
              <w:rPr>
                <w:color w:val="000000"/>
                <w:sz w:val="18"/>
                <w:szCs w:val="18"/>
                <w:lang w:val="en-GB"/>
              </w:rPr>
            </w:pPr>
            <w:r w:rsidRPr="004F3A61">
              <w:rPr>
                <w:color w:val="000000"/>
                <w:sz w:val="18"/>
                <w:szCs w:val="18"/>
                <w:lang w:val="en-GB"/>
              </w:rPr>
              <w:t>4.66</w:t>
            </w:r>
          </w:p>
        </w:tc>
      </w:tr>
      <w:tr w:rsidR="00A345C9" w:rsidRPr="004F3A61" w14:paraId="0FBCAC67" w14:textId="77777777" w:rsidTr="00FA52F2">
        <w:trPr>
          <w:trHeight w:val="255"/>
          <w:jc w:val="center"/>
        </w:trPr>
        <w:tc>
          <w:tcPr>
            <w:tcW w:w="2856" w:type="dxa"/>
            <w:tcBorders>
              <w:bottom w:val="single" w:sz="4" w:space="0" w:color="auto"/>
            </w:tcBorders>
            <w:shd w:val="clear" w:color="auto" w:fill="auto"/>
            <w:vAlign w:val="center"/>
          </w:tcPr>
          <w:p w14:paraId="7970BE3D" w14:textId="1497F159" w:rsidR="00A345C9" w:rsidRPr="004F3A61" w:rsidRDefault="00FA52F2" w:rsidP="00FA52F2">
            <w:pPr>
              <w:spacing w:line="240" w:lineRule="auto"/>
              <w:jc w:val="left"/>
              <w:rPr>
                <w:color w:val="000000"/>
                <w:sz w:val="18"/>
                <w:szCs w:val="18"/>
                <w:lang w:val="en-GB"/>
              </w:rPr>
            </w:pPr>
            <w:r>
              <w:rPr>
                <w:color w:val="000000"/>
                <w:sz w:val="18"/>
                <w:szCs w:val="18"/>
                <w:lang w:val="en-GB"/>
              </w:rPr>
              <w:t>Olives variety</w:t>
            </w:r>
          </w:p>
        </w:tc>
        <w:tc>
          <w:tcPr>
            <w:tcW w:w="1397" w:type="dxa"/>
            <w:tcBorders>
              <w:bottom w:val="single" w:sz="4" w:space="0" w:color="auto"/>
            </w:tcBorders>
            <w:shd w:val="clear" w:color="auto" w:fill="auto"/>
            <w:vAlign w:val="center"/>
          </w:tcPr>
          <w:p w14:paraId="753F12AF" w14:textId="77777777" w:rsidR="00A345C9" w:rsidRPr="004F3A61" w:rsidRDefault="00ED7D7B" w:rsidP="00290A90">
            <w:pPr>
              <w:spacing w:line="240" w:lineRule="auto"/>
              <w:jc w:val="center"/>
              <w:rPr>
                <w:color w:val="000000"/>
                <w:sz w:val="18"/>
                <w:szCs w:val="18"/>
                <w:lang w:val="en-GB"/>
              </w:rPr>
            </w:pPr>
            <w:r w:rsidRPr="004F3A61">
              <w:rPr>
                <w:color w:val="000000"/>
                <w:sz w:val="18"/>
                <w:szCs w:val="18"/>
                <w:lang w:val="en-GB"/>
              </w:rPr>
              <w:t>4.63</w:t>
            </w:r>
          </w:p>
        </w:tc>
      </w:tr>
    </w:tbl>
    <w:p w14:paraId="1C3F011B" w14:textId="771CE9FB" w:rsidR="00A345C9" w:rsidRPr="004F3A61" w:rsidRDefault="00ED7D7B" w:rsidP="00290A90">
      <w:pPr>
        <w:keepNext/>
        <w:pBdr>
          <w:top w:val="nil"/>
          <w:left w:val="nil"/>
          <w:bottom w:val="nil"/>
          <w:right w:val="nil"/>
          <w:between w:val="nil"/>
        </w:pBdr>
        <w:spacing w:before="120" w:after="120" w:line="280" w:lineRule="auto"/>
        <w:jc w:val="center"/>
        <w:rPr>
          <w:bCs/>
          <w:color w:val="000000"/>
          <w:sz w:val="18"/>
          <w:szCs w:val="18"/>
          <w:lang w:val="en-GB"/>
        </w:rPr>
      </w:pPr>
      <w:r w:rsidRPr="004F3A61">
        <w:rPr>
          <w:bCs/>
          <w:color w:val="000000"/>
          <w:sz w:val="18"/>
          <w:szCs w:val="18"/>
          <w:lang w:val="en-GB"/>
        </w:rPr>
        <w:t>Source: authors’ elaboration</w:t>
      </w:r>
    </w:p>
    <w:p w14:paraId="381A311D" w14:textId="67F947B9" w:rsidR="00A345C9" w:rsidRPr="004F3A61" w:rsidRDefault="00ED7D7B" w:rsidP="00A4022D">
      <w:pPr>
        <w:pStyle w:val="Titolo1"/>
        <w:numPr>
          <w:ilvl w:val="1"/>
          <w:numId w:val="13"/>
        </w:numPr>
        <w:spacing w:before="0" w:after="0" w:line="276" w:lineRule="auto"/>
        <w:rPr>
          <w:lang w:val="en-GB"/>
        </w:rPr>
      </w:pPr>
      <w:r w:rsidRPr="004F3A61">
        <w:rPr>
          <w:lang w:val="en-GB"/>
        </w:rPr>
        <w:t>Discussion</w:t>
      </w:r>
    </w:p>
    <w:p w14:paraId="32146A67" w14:textId="45067A84" w:rsidR="004F3A61" w:rsidRPr="004F3A61" w:rsidRDefault="00347D44" w:rsidP="004F3A61">
      <w:pPr>
        <w:rPr>
          <w:lang w:val="en-GB"/>
        </w:rPr>
      </w:pPr>
      <w:r>
        <w:rPr>
          <w:lang w:val="en-GB"/>
        </w:rPr>
        <w:t>I</w:t>
      </w:r>
      <w:r w:rsidRPr="00347D44">
        <w:rPr>
          <w:lang w:val="en-GB"/>
        </w:rPr>
        <w:t xml:space="preserve">nteresting insights emerge by combining the </w:t>
      </w:r>
      <w:r>
        <w:rPr>
          <w:lang w:val="en-GB"/>
        </w:rPr>
        <w:t>analysis results</w:t>
      </w:r>
      <w:r w:rsidRPr="00347D44">
        <w:rPr>
          <w:lang w:val="en-GB"/>
        </w:rPr>
        <w:t xml:space="preserve"> of companies with those of consumers.</w:t>
      </w:r>
      <w:r>
        <w:rPr>
          <w:lang w:val="en-GB"/>
        </w:rPr>
        <w:t xml:space="preserve"> </w:t>
      </w:r>
      <w:r w:rsidR="004F3A61" w:rsidRPr="004F3A61">
        <w:rPr>
          <w:lang w:val="en-GB"/>
        </w:rPr>
        <w:t xml:space="preserve">First and foremost, consumers express strong interest in oil traceability, paying particular attention to the information on the label. The presence, in fact, of </w:t>
      </w:r>
      <w:r w:rsidR="00FA52F2" w:rsidRPr="004F3A61">
        <w:rPr>
          <w:lang w:val="en-GB"/>
        </w:rPr>
        <w:t>information</w:t>
      </w:r>
      <w:r w:rsidR="004F3A61" w:rsidRPr="004F3A61">
        <w:rPr>
          <w:lang w:val="en-GB"/>
        </w:rPr>
        <w:t xml:space="preserve"> affects its purchase intention </w:t>
      </w:r>
      <w:r w:rsidR="0022208C">
        <w:rPr>
          <w:lang w:val="en-GB"/>
        </w:rPr>
        <w:fldChar w:fldCharType="begin" w:fldLock="1"/>
      </w:r>
      <w:r w:rsidR="0022208C">
        <w:rPr>
          <w:lang w:val="en-GB"/>
        </w:rPr>
        <w:instrText>ADDIN CSL_CITATION {"citationItems":[{"id":"ITEM-1","itemData":{"DOI":"10.1002/jsc.2459","ISSN":"10991697","abstract":"Digital transformation impacts firms' competitiveness mainly on innovation, efficiency, cost reduction, and impacts global value chains on specialization, geographic scope, governance, and upgrading. According to literature, the impacts of digital transformation over firms' competitiveness, while presenting a more prominent role over more “classical” advantages, present a majority of positively signed impact directions, being, on average, beneficial to the firms that implement such transformations. Industrial processes' digitalization links global value chains' four main dimensions by increasing the firm's focus on more specific value chain activities (specialization) and international expansion opportunities (geographic scope) activity. In parallel, industrial digital transformation is also motivating firms to expand into upstream activities across the value chains (upgrading) and impacting significantly at GVCs' strategy (governance) due to the emergence of digital platforms, disrupting former competitive settings into new networked “extended business ecosystems.”.","author":[{"dropping-particle":"","family":"Leão","given":"Pedro","non-dropping-particle":"","parse-names":false,"suffix":""},{"dropping-particle":"","family":"Silva","given":"Miguel Mira","non-dropping-particle":"da","parse-names":false,"suffix":""}],"container-title":"Strategic Change","id":"ITEM-1","issue":"5","issued":{"date-parts":[["2021"]]},"page":"421-441","title":"Impacts of digital transformation on firms' competitive advantages: A systematic literature review","type":"article-journal","volume":"30"},"uris":["http://www.mendeley.com/documents/?uuid=f891a312-da0d-4988-8ccc-a2f9f8ffd30a"]}],"mendeley":{"formattedCitation":"(Leão and da Silva 2021)","plainTextFormattedCitation":"(Leão and da Silva 2021)","previouslyFormattedCitation":"(Leão and da Silva 2021)"},"properties":{"noteIndex":0},"schema":"https://github.com/citation-style-language/schema/raw/master/csl-citation.json"}</w:instrText>
      </w:r>
      <w:r w:rsidR="0022208C">
        <w:rPr>
          <w:lang w:val="en-GB"/>
        </w:rPr>
        <w:fldChar w:fldCharType="separate"/>
      </w:r>
      <w:r w:rsidR="0022208C" w:rsidRPr="0022208C">
        <w:rPr>
          <w:noProof/>
          <w:lang w:val="en-GB"/>
        </w:rPr>
        <w:t>(Leão and da Silva 2021)</w:t>
      </w:r>
      <w:r w:rsidR="0022208C">
        <w:rPr>
          <w:lang w:val="en-GB"/>
        </w:rPr>
        <w:fldChar w:fldCharType="end"/>
      </w:r>
      <w:r w:rsidR="004F3A61" w:rsidRPr="004F3A61">
        <w:rPr>
          <w:lang w:val="en-GB"/>
        </w:rPr>
        <w:t>. The tools can</w:t>
      </w:r>
      <w:r>
        <w:rPr>
          <w:lang w:val="en-GB"/>
        </w:rPr>
        <w:t xml:space="preserve"> improve companies' competitive advantage</w:t>
      </w:r>
      <w:r w:rsidR="004F3A61" w:rsidRPr="004F3A61">
        <w:rPr>
          <w:lang w:val="en-GB"/>
        </w:rPr>
        <w:t xml:space="preserve">s to ensure food quality and safety </w:t>
      </w:r>
      <w:r w:rsidR="0022208C">
        <w:rPr>
          <w:lang w:val="en-GB"/>
        </w:rPr>
        <w:fldChar w:fldCharType="begin" w:fldLock="1"/>
      </w:r>
      <w:r w:rsidR="0022208C">
        <w:rPr>
          <w:lang w:val="en-GB"/>
        </w:rPr>
        <w:instrText>ADDIN CSL_CITATION {"citationItems":[{"id":"ITEM-1","itemData":{"author":[{"dropping-particle":"","family":"Burke","given":"Thomas","non-dropping-particle":"","parse-names":false,"suffix":""}],"id":"ITEM-1","issued":{"date-parts":[["2019"]]},"title":"Blockchain in Food Traceability","type":"article-journal"},"uris":["http://www.mendeley.com/documents/?uuid=1115ab52-4fb9-4d67-aa59-c15070a471e8"]}],"mendeley":{"formattedCitation":"(Burke 2019)","plainTextFormattedCitation":"(Burke 2019)","previouslyFormattedCitation":"(Burke 2019)"},"properties":{"noteIndex":0},"schema":"https://github.com/citation-style-language/schema/raw/master/csl-citation.json"}</w:instrText>
      </w:r>
      <w:r w:rsidR="0022208C">
        <w:rPr>
          <w:lang w:val="en-GB"/>
        </w:rPr>
        <w:fldChar w:fldCharType="separate"/>
      </w:r>
      <w:r w:rsidR="0022208C" w:rsidRPr="0022208C">
        <w:rPr>
          <w:noProof/>
          <w:lang w:val="en-GB"/>
        </w:rPr>
        <w:t>(Burke 2019)</w:t>
      </w:r>
      <w:r w:rsidR="0022208C">
        <w:rPr>
          <w:lang w:val="en-GB"/>
        </w:rPr>
        <w:fldChar w:fldCharType="end"/>
      </w:r>
      <w:r w:rsidR="004F3A61" w:rsidRPr="004F3A61">
        <w:rPr>
          <w:lang w:val="en-GB"/>
        </w:rPr>
        <w:t xml:space="preserve">. </w:t>
      </w:r>
      <w:r>
        <w:rPr>
          <w:lang w:val="en-GB"/>
        </w:rPr>
        <w:t>Consumers</w:t>
      </w:r>
      <w:r w:rsidR="004F3A61" w:rsidRPr="004F3A61">
        <w:rPr>
          <w:lang w:val="en-GB"/>
        </w:rPr>
        <w:t xml:space="preserve"> consider various digital tools, especially the QR Code, important and reliable.</w:t>
      </w:r>
    </w:p>
    <w:p w14:paraId="5442D107" w14:textId="154AA55F" w:rsidR="004F3A61" w:rsidRPr="004F3A61" w:rsidRDefault="004F3A61" w:rsidP="004F3A61">
      <w:pPr>
        <w:rPr>
          <w:lang w:val="en-GB"/>
        </w:rPr>
      </w:pPr>
      <w:r w:rsidRPr="004F3A61">
        <w:rPr>
          <w:lang w:val="en-GB"/>
        </w:rPr>
        <w:t>On the business side, however, the issue of traceability is still not particularly heard</w:t>
      </w:r>
      <w:r w:rsidR="00347D44">
        <w:rPr>
          <w:lang w:val="en-GB"/>
        </w:rPr>
        <w:t>. Only</w:t>
      </w:r>
      <w:r w:rsidRPr="004F3A61">
        <w:rPr>
          <w:lang w:val="en-GB"/>
        </w:rPr>
        <w:t xml:space="preserve"> 10 out of 30 provide consumers with traceability information. Therefore, there is a clear need to increase awareness of this issue among businesses, considering the significant importance consumers attach to it, </w:t>
      </w:r>
      <w:r w:rsidR="00347D44">
        <w:rPr>
          <w:lang w:val="en-GB"/>
        </w:rPr>
        <w:t>raising</w:t>
      </w:r>
      <w:r w:rsidRPr="004F3A61">
        <w:rPr>
          <w:lang w:val="en-GB"/>
        </w:rPr>
        <w:t xml:space="preserve"> the possibility of increasing revenues.</w:t>
      </w:r>
    </w:p>
    <w:p w14:paraId="2259CAB1" w14:textId="62AE3266" w:rsidR="004F3A61" w:rsidRPr="004F3A61" w:rsidRDefault="004F3A61" w:rsidP="004F3A61">
      <w:pPr>
        <w:rPr>
          <w:lang w:val="en-GB"/>
        </w:rPr>
      </w:pPr>
      <w:r w:rsidRPr="004F3A61">
        <w:rPr>
          <w:lang w:val="en-GB"/>
        </w:rPr>
        <w:t xml:space="preserve">On the digital side, there also emerges a certain lag of businesses compared to consumers, who attach particular importance to digital technologies </w:t>
      </w:r>
      <w:r w:rsidR="00347D44">
        <w:rPr>
          <w:lang w:val="en-GB"/>
        </w:rPr>
        <w:t>to</w:t>
      </w:r>
      <w:r w:rsidRPr="004F3A61">
        <w:rPr>
          <w:lang w:val="en-GB"/>
        </w:rPr>
        <w:t xml:space="preserve"> ensure the security of traceability systems. Among the most reliable digital tools, the QR Code stands out for consumers.</w:t>
      </w:r>
    </w:p>
    <w:p w14:paraId="69C1B746" w14:textId="123F01A4" w:rsidR="004F3A61" w:rsidRPr="004F3A61" w:rsidRDefault="00347D44" w:rsidP="004F3A61">
      <w:pPr>
        <w:rPr>
          <w:lang w:val="en-GB"/>
        </w:rPr>
      </w:pPr>
      <w:r>
        <w:rPr>
          <w:lang w:val="en-GB"/>
        </w:rPr>
        <w:t>Only</w:t>
      </w:r>
      <w:r w:rsidR="004F3A61" w:rsidRPr="004F3A61">
        <w:rPr>
          <w:lang w:val="en-GB"/>
        </w:rPr>
        <w:t xml:space="preserve"> 5 out of 10 businesses (that do traceability) use the QR Code system. Therefore, if companies want to try to increase their competitive advantage against their most direct competitors and acquire new customers, they should invest/intervene </w:t>
      </w:r>
      <w:r>
        <w:rPr>
          <w:lang w:val="en-GB"/>
        </w:rPr>
        <w:t>in</w:t>
      </w:r>
      <w:r w:rsidR="004F3A61" w:rsidRPr="004F3A61">
        <w:rPr>
          <w:lang w:val="en-GB"/>
        </w:rPr>
        <w:t xml:space="preserve"> this aspect </w:t>
      </w:r>
      <w:r w:rsidR="00DA29A5" w:rsidRPr="004F3A61">
        <w:rPr>
          <w:lang w:val="en-GB"/>
        </w:rPr>
        <w:t>to</w:t>
      </w:r>
      <w:r w:rsidR="004F3A61" w:rsidRPr="004F3A61">
        <w:rPr>
          <w:lang w:val="en-GB"/>
        </w:rPr>
        <w:t xml:space="preserve"> meet what is an explicit customer demand according to the results obtained from the questionnaire</w:t>
      </w:r>
    </w:p>
    <w:p w14:paraId="024494FF" w14:textId="27463ACD" w:rsidR="004F3A61" w:rsidRDefault="00786351" w:rsidP="00B52028">
      <w:pPr>
        <w:rPr>
          <w:lang w:val="en-GB"/>
        </w:rPr>
      </w:pPr>
      <w:r>
        <w:rPr>
          <w:lang w:val="en-GB"/>
        </w:rPr>
        <w:t>The</w:t>
      </w:r>
      <w:r w:rsidR="00B52028" w:rsidRPr="00B52028">
        <w:rPr>
          <w:lang w:val="en-GB"/>
        </w:rPr>
        <w:t xml:space="preserve"> analysis </w:t>
      </w:r>
      <w:r>
        <w:rPr>
          <w:lang w:val="en-GB"/>
        </w:rPr>
        <w:t xml:space="preserve">of label information </w:t>
      </w:r>
      <w:r w:rsidR="00B52028" w:rsidRPr="00B52028">
        <w:rPr>
          <w:lang w:val="en-GB"/>
        </w:rPr>
        <w:t>show relationships between consumers and sample companies. "Made in Italy"</w:t>
      </w:r>
      <w:r w:rsidR="00B52028">
        <w:rPr>
          <w:lang w:val="en-GB"/>
        </w:rPr>
        <w:t>,</w:t>
      </w:r>
      <w:r w:rsidR="00B52028" w:rsidRPr="00B52028">
        <w:rPr>
          <w:lang w:val="en-GB"/>
        </w:rPr>
        <w:t xml:space="preserve"> information was important to 65 percent of respondents and </w:t>
      </w:r>
      <w:r w:rsidR="00B52028">
        <w:rPr>
          <w:lang w:val="en-GB"/>
        </w:rPr>
        <w:t>presented</w:t>
      </w:r>
      <w:r w:rsidR="00B52028" w:rsidRPr="00B52028">
        <w:rPr>
          <w:lang w:val="en-GB"/>
        </w:rPr>
        <w:t xml:space="preserve"> in 23 labels, followed by the presence of "Certifications" (requested by 42 percent of respondents and </w:t>
      </w:r>
      <w:r w:rsidR="00B52028">
        <w:rPr>
          <w:lang w:val="en-GB"/>
        </w:rPr>
        <w:t>presented</w:t>
      </w:r>
      <w:r w:rsidR="00B52028" w:rsidRPr="00B52028">
        <w:rPr>
          <w:lang w:val="en-GB"/>
        </w:rPr>
        <w:t xml:space="preserve"> in 9 out of </w:t>
      </w:r>
      <w:r w:rsidR="00B52028" w:rsidRPr="00B52028">
        <w:rPr>
          <w:lang w:val="en-GB"/>
        </w:rPr>
        <w:lastRenderedPageBreak/>
        <w:t>30 labels).</w:t>
      </w:r>
      <w:r w:rsidR="00347D44" w:rsidRPr="00347D44">
        <w:rPr>
          <w:lang w:val="en-GB"/>
        </w:rPr>
        <w:t xml:space="preserve"> Information on "Made in Italy" was found to be important by 65 percent of respondents and present in 23 labels, followed by the presence of "Certifications" (requested by 42 percent of respondents and present in 9 out of 30 labels).</w:t>
      </w:r>
      <w:r w:rsidR="00347D44">
        <w:rPr>
          <w:lang w:val="en-GB"/>
        </w:rPr>
        <w:t xml:space="preserve"> </w:t>
      </w:r>
      <w:r w:rsidR="00AB3169" w:rsidRPr="00AB3169">
        <w:rPr>
          <w:lang w:val="en-GB"/>
        </w:rPr>
        <w:t xml:space="preserve">Among the information on the label, the extraction method is present in 18 out of 30 labels. However, the average value of this information, as shown in Table 4 above, in terms of </w:t>
      </w:r>
      <w:r w:rsidR="00B52028">
        <w:rPr>
          <w:lang w:val="en-GB"/>
        </w:rPr>
        <w:t>consumer importance</w:t>
      </w:r>
      <w:r w:rsidR="00AB3169" w:rsidRPr="00AB3169">
        <w:rPr>
          <w:lang w:val="en-GB"/>
        </w:rPr>
        <w:t xml:space="preserve"> is 4.77. However, the average value of this information in terms of importance by consumers is 4.77. </w:t>
      </w:r>
      <w:r w:rsidR="001551D8" w:rsidRPr="001551D8">
        <w:rPr>
          <w:lang w:val="en-GB"/>
        </w:rPr>
        <w:t xml:space="preserve">Consumers do not seem to perceive this information to be particularly important, compared </w:t>
      </w:r>
      <w:r>
        <w:rPr>
          <w:lang w:val="en-GB"/>
        </w:rPr>
        <w:t>to</w:t>
      </w:r>
      <w:r w:rsidR="001551D8" w:rsidRPr="001551D8">
        <w:rPr>
          <w:lang w:val="en-GB"/>
        </w:rPr>
        <w:t xml:space="preserve"> </w:t>
      </w:r>
      <w:r w:rsidR="0022208C">
        <w:rPr>
          <w:lang w:val="en-GB"/>
        </w:rPr>
        <w:fldChar w:fldCharType="begin" w:fldLock="1"/>
      </w:r>
      <w:r w:rsidR="003E1225">
        <w:rPr>
          <w:lang w:val="en-GB"/>
        </w:rPr>
        <w:instrText>ADDIN CSL_CITATION {"citationItems":[{"id":"ITEM-1","itemData":{"DOI":"10.1108/BFJ-06-2013-0141","ISSN":"0007070X","abstract":"Purpose-Sustainability of the origin-based production and promotion system of a geographical indication (GI) depends on the remuneration from the market and the local resources reproduction. The purpose of this paper is to evaluate the sustainability and the development of olive growing and extra-virgin olive oil production in the Emilia Provinces (northern Italy) using the origin-based quality virtuous circle as a conceptual framework. Design/methodology/approach-In total, 11 personal interviews and one focus group with six olive producers were conducted to assess the product potential and the willingness to set up rules for value creation and preservation of local resources. A survey of 100 extra-virgin olive oil consumers was performed to examine the product perception and consumers’ willingness to pay. Findings-The origin-based quality virtuous circle was used as a conceptual framework to deal with the different aspects involved in the development and sustainability of the GI system. The results show that the value creation and preservation process of extra-virgin olive oil production in the Emilia Provinces has good potential, although many problems still exist, such as a lack of technical and agronomic expertise, and the lack of organisation among the producers. These weaknesses should be addressed to enhance the potential for sustainable development of the GI system. Practical implications-The creation of a GI organisation, such as a Consortium, may play a central role in coordinating collective action, such as providing technical assistance, managing the internal rules and controls system along the supply chain, and the marketing and communication strategies. Social implications-The future development of olive production, by reducing the risk of land abandonment, would contribute to landscape protection and improvement of the geological structure of the Emilia hilly areas, which are under serious threat of soil erosion and landslide events. Originality/value-This study represents the first attempt to evaluate the economic and development potential of olive growing and extra-virgin olive oil production in non-specialised areas, using the origin-based quality virtuous circle as a conceptual framework.","author":[{"dropping-particle":"","family":"Menozzi","given":"Davide","non-dropping-particle":"","parse-names":false,"suffix":""}],"container-title":"British Food Journal","id":"ITEM-1","issue":"12","issued":{"date-parts":[["2014"]]},"page":"1942-1959","title":"Extra-virgin olive oil production sustainability in northern Italy: A preliminary study","type":"article-journal","volume":"116"},"uris":["http://www.mendeley.com/documents/?uuid=00d1b709-ca40-40fc-bbe8-611cad60a1ff"]}],"mendeley":{"formattedCitation":"(Menozzi 2014)","manualFormatting":"Menozzi (2014)","plainTextFormattedCitation":"(Menozzi 2014)","previouslyFormattedCitation":"(Menozzi 2014)"},"properties":{"noteIndex":0},"schema":"https://github.com/citation-style-language/schema/raw/master/csl-citation.json"}</w:instrText>
      </w:r>
      <w:r w:rsidR="0022208C">
        <w:rPr>
          <w:lang w:val="en-GB"/>
        </w:rPr>
        <w:fldChar w:fldCharType="separate"/>
      </w:r>
      <w:r w:rsidR="0022208C" w:rsidRPr="0022208C">
        <w:rPr>
          <w:noProof/>
          <w:lang w:val="en-GB"/>
        </w:rPr>
        <w:t xml:space="preserve">Menozzi </w:t>
      </w:r>
      <w:r w:rsidR="0022208C">
        <w:rPr>
          <w:noProof/>
          <w:lang w:val="en-GB"/>
        </w:rPr>
        <w:t>(</w:t>
      </w:r>
      <w:r w:rsidR="0022208C" w:rsidRPr="0022208C">
        <w:rPr>
          <w:noProof/>
          <w:lang w:val="en-GB"/>
        </w:rPr>
        <w:t>2014)</w:t>
      </w:r>
      <w:r w:rsidR="0022208C">
        <w:rPr>
          <w:lang w:val="en-GB"/>
        </w:rPr>
        <w:fldChar w:fldCharType="end"/>
      </w:r>
      <w:r w:rsidR="001551D8">
        <w:rPr>
          <w:lang w:val="en-GB"/>
        </w:rPr>
        <w:t>.</w:t>
      </w:r>
    </w:p>
    <w:p w14:paraId="60D73259" w14:textId="3A960EA6" w:rsidR="00B238B2" w:rsidRDefault="00AB3169" w:rsidP="004F3A61">
      <w:pPr>
        <w:rPr>
          <w:lang w:val="en-GB"/>
        </w:rPr>
      </w:pPr>
      <w:r w:rsidRPr="00AB3169">
        <w:rPr>
          <w:lang w:val="en-GB"/>
        </w:rPr>
        <w:t xml:space="preserve">The final </w:t>
      </w:r>
      <w:r w:rsidR="00065F8C">
        <w:rPr>
          <w:lang w:val="en-GB"/>
        </w:rPr>
        <w:t xml:space="preserve">figure (Fig. 2) </w:t>
      </w:r>
      <w:r w:rsidRPr="00AB3169">
        <w:rPr>
          <w:lang w:val="en-GB"/>
        </w:rPr>
        <w:t>summarizes the significant results of this research.</w:t>
      </w:r>
    </w:p>
    <w:p w14:paraId="6CDC59D3" w14:textId="7EBCCBC0" w:rsidR="00065F8C" w:rsidRDefault="003E4919" w:rsidP="00B238B2">
      <w:pPr>
        <w:pStyle w:val="Titolo1"/>
        <w:numPr>
          <w:ilvl w:val="0"/>
          <w:numId w:val="0"/>
        </w:numPr>
        <w:spacing w:before="0" w:after="0" w:line="276" w:lineRule="auto"/>
        <w:jc w:val="center"/>
        <w:rPr>
          <w:b w:val="0"/>
          <w:bCs w:val="0"/>
          <w:sz w:val="18"/>
          <w:szCs w:val="18"/>
          <w:lang w:val="en-GB"/>
        </w:rPr>
      </w:pPr>
      <w:r w:rsidRPr="003E4919">
        <w:rPr>
          <w:b w:val="0"/>
          <w:bCs w:val="0"/>
          <w:noProof/>
          <w:sz w:val="18"/>
          <w:szCs w:val="18"/>
          <w:lang w:val="en-GB"/>
        </w:rPr>
        <w:drawing>
          <wp:inline distT="0" distB="0" distL="0" distR="0" wp14:anchorId="2BE17FA3" wp14:editId="4B1071A2">
            <wp:extent cx="4572000" cy="15786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000" cy="1578610"/>
                    </a:xfrm>
                    <a:prstGeom prst="rect">
                      <a:avLst/>
                    </a:prstGeom>
                  </pic:spPr>
                </pic:pic>
              </a:graphicData>
            </a:graphic>
          </wp:inline>
        </w:drawing>
      </w:r>
    </w:p>
    <w:p w14:paraId="15926AB8" w14:textId="4B58332C" w:rsidR="00A345C9" w:rsidRDefault="00B238B2" w:rsidP="00B238B2">
      <w:pPr>
        <w:pStyle w:val="Titolo1"/>
        <w:numPr>
          <w:ilvl w:val="0"/>
          <w:numId w:val="0"/>
        </w:numPr>
        <w:spacing w:before="0" w:after="0" w:line="276" w:lineRule="auto"/>
        <w:jc w:val="center"/>
        <w:rPr>
          <w:b w:val="0"/>
          <w:bCs w:val="0"/>
          <w:sz w:val="18"/>
          <w:szCs w:val="18"/>
          <w:lang w:val="en-GB"/>
        </w:rPr>
      </w:pPr>
      <w:r w:rsidRPr="00B238B2">
        <w:rPr>
          <w:b w:val="0"/>
          <w:bCs w:val="0"/>
          <w:sz w:val="18"/>
          <w:szCs w:val="18"/>
          <w:lang w:val="en-GB"/>
        </w:rPr>
        <w:t xml:space="preserve">Fig </w:t>
      </w:r>
      <w:r w:rsidR="00065F8C">
        <w:rPr>
          <w:b w:val="0"/>
          <w:bCs w:val="0"/>
          <w:sz w:val="18"/>
          <w:szCs w:val="18"/>
          <w:lang w:val="en-GB"/>
        </w:rPr>
        <w:t>2</w:t>
      </w:r>
      <w:r w:rsidRPr="00B238B2">
        <w:rPr>
          <w:b w:val="0"/>
          <w:bCs w:val="0"/>
          <w:sz w:val="18"/>
          <w:szCs w:val="18"/>
          <w:lang w:val="en-GB"/>
        </w:rPr>
        <w:t>. Relevance of aspects for consumer and business</w:t>
      </w:r>
    </w:p>
    <w:p w14:paraId="78981B18" w14:textId="549E39A9" w:rsidR="00B238B2" w:rsidRPr="00B238B2" w:rsidRDefault="00B238B2" w:rsidP="00B238B2">
      <w:pPr>
        <w:keepNext/>
        <w:pBdr>
          <w:top w:val="nil"/>
          <w:left w:val="nil"/>
          <w:bottom w:val="nil"/>
          <w:right w:val="nil"/>
          <w:between w:val="nil"/>
        </w:pBdr>
        <w:tabs>
          <w:tab w:val="left" w:pos="6379"/>
        </w:tabs>
        <w:spacing w:before="120" w:after="120" w:line="280" w:lineRule="auto"/>
        <w:jc w:val="center"/>
        <w:rPr>
          <w:bCs/>
          <w:color w:val="000000"/>
          <w:sz w:val="18"/>
          <w:szCs w:val="18"/>
          <w:lang w:val="en-GB"/>
        </w:rPr>
      </w:pPr>
      <w:r w:rsidRPr="004F3A61">
        <w:rPr>
          <w:bCs/>
          <w:color w:val="000000"/>
          <w:sz w:val="18"/>
          <w:szCs w:val="18"/>
          <w:lang w:val="en-GB"/>
        </w:rPr>
        <w:t>Source: authors’ elaboration</w:t>
      </w:r>
    </w:p>
    <w:p w14:paraId="41DAF263" w14:textId="4A05B429" w:rsidR="00B238B2" w:rsidRPr="004F3A61" w:rsidRDefault="00B238B2" w:rsidP="00B238B2">
      <w:pPr>
        <w:pStyle w:val="Titolo1"/>
        <w:numPr>
          <w:ilvl w:val="1"/>
          <w:numId w:val="13"/>
        </w:numPr>
        <w:spacing w:before="0" w:after="0" w:line="276" w:lineRule="auto"/>
        <w:rPr>
          <w:lang w:val="en-GB"/>
        </w:rPr>
      </w:pPr>
      <w:r>
        <w:rPr>
          <w:lang w:val="en-GB"/>
        </w:rPr>
        <w:t>Conclusion</w:t>
      </w:r>
    </w:p>
    <w:p w14:paraId="64115C54" w14:textId="5D70E2EB" w:rsidR="004F3A61" w:rsidRPr="004F3A61" w:rsidRDefault="004F3A61" w:rsidP="004F3A61">
      <w:pPr>
        <w:rPr>
          <w:lang w:val="en-GB"/>
        </w:rPr>
      </w:pPr>
      <w:r w:rsidRPr="004F3A61">
        <w:rPr>
          <w:lang w:val="en-GB"/>
        </w:rPr>
        <w:t xml:space="preserve">The objective of this research was to </w:t>
      </w:r>
      <w:r w:rsidR="00B52028">
        <w:rPr>
          <w:lang w:val="en-GB"/>
        </w:rPr>
        <w:t>analyze</w:t>
      </w:r>
      <w:r w:rsidRPr="004F3A61">
        <w:rPr>
          <w:lang w:val="en-GB"/>
        </w:rPr>
        <w:t xml:space="preserve"> the entire national olive-oil supply chain </w:t>
      </w:r>
      <w:r w:rsidR="00B52028">
        <w:rPr>
          <w:lang w:val="en-GB"/>
        </w:rPr>
        <w:t>to understand</w:t>
      </w:r>
      <w:r w:rsidRPr="004F3A61">
        <w:rPr>
          <w:lang w:val="en-GB"/>
        </w:rPr>
        <w:t xml:space="preserve"> the level of application of digital technologies by major companies in the sector. In addition, a further objective was to understand consumer perceptions regarding </w:t>
      </w:r>
      <w:r w:rsidR="00B52028">
        <w:rPr>
          <w:lang w:val="en-GB"/>
        </w:rPr>
        <w:t>using</w:t>
      </w:r>
      <w:r w:rsidRPr="004F3A61">
        <w:rPr>
          <w:lang w:val="en-GB"/>
        </w:rPr>
        <w:t xml:space="preserve"> digital technologies </w:t>
      </w:r>
      <w:r w:rsidR="00AB3169" w:rsidRPr="004F3A61">
        <w:rPr>
          <w:lang w:val="en-GB"/>
        </w:rPr>
        <w:t>in</w:t>
      </w:r>
      <w:r w:rsidRPr="004F3A61">
        <w:rPr>
          <w:lang w:val="en-GB"/>
        </w:rPr>
        <w:t xml:space="preserve"> traceability</w:t>
      </w:r>
      <w:r w:rsidR="00B52028">
        <w:rPr>
          <w:lang w:val="en-GB"/>
        </w:rPr>
        <w:t xml:space="preserve"> through consumer research</w:t>
      </w:r>
      <w:r w:rsidRPr="004F3A61">
        <w:rPr>
          <w:lang w:val="en-GB"/>
        </w:rPr>
        <w:t xml:space="preserve">. The results show the tremendous interest by consumers in acquiring information through labels </w:t>
      </w:r>
      <w:r w:rsidR="00B52028">
        <w:rPr>
          <w:lang w:val="en-GB"/>
        </w:rPr>
        <w:t>before</w:t>
      </w:r>
      <w:r w:rsidRPr="004F3A61">
        <w:rPr>
          <w:lang w:val="en-GB"/>
        </w:rPr>
        <w:t xml:space="preserve"> purchase. However, the analysis highlights the need for greater alignment between consumer demands in terms of label information and traceability and capacity on the part of businesses to meet those demands.</w:t>
      </w:r>
    </w:p>
    <w:p w14:paraId="512C4A70" w14:textId="3C96D83F" w:rsidR="004F3A61" w:rsidRPr="004F3A61" w:rsidRDefault="004F3A61" w:rsidP="004F3A61">
      <w:pPr>
        <w:rPr>
          <w:lang w:val="en-GB"/>
        </w:rPr>
      </w:pPr>
      <w:r w:rsidRPr="004F3A61">
        <w:rPr>
          <w:lang w:val="en-GB"/>
        </w:rPr>
        <w:t xml:space="preserve">The research has some limitations. First and foremost is the sample of businesses </w:t>
      </w:r>
      <w:proofErr w:type="spellStart"/>
      <w:r w:rsidR="00B52028">
        <w:rPr>
          <w:lang w:val="en-GB"/>
        </w:rPr>
        <w:t>analyzed</w:t>
      </w:r>
      <w:proofErr w:type="spellEnd"/>
      <w:r w:rsidRPr="004F3A61">
        <w:rPr>
          <w:lang w:val="en-GB"/>
        </w:rPr>
        <w:t xml:space="preserve">. A larger sample would allow a greater depth </w:t>
      </w:r>
      <w:r w:rsidR="00B52028">
        <w:rPr>
          <w:lang w:val="en-GB"/>
        </w:rPr>
        <w:t>of</w:t>
      </w:r>
      <w:r w:rsidRPr="004F3A61">
        <w:rPr>
          <w:lang w:val="en-GB"/>
        </w:rPr>
        <w:t xml:space="preserve"> the topic and completeness of data. We find the same limitation on the consumer side. </w:t>
      </w:r>
      <w:r w:rsidR="00B52028">
        <w:rPr>
          <w:lang w:val="en-GB"/>
        </w:rPr>
        <w:t>In</w:t>
      </w:r>
      <w:r w:rsidRPr="004F3A61">
        <w:rPr>
          <w:lang w:val="en-GB"/>
        </w:rPr>
        <w:t xml:space="preserve"> future </w:t>
      </w:r>
      <w:r w:rsidR="00B52028">
        <w:rPr>
          <w:lang w:val="en-GB"/>
        </w:rPr>
        <w:t>research,</w:t>
      </w:r>
      <w:r w:rsidRPr="004F3A61">
        <w:rPr>
          <w:lang w:val="en-GB"/>
        </w:rPr>
        <w:t xml:space="preserve"> </w:t>
      </w:r>
      <w:r w:rsidR="00B52028">
        <w:rPr>
          <w:lang w:val="en-GB"/>
        </w:rPr>
        <w:t>increasing</w:t>
      </w:r>
      <w:r w:rsidRPr="004F3A61">
        <w:rPr>
          <w:lang w:val="en-GB"/>
        </w:rPr>
        <w:t xml:space="preserve"> the sample of enterprises and the sample consumers</w:t>
      </w:r>
      <w:r w:rsidR="00B52028">
        <w:rPr>
          <w:lang w:val="en-GB"/>
        </w:rPr>
        <w:t xml:space="preserve"> is necessary</w:t>
      </w:r>
      <w:r w:rsidRPr="004F3A61">
        <w:rPr>
          <w:lang w:val="en-GB"/>
        </w:rPr>
        <w:t>.</w:t>
      </w:r>
    </w:p>
    <w:p w14:paraId="6B6C84A6" w14:textId="77777777" w:rsidR="00A345C9" w:rsidRPr="004F3A61" w:rsidRDefault="00ED7D7B" w:rsidP="00A4022D">
      <w:pPr>
        <w:pStyle w:val="Titolo1"/>
        <w:numPr>
          <w:ilvl w:val="0"/>
          <w:numId w:val="13"/>
        </w:numPr>
        <w:spacing w:before="320" w:line="276" w:lineRule="auto"/>
        <w:rPr>
          <w:lang w:val="en-GB"/>
        </w:rPr>
      </w:pPr>
      <w:bookmarkStart w:id="6" w:name="_heading=h.4d34og8" w:colFirst="0" w:colLast="0"/>
      <w:bookmarkEnd w:id="6"/>
      <w:r w:rsidRPr="004F3A61">
        <w:rPr>
          <w:lang w:val="en-GB"/>
        </w:rPr>
        <w:lastRenderedPageBreak/>
        <w:t>References and Citations</w:t>
      </w:r>
    </w:p>
    <w:p w14:paraId="23583C08" w14:textId="309C5093" w:rsidR="003E1225" w:rsidRPr="003E1225" w:rsidRDefault="003E1225" w:rsidP="003E1225">
      <w:pPr>
        <w:widowControl w:val="0"/>
        <w:autoSpaceDE w:val="0"/>
        <w:autoSpaceDN w:val="0"/>
        <w:adjustRightInd w:val="0"/>
        <w:spacing w:line="240" w:lineRule="auto"/>
        <w:ind w:left="480" w:hanging="480"/>
        <w:rPr>
          <w:noProof/>
          <w:szCs w:val="24"/>
        </w:rPr>
      </w:pPr>
      <w:r>
        <w:rPr>
          <w:lang w:val="en-GB"/>
        </w:rPr>
        <w:fldChar w:fldCharType="begin" w:fldLock="1"/>
      </w:r>
      <w:r w:rsidRPr="00F01BE3">
        <w:instrText xml:space="preserve">ADDIN Mendeley Bibliography CSL_BIBLIOGRAPHY </w:instrText>
      </w:r>
      <w:r>
        <w:rPr>
          <w:lang w:val="en-GB"/>
        </w:rPr>
        <w:fldChar w:fldCharType="separate"/>
      </w:r>
      <w:r w:rsidRPr="003E1225">
        <w:rPr>
          <w:noProof/>
          <w:szCs w:val="24"/>
        </w:rPr>
        <w:t>Bracalente, B., Cossignani, M., &amp; Mulas, A. 2009. “Statistica Aziendale.”</w:t>
      </w:r>
    </w:p>
    <w:p w14:paraId="0B03D0CE" w14:textId="77777777" w:rsidR="003E1225" w:rsidRPr="00F01BE3" w:rsidRDefault="003E1225" w:rsidP="003E1225">
      <w:pPr>
        <w:widowControl w:val="0"/>
        <w:autoSpaceDE w:val="0"/>
        <w:autoSpaceDN w:val="0"/>
        <w:adjustRightInd w:val="0"/>
        <w:spacing w:line="240" w:lineRule="auto"/>
        <w:ind w:left="480" w:hanging="480"/>
        <w:rPr>
          <w:noProof/>
          <w:szCs w:val="24"/>
          <w:lang w:val="en-US"/>
        </w:rPr>
      </w:pPr>
      <w:r w:rsidRPr="003E1225">
        <w:rPr>
          <w:noProof/>
          <w:szCs w:val="24"/>
        </w:rPr>
        <w:t xml:space="preserve">Brito, Kellyton Dos Santos, Rogerio Luiz Cardoso Silva Filho, and Paulo Jorge Leitao Adeodato. </w:t>
      </w:r>
      <w:r w:rsidRPr="00F01BE3">
        <w:rPr>
          <w:noProof/>
          <w:szCs w:val="24"/>
          <w:lang w:val="en-US"/>
        </w:rPr>
        <w:t xml:space="preserve">2021. “A Systematic Review of Predicting Elections Based on Social Media Data: Research Challenges and Future Directions.” </w:t>
      </w:r>
      <w:r w:rsidRPr="00F01BE3">
        <w:rPr>
          <w:i/>
          <w:iCs/>
          <w:noProof/>
          <w:szCs w:val="24"/>
          <w:lang w:val="en-US"/>
        </w:rPr>
        <w:t>IEEE Transactions on Computational Social Systems</w:t>
      </w:r>
      <w:r w:rsidRPr="00F01BE3">
        <w:rPr>
          <w:noProof/>
          <w:szCs w:val="24"/>
          <w:lang w:val="en-US"/>
        </w:rPr>
        <w:t xml:space="preserve"> 8(4): 819–43.</w:t>
      </w:r>
    </w:p>
    <w:p w14:paraId="2C6E36C5" w14:textId="77777777" w:rsidR="003E1225" w:rsidRPr="00F01BE3" w:rsidRDefault="003E1225" w:rsidP="003E1225">
      <w:pPr>
        <w:widowControl w:val="0"/>
        <w:autoSpaceDE w:val="0"/>
        <w:autoSpaceDN w:val="0"/>
        <w:adjustRightInd w:val="0"/>
        <w:spacing w:line="240" w:lineRule="auto"/>
        <w:ind w:left="480" w:hanging="480"/>
        <w:rPr>
          <w:noProof/>
          <w:szCs w:val="24"/>
          <w:lang w:val="en-US"/>
        </w:rPr>
      </w:pPr>
      <w:r w:rsidRPr="00F01BE3">
        <w:rPr>
          <w:noProof/>
          <w:szCs w:val="24"/>
          <w:lang w:val="en-US"/>
        </w:rPr>
        <w:t>Burke, Thomas. 2019. “Blockchain in Food Traceability.”</w:t>
      </w:r>
    </w:p>
    <w:p w14:paraId="1B37E56E" w14:textId="77777777" w:rsidR="003E1225" w:rsidRPr="00F01BE3" w:rsidRDefault="003E1225" w:rsidP="003E1225">
      <w:pPr>
        <w:widowControl w:val="0"/>
        <w:autoSpaceDE w:val="0"/>
        <w:autoSpaceDN w:val="0"/>
        <w:adjustRightInd w:val="0"/>
        <w:spacing w:line="240" w:lineRule="auto"/>
        <w:ind w:left="480" w:hanging="480"/>
        <w:rPr>
          <w:noProof/>
          <w:szCs w:val="24"/>
          <w:lang w:val="en-US"/>
        </w:rPr>
      </w:pPr>
      <w:r w:rsidRPr="00F01BE3">
        <w:rPr>
          <w:noProof/>
          <w:szCs w:val="24"/>
          <w:lang w:val="en-US"/>
        </w:rPr>
        <w:t xml:space="preserve">Carlucci, Domenico et al. 2015. “Consumer Purchasing Behaviour towards Fish and Seafood Products. Patterns and Insights from a Sample of International Studies.” </w:t>
      </w:r>
      <w:r w:rsidRPr="00F01BE3">
        <w:rPr>
          <w:i/>
          <w:iCs/>
          <w:noProof/>
          <w:szCs w:val="24"/>
          <w:lang w:val="en-US"/>
        </w:rPr>
        <w:t>Appetite</w:t>
      </w:r>
      <w:r w:rsidRPr="00F01BE3">
        <w:rPr>
          <w:noProof/>
          <w:szCs w:val="24"/>
          <w:lang w:val="en-US"/>
        </w:rPr>
        <w:t xml:space="preserve"> 84: 212–27. http://dx.doi.org/10.1016/j.appet.2014.10.008.</w:t>
      </w:r>
    </w:p>
    <w:p w14:paraId="4A6979D6" w14:textId="77777777" w:rsidR="003E1225" w:rsidRPr="00F01BE3" w:rsidRDefault="003E1225" w:rsidP="003E1225">
      <w:pPr>
        <w:widowControl w:val="0"/>
        <w:autoSpaceDE w:val="0"/>
        <w:autoSpaceDN w:val="0"/>
        <w:adjustRightInd w:val="0"/>
        <w:spacing w:line="240" w:lineRule="auto"/>
        <w:ind w:left="480" w:hanging="480"/>
        <w:rPr>
          <w:noProof/>
          <w:szCs w:val="24"/>
          <w:lang w:val="en-US"/>
        </w:rPr>
      </w:pPr>
      <w:r w:rsidRPr="003E1225">
        <w:rPr>
          <w:noProof/>
          <w:szCs w:val="24"/>
        </w:rPr>
        <w:t xml:space="preserve">Caro, Miguel Pincheira, Muhammad Salek Ali, Massimo Vecchio, and Raffaele Giaffreda. </w:t>
      </w:r>
      <w:r w:rsidRPr="00F01BE3">
        <w:rPr>
          <w:noProof/>
          <w:szCs w:val="24"/>
          <w:lang w:val="en-US"/>
        </w:rPr>
        <w:t xml:space="preserve">2018. “Blockchain-Based Traceability in Agri-Food Supply Chain Management: A Practical Implementation.” </w:t>
      </w:r>
      <w:r w:rsidRPr="00F01BE3">
        <w:rPr>
          <w:i/>
          <w:iCs/>
          <w:noProof/>
          <w:szCs w:val="24"/>
          <w:lang w:val="en-US"/>
        </w:rPr>
        <w:t>2018 IoT Vertical and Topical Summit on Agriculture - Tuscany, IOT Tuscany 2018</w:t>
      </w:r>
      <w:r w:rsidRPr="00F01BE3">
        <w:rPr>
          <w:noProof/>
          <w:szCs w:val="24"/>
          <w:lang w:val="en-US"/>
        </w:rPr>
        <w:t>: 1–4.</w:t>
      </w:r>
    </w:p>
    <w:p w14:paraId="4B73EE84" w14:textId="77777777" w:rsidR="003E1225" w:rsidRPr="003E4919" w:rsidRDefault="003E1225" w:rsidP="003E1225">
      <w:pPr>
        <w:widowControl w:val="0"/>
        <w:autoSpaceDE w:val="0"/>
        <w:autoSpaceDN w:val="0"/>
        <w:adjustRightInd w:val="0"/>
        <w:spacing w:line="240" w:lineRule="auto"/>
        <w:ind w:left="480" w:hanging="480"/>
        <w:rPr>
          <w:noProof/>
          <w:szCs w:val="24"/>
          <w:lang w:val="en-US"/>
        </w:rPr>
      </w:pPr>
      <w:r w:rsidRPr="003E1225">
        <w:rPr>
          <w:noProof/>
          <w:szCs w:val="24"/>
        </w:rPr>
        <w:t xml:space="preserve">ISMEA. 2021. “Scheda Di Settore Olio Di Oliva.” </w:t>
      </w:r>
      <w:r w:rsidRPr="003E4919">
        <w:rPr>
          <w:i/>
          <w:iCs/>
          <w:noProof/>
          <w:szCs w:val="24"/>
          <w:lang w:val="en-US"/>
        </w:rPr>
        <w:t>Report</w:t>
      </w:r>
      <w:r w:rsidRPr="003E4919">
        <w:rPr>
          <w:noProof/>
          <w:szCs w:val="24"/>
          <w:lang w:val="en-US"/>
        </w:rPr>
        <w:t>: 1–46.</w:t>
      </w:r>
    </w:p>
    <w:p w14:paraId="39922DBF" w14:textId="77777777" w:rsidR="003E1225" w:rsidRPr="003E4919" w:rsidRDefault="003E1225" w:rsidP="003E1225">
      <w:pPr>
        <w:widowControl w:val="0"/>
        <w:autoSpaceDE w:val="0"/>
        <w:autoSpaceDN w:val="0"/>
        <w:adjustRightInd w:val="0"/>
        <w:spacing w:line="240" w:lineRule="auto"/>
        <w:ind w:left="480" w:hanging="480"/>
        <w:rPr>
          <w:noProof/>
          <w:szCs w:val="24"/>
          <w:lang w:val="en-US"/>
        </w:rPr>
      </w:pPr>
      <w:r w:rsidRPr="003E4919">
        <w:rPr>
          <w:noProof/>
          <w:szCs w:val="24"/>
          <w:lang w:val="en-US"/>
        </w:rPr>
        <w:t xml:space="preserve">Kane, Gerald C. et al. 2015. “Strategy, Not Technology, Drives Digital Transformation.” </w:t>
      </w:r>
      <w:r w:rsidRPr="003E4919">
        <w:rPr>
          <w:i/>
          <w:iCs/>
          <w:noProof/>
          <w:szCs w:val="24"/>
          <w:lang w:val="en-US"/>
        </w:rPr>
        <w:t>MIT Sloan Management Review &amp; Deloitte</w:t>
      </w:r>
      <w:r w:rsidRPr="003E4919">
        <w:rPr>
          <w:noProof/>
          <w:szCs w:val="24"/>
          <w:lang w:val="en-US"/>
        </w:rPr>
        <w:t xml:space="preserve"> (57181): 27. http://sloanreview.mit.edu/projects/strategy-drives-digital-transformation/.</w:t>
      </w:r>
    </w:p>
    <w:p w14:paraId="37F1D287" w14:textId="77777777" w:rsidR="003E1225" w:rsidRPr="00F01BE3" w:rsidRDefault="003E1225" w:rsidP="003E1225">
      <w:pPr>
        <w:widowControl w:val="0"/>
        <w:autoSpaceDE w:val="0"/>
        <w:autoSpaceDN w:val="0"/>
        <w:adjustRightInd w:val="0"/>
        <w:spacing w:line="240" w:lineRule="auto"/>
        <w:ind w:left="480" w:hanging="480"/>
        <w:rPr>
          <w:noProof/>
          <w:szCs w:val="24"/>
          <w:lang w:val="en-US"/>
        </w:rPr>
      </w:pPr>
      <w:r w:rsidRPr="003E1225">
        <w:rPr>
          <w:noProof/>
          <w:szCs w:val="24"/>
        </w:rPr>
        <w:t xml:space="preserve">Leão, Pedro, and Miguel Mira da Silva. </w:t>
      </w:r>
      <w:r w:rsidRPr="00F01BE3">
        <w:rPr>
          <w:noProof/>
          <w:szCs w:val="24"/>
          <w:lang w:val="en-US"/>
        </w:rPr>
        <w:t xml:space="preserve">2021. “Impacts of Digital Transformation on Firms’ Competitive Advantages: A Systematic Literature Review.” </w:t>
      </w:r>
      <w:r w:rsidRPr="00F01BE3">
        <w:rPr>
          <w:i/>
          <w:iCs/>
          <w:noProof/>
          <w:szCs w:val="24"/>
          <w:lang w:val="en-US"/>
        </w:rPr>
        <w:t>Strategic Change</w:t>
      </w:r>
      <w:r w:rsidRPr="00F01BE3">
        <w:rPr>
          <w:noProof/>
          <w:szCs w:val="24"/>
          <w:lang w:val="en-US"/>
        </w:rPr>
        <w:t xml:space="preserve"> 30(5): 421–41.</w:t>
      </w:r>
    </w:p>
    <w:p w14:paraId="53264C39" w14:textId="77777777" w:rsidR="003E1225" w:rsidRPr="00F01BE3" w:rsidRDefault="003E1225" w:rsidP="003E1225">
      <w:pPr>
        <w:widowControl w:val="0"/>
        <w:autoSpaceDE w:val="0"/>
        <w:autoSpaceDN w:val="0"/>
        <w:adjustRightInd w:val="0"/>
        <w:spacing w:line="240" w:lineRule="auto"/>
        <w:ind w:left="480" w:hanging="480"/>
        <w:rPr>
          <w:noProof/>
          <w:szCs w:val="24"/>
          <w:lang w:val="en-US"/>
        </w:rPr>
      </w:pPr>
      <w:r w:rsidRPr="00F01BE3">
        <w:rPr>
          <w:noProof/>
          <w:szCs w:val="24"/>
          <w:lang w:val="en-US"/>
        </w:rPr>
        <w:t xml:space="preserve">Likert, R. 1932. “A Technique for the Measurement of Attitudes.” </w:t>
      </w:r>
      <w:r w:rsidRPr="00F01BE3">
        <w:rPr>
          <w:i/>
          <w:iCs/>
          <w:noProof/>
          <w:szCs w:val="24"/>
          <w:lang w:val="en-US"/>
        </w:rPr>
        <w:t>Archives of Psychology</w:t>
      </w:r>
      <w:r w:rsidRPr="00F01BE3">
        <w:rPr>
          <w:noProof/>
          <w:szCs w:val="24"/>
          <w:lang w:val="en-US"/>
        </w:rPr>
        <w:t xml:space="preserve"> 22  140: 55.</w:t>
      </w:r>
    </w:p>
    <w:p w14:paraId="7F4715F9" w14:textId="4C4A8571" w:rsidR="003E1225" w:rsidRPr="00F01BE3" w:rsidRDefault="003E1225" w:rsidP="003E1225">
      <w:pPr>
        <w:widowControl w:val="0"/>
        <w:autoSpaceDE w:val="0"/>
        <w:autoSpaceDN w:val="0"/>
        <w:adjustRightInd w:val="0"/>
        <w:spacing w:line="240" w:lineRule="auto"/>
        <w:ind w:left="480" w:hanging="480"/>
        <w:rPr>
          <w:noProof/>
          <w:szCs w:val="24"/>
          <w:lang w:val="en-US"/>
        </w:rPr>
      </w:pPr>
      <w:r w:rsidRPr="00F01BE3">
        <w:rPr>
          <w:noProof/>
          <w:szCs w:val="24"/>
          <w:lang w:val="en-US"/>
        </w:rPr>
        <w:t>Lisienkova, Tatiana, Lyudmila Nosova, Rimma Karimova, and Lyudmila Komarova. 2022. “A Model for Digital Innovation Assessment and Selection.” In, 834–43. https://link.springer.com/10.1007/978-3-030-81619-3_93.</w:t>
      </w:r>
    </w:p>
    <w:p w14:paraId="6522E78B" w14:textId="77777777" w:rsidR="003E1225" w:rsidRPr="00F01BE3" w:rsidRDefault="003E1225" w:rsidP="003E1225">
      <w:pPr>
        <w:widowControl w:val="0"/>
        <w:autoSpaceDE w:val="0"/>
        <w:autoSpaceDN w:val="0"/>
        <w:adjustRightInd w:val="0"/>
        <w:spacing w:line="240" w:lineRule="auto"/>
        <w:ind w:left="480" w:hanging="480"/>
        <w:rPr>
          <w:noProof/>
          <w:szCs w:val="24"/>
          <w:lang w:val="en-US"/>
        </w:rPr>
      </w:pPr>
      <w:r w:rsidRPr="00F01BE3">
        <w:rPr>
          <w:noProof/>
          <w:szCs w:val="24"/>
          <w:lang w:val="en-US"/>
        </w:rPr>
        <w:t xml:space="preserve">Majeed, Mohammed, Charles Asare, Alhassan Fatawu, and Aidatu Abubakari. 2022. “An Analysis of the Effects of Customer Satisfaction and Engagement on Social Media on Repurchase Intention in the Hospitality Industry.” </w:t>
      </w:r>
      <w:r w:rsidRPr="00F01BE3">
        <w:rPr>
          <w:i/>
          <w:iCs/>
          <w:noProof/>
          <w:szCs w:val="24"/>
          <w:lang w:val="en-US"/>
        </w:rPr>
        <w:t>Cogent Business and Management</w:t>
      </w:r>
      <w:r w:rsidRPr="00F01BE3">
        <w:rPr>
          <w:noProof/>
          <w:szCs w:val="24"/>
          <w:lang w:val="en-US"/>
        </w:rPr>
        <w:t xml:space="preserve"> 9(1). https://doi.org/10.1080/23311975.2022.2028331.</w:t>
      </w:r>
    </w:p>
    <w:p w14:paraId="0719A387" w14:textId="77777777" w:rsidR="003E1225" w:rsidRPr="00F01BE3" w:rsidRDefault="003E1225" w:rsidP="003E1225">
      <w:pPr>
        <w:widowControl w:val="0"/>
        <w:autoSpaceDE w:val="0"/>
        <w:autoSpaceDN w:val="0"/>
        <w:adjustRightInd w:val="0"/>
        <w:spacing w:line="240" w:lineRule="auto"/>
        <w:ind w:left="480" w:hanging="480"/>
        <w:rPr>
          <w:noProof/>
          <w:szCs w:val="24"/>
          <w:lang w:val="en-US"/>
        </w:rPr>
      </w:pPr>
      <w:r w:rsidRPr="00F01BE3">
        <w:rPr>
          <w:noProof/>
          <w:szCs w:val="24"/>
          <w:lang w:val="en-US"/>
        </w:rPr>
        <w:t xml:space="preserve">Menozzi, Davide. 2014. “Extra-Virgin Olive Oil Production Sustainability in Northern Italy: A Preliminary Study.” </w:t>
      </w:r>
      <w:r w:rsidRPr="00F01BE3">
        <w:rPr>
          <w:i/>
          <w:iCs/>
          <w:noProof/>
          <w:szCs w:val="24"/>
          <w:lang w:val="en-US"/>
        </w:rPr>
        <w:t>British Food Journal</w:t>
      </w:r>
      <w:r w:rsidRPr="00F01BE3">
        <w:rPr>
          <w:noProof/>
          <w:szCs w:val="24"/>
          <w:lang w:val="en-US"/>
        </w:rPr>
        <w:t xml:space="preserve"> 116(12): 1942–59.</w:t>
      </w:r>
    </w:p>
    <w:p w14:paraId="7DA33853" w14:textId="77777777" w:rsidR="003E1225" w:rsidRPr="00F01BE3" w:rsidRDefault="003E1225" w:rsidP="003E1225">
      <w:pPr>
        <w:widowControl w:val="0"/>
        <w:autoSpaceDE w:val="0"/>
        <w:autoSpaceDN w:val="0"/>
        <w:adjustRightInd w:val="0"/>
        <w:spacing w:line="240" w:lineRule="auto"/>
        <w:ind w:left="480" w:hanging="480"/>
        <w:rPr>
          <w:noProof/>
          <w:szCs w:val="24"/>
          <w:lang w:val="en-US"/>
        </w:rPr>
      </w:pPr>
      <w:r w:rsidRPr="00F01BE3">
        <w:rPr>
          <w:noProof/>
          <w:szCs w:val="24"/>
          <w:lang w:val="en-US"/>
        </w:rPr>
        <w:t xml:space="preserve">Power, Michael. 2019. “Infrastructures of Traceability.” </w:t>
      </w:r>
      <w:r w:rsidRPr="00F01BE3">
        <w:rPr>
          <w:i/>
          <w:iCs/>
          <w:noProof/>
          <w:szCs w:val="24"/>
          <w:lang w:val="en-US"/>
        </w:rPr>
        <w:t>Research in the Sociology of Organizations</w:t>
      </w:r>
      <w:r w:rsidRPr="00F01BE3">
        <w:rPr>
          <w:noProof/>
          <w:szCs w:val="24"/>
          <w:lang w:val="en-US"/>
        </w:rPr>
        <w:t xml:space="preserve"> 62(1997): 115–30.</w:t>
      </w:r>
    </w:p>
    <w:p w14:paraId="79B4B086" w14:textId="061C34BD" w:rsidR="003E1225" w:rsidRPr="00F01BE3" w:rsidRDefault="003E1225" w:rsidP="003E1225">
      <w:pPr>
        <w:widowControl w:val="0"/>
        <w:autoSpaceDE w:val="0"/>
        <w:autoSpaceDN w:val="0"/>
        <w:adjustRightInd w:val="0"/>
        <w:spacing w:line="240" w:lineRule="auto"/>
        <w:ind w:left="480" w:hanging="480"/>
        <w:rPr>
          <w:noProof/>
          <w:szCs w:val="24"/>
          <w:lang w:val="en-US"/>
        </w:rPr>
      </w:pPr>
      <w:r w:rsidRPr="00F01BE3">
        <w:rPr>
          <w:noProof/>
          <w:szCs w:val="24"/>
          <w:lang w:val="en-US"/>
        </w:rPr>
        <w:t xml:space="preserve">Sarfraz, Mariyam et al. 2021. “Role of Social Network in Decision Making for Increasing Uptake and Continuing Use of </w:t>
      </w:r>
      <w:r w:rsidR="00786351">
        <w:rPr>
          <w:noProof/>
          <w:szCs w:val="24"/>
          <w:lang w:val="en-US"/>
        </w:rPr>
        <w:t>Long-Acting</w:t>
      </w:r>
      <w:r w:rsidRPr="00F01BE3">
        <w:rPr>
          <w:noProof/>
          <w:szCs w:val="24"/>
          <w:lang w:val="en-US"/>
        </w:rPr>
        <w:t xml:space="preserve"> Reversible (LARC) Methods in Pakistan.” </w:t>
      </w:r>
      <w:r w:rsidRPr="00F01BE3">
        <w:rPr>
          <w:i/>
          <w:iCs/>
          <w:noProof/>
          <w:szCs w:val="24"/>
          <w:lang w:val="en-US"/>
        </w:rPr>
        <w:t>Reproductive Health</w:t>
      </w:r>
      <w:r w:rsidRPr="00F01BE3">
        <w:rPr>
          <w:noProof/>
          <w:szCs w:val="24"/>
          <w:lang w:val="en-US"/>
        </w:rPr>
        <w:t xml:space="preserve"> 18(1): 96. https://doi.org/10.1186/s12978-021-01149-0.</w:t>
      </w:r>
    </w:p>
    <w:p w14:paraId="23E505EF" w14:textId="77777777" w:rsidR="003E1225" w:rsidRPr="00F01BE3" w:rsidRDefault="003E1225" w:rsidP="003E1225">
      <w:pPr>
        <w:widowControl w:val="0"/>
        <w:autoSpaceDE w:val="0"/>
        <w:autoSpaceDN w:val="0"/>
        <w:adjustRightInd w:val="0"/>
        <w:spacing w:line="240" w:lineRule="auto"/>
        <w:ind w:left="480" w:hanging="480"/>
        <w:rPr>
          <w:noProof/>
          <w:lang w:val="en-US"/>
        </w:rPr>
      </w:pPr>
      <w:r w:rsidRPr="00F01BE3">
        <w:rPr>
          <w:noProof/>
          <w:szCs w:val="24"/>
          <w:lang w:val="en-US"/>
        </w:rPr>
        <w:lastRenderedPageBreak/>
        <w:t>Saveen A. Abeyratne, Radmehr P. Monfared. 2016. “Blockchain Ready Manufacturing Supply Chain Using Distributed Ledger.”</w:t>
      </w:r>
    </w:p>
    <w:p w14:paraId="7E2509E7" w14:textId="77CBF24A" w:rsidR="00A345C9" w:rsidRPr="004F3A61" w:rsidRDefault="003E1225" w:rsidP="003E1225">
      <w:pPr>
        <w:widowControl w:val="0"/>
        <w:spacing w:line="240" w:lineRule="auto"/>
        <w:ind w:left="480" w:hanging="480"/>
        <w:rPr>
          <w:lang w:val="en-GB"/>
        </w:rPr>
      </w:pPr>
      <w:r>
        <w:rPr>
          <w:lang w:val="en-GB"/>
        </w:rPr>
        <w:fldChar w:fldCharType="end"/>
      </w:r>
    </w:p>
    <w:p w14:paraId="6DF9ECC9" w14:textId="77777777" w:rsidR="00A345C9" w:rsidRPr="004F3A61" w:rsidRDefault="00A345C9">
      <w:pPr>
        <w:rPr>
          <w:lang w:val="en-GB"/>
        </w:rPr>
      </w:pPr>
    </w:p>
    <w:sectPr w:rsidR="00A345C9" w:rsidRPr="004F3A61">
      <w:headerReference w:type="even" r:id="rId19"/>
      <w:headerReference w:type="default" r:id="rId20"/>
      <w:headerReference w:type="first" r:id="rId21"/>
      <w:footerReference w:type="first" r:id="rId22"/>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9BFFE" w14:textId="77777777" w:rsidR="007858DE" w:rsidRDefault="007858DE">
      <w:pPr>
        <w:spacing w:line="240" w:lineRule="auto"/>
      </w:pPr>
      <w:r>
        <w:separator/>
      </w:r>
    </w:p>
  </w:endnote>
  <w:endnote w:type="continuationSeparator" w:id="0">
    <w:p w14:paraId="486CCF7B" w14:textId="77777777" w:rsidR="007858DE" w:rsidRDefault="00785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9921" w14:textId="77777777" w:rsidR="00A345C9" w:rsidRDefault="00ED7D7B">
    <w:pPr>
      <w:jc w:val="center"/>
      <w:rPr>
        <w:sz w:val="18"/>
        <w:szCs w:val="18"/>
      </w:rPr>
    </w:pPr>
    <w:r>
      <w:rPr>
        <w:sz w:val="18"/>
        <w:szCs w:val="18"/>
      </w:rPr>
      <w:fldChar w:fldCharType="begin"/>
    </w:r>
    <w:r>
      <w:rPr>
        <w:sz w:val="18"/>
        <w:szCs w:val="18"/>
      </w:rPr>
      <w:instrText>PAGE</w:instrText>
    </w:r>
    <w:r>
      <w:rPr>
        <w:sz w:val="18"/>
        <w:szCs w:val="18"/>
      </w:rPr>
      <w:fldChar w:fldCharType="separate"/>
    </w:r>
    <w:r w:rsidR="00A4022D">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0E00" w14:textId="77777777" w:rsidR="007858DE" w:rsidRDefault="007858DE">
      <w:pPr>
        <w:spacing w:line="240" w:lineRule="auto"/>
      </w:pPr>
      <w:r>
        <w:separator/>
      </w:r>
    </w:p>
  </w:footnote>
  <w:footnote w:type="continuationSeparator" w:id="0">
    <w:p w14:paraId="575A8385" w14:textId="77777777" w:rsidR="007858DE" w:rsidRDefault="00785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B44F" w14:textId="26BC4620" w:rsidR="00A345C9" w:rsidRDefault="00ED7D7B">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rPr>
      <mc:AlternateContent>
        <mc:Choice Requires="wpg">
          <w:drawing>
            <wp:anchor distT="0" distB="0" distL="114300" distR="114300" simplePos="0" relativeHeight="251660288" behindDoc="0" locked="0" layoutInCell="1" hidden="0" allowOverlap="1" wp14:anchorId="2B204DEC" wp14:editId="115A203E">
              <wp:simplePos x="0" y="0"/>
              <wp:positionH relativeFrom="page">
                <wp:align>center</wp:align>
              </wp:positionH>
              <wp:positionV relativeFrom="page">
                <wp:align>center</wp:align>
              </wp:positionV>
              <wp:extent cx="6939915" cy="9613265"/>
              <wp:effectExtent l="0" t="0" r="0" b="0"/>
              <wp:wrapNone/>
              <wp:docPr id="56" name="Gruppo 56"/>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33" name="Gruppo 33"/>
                      <wpg:cNvGrpSpPr/>
                      <wpg:grpSpPr>
                        <a:xfrm>
                          <a:off x="1876043" y="-250"/>
                          <a:ext cx="6939909" cy="7560499"/>
                          <a:chOff x="0" y="-317"/>
                          <a:chExt cx="6940000" cy="9613718"/>
                        </a:xfrm>
                      </wpg:grpSpPr>
                      <wps:wsp>
                        <wps:cNvPr id="34" name="Rettangolo 34"/>
                        <wps:cNvSpPr/>
                        <wps:spPr>
                          <a:xfrm>
                            <a:off x="0" y="0"/>
                            <a:ext cx="6940000" cy="9613075"/>
                          </a:xfrm>
                          <a:prstGeom prst="rect">
                            <a:avLst/>
                          </a:prstGeom>
                          <a:noFill/>
                          <a:ln>
                            <a:noFill/>
                          </a:ln>
                        </wps:spPr>
                        <wps:txbx>
                          <w:txbxContent>
                            <w:p w14:paraId="689EB920" w14:textId="77777777" w:rsidR="00A345C9" w:rsidRDefault="00A345C9">
                              <w:pPr>
                                <w:spacing w:line="240" w:lineRule="auto"/>
                                <w:jc w:val="left"/>
                                <w:textDirection w:val="btLr"/>
                              </w:pPr>
                            </w:p>
                          </w:txbxContent>
                        </wps:txbx>
                        <wps:bodyPr spcFirstLastPara="1" wrap="square" lIns="91425" tIns="91425" rIns="91425" bIns="91425" anchor="ctr" anchorCtr="0">
                          <a:noAutofit/>
                        </wps:bodyPr>
                      </wps:wsp>
                      <wpg:grpSp>
                        <wpg:cNvPr id="35" name="Gruppo 35"/>
                        <wpg:cNvGrpSpPr/>
                        <wpg:grpSpPr>
                          <a:xfrm>
                            <a:off x="318" y="-317"/>
                            <a:ext cx="6928773" cy="415779"/>
                            <a:chOff x="496" y="843"/>
                            <a:chExt cx="10909" cy="655"/>
                          </a:xfrm>
                        </wpg:grpSpPr>
                        <wpg:grpSp>
                          <wpg:cNvPr id="36" name="Gruppo 36"/>
                          <wpg:cNvGrpSpPr/>
                          <wpg:grpSpPr>
                            <a:xfrm>
                              <a:off x="10767" y="845"/>
                              <a:ext cx="639" cy="653"/>
                              <a:chOff x="10778" y="845"/>
                              <a:chExt cx="639" cy="653"/>
                            </a:xfrm>
                          </wpg:grpSpPr>
                          <wps:wsp>
                            <wps:cNvPr id="37" name="Connettore 2 37"/>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38" name="Connettore 2 38"/>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39" name="Gruppo 39"/>
                          <wpg:cNvGrpSpPr/>
                          <wpg:grpSpPr>
                            <a:xfrm flipH="1">
                              <a:off x="496" y="843"/>
                              <a:ext cx="639" cy="653"/>
                              <a:chOff x="10778" y="845"/>
                              <a:chExt cx="639" cy="653"/>
                            </a:xfrm>
                          </wpg:grpSpPr>
                          <wps:wsp>
                            <wps:cNvPr id="40" name="Connettore 2 40"/>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1" name="Connettore 2 41"/>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42" name="Gruppo 42"/>
                        <wpg:cNvGrpSpPr/>
                        <wpg:grpSpPr>
                          <a:xfrm rot="10800000" flipH="1">
                            <a:off x="11204" y="9198112"/>
                            <a:ext cx="6928485" cy="415289"/>
                            <a:chOff x="496" y="843"/>
                            <a:chExt cx="10909" cy="655"/>
                          </a:xfrm>
                        </wpg:grpSpPr>
                        <wpg:grpSp>
                          <wpg:cNvPr id="43" name="Gruppo 43"/>
                          <wpg:cNvGrpSpPr/>
                          <wpg:grpSpPr>
                            <a:xfrm>
                              <a:off x="10767" y="845"/>
                              <a:ext cx="639" cy="653"/>
                              <a:chOff x="10778" y="845"/>
                              <a:chExt cx="639" cy="653"/>
                            </a:xfrm>
                          </wpg:grpSpPr>
                          <wps:wsp>
                            <wps:cNvPr id="44" name="Connettore 2 44"/>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5" name="Connettore 2 45"/>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46" name="Gruppo 46"/>
                          <wpg:cNvGrpSpPr/>
                          <wpg:grpSpPr>
                            <a:xfrm flipH="1">
                              <a:off x="496" y="843"/>
                              <a:ext cx="639" cy="653"/>
                              <a:chOff x="10778" y="845"/>
                              <a:chExt cx="639" cy="653"/>
                            </a:xfrm>
                          </wpg:grpSpPr>
                          <wps:wsp>
                            <wps:cNvPr id="47" name="Connettore 2 47"/>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8" name="Connettore 2 48"/>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w:pict>
            <v:group w14:anchorId="2B204DEC" id="Gruppo 56" o:spid="_x0000_s1026" style="position:absolute;left:0;text-align:left;margin-left:0;margin-top:0;width:546.45pt;height:756.95pt;z-index:251660288;mso-position-horizontal:center;mso-position-horizontal-relative:page;mso-position-vertical:center;mso-position-vertical-relative:page" coordorigin="18760,-2" coordsize="69399,75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">
              <v:group id="Gruppo 33" o:spid="_x0000_s1027" style="position:absolute;left:18760;top:-2;width:69399;height:75604" coordorigin=",-3" coordsize="69400,96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rect id="Rettangolo 34" o:spid="_x0000_s1028" style="position:absolute;width:69400;height:961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" filled="f" stroked="f">
                  <v:textbox inset="2.53958mm,2.53958mm,2.53958mm,2.53958mm">
                    <w:txbxContent>
                      <w:p w14:paraId="689EB920" w14:textId="77777777" w:rsidR="00A345C9" w:rsidRDefault="00A345C9">
                        <w:pPr>
                          <w:spacing w:line="240" w:lineRule="auto"/>
                          <w:jc w:val="left"/>
                          <w:textDirection w:val="btLr"/>
                        </w:pPr>
                      </w:p>
                    </w:txbxContent>
                  </v:textbox>
                </v:rect>
                <v:group id="Gruppo 35" o:spid="_x0000_s1029" style="position:absolute;left:3;top:-3;width:69287;height:4157" coordorigin="496,843" coordsize="10909,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group id="Gruppo 36" o:spid="_x0000_s1030" style="position:absolute;left:10767;top:845;width:639;height:653"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type id="_x0000_t32" coordsize="21600,21600" o:spt="32" o:oned="t" path="m,l21600,21600e" filled="f">
                      <v:path arrowok="t" fillok="f" o:connecttype="none"/>
                      <o:lock v:ext="edit" shapetype="t"/>
                    </v:shapetype>
                    <v:shape id="Connettore 2 37" o:spid="_x0000_s1031"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"/>
                    <v:shape id="Connettore 2 38" o:spid="_x0000_s1032"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"/>
                  </v:group>
                  <v:group id="Gruppo 39" o:spid="_x0000_s1033" style="position:absolute;left:496;top:843;width:639;height:653;flip:x"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">
                    <v:shape id="Connettore 2 40" o:spid="_x0000_s1034"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"/>
                    <v:shape id="Connettore 2 41" o:spid="_x0000_s1035"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"/>
                  </v:group>
                </v:group>
                <v:group id="Gruppo 42" o:spid="_x0000_s1036" style="position:absolute;left:112;top:91981;width:69284;height:4153;rotation:180;flip:x" coordorigin="496,843" coordsize="10909,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">
                  <v:group id="Gruppo 43" o:spid="_x0000_s1037" style="position:absolute;left:10767;top:845;width:639;height:653"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Connettore 2 44" o:spid="_x0000_s1038"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"/>
                    <v:shape id="Connettore 2 45" o:spid="_x0000_s1039"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"/>
                  </v:group>
                  <v:group id="Gruppo 46" o:spid="_x0000_s1040" style="position:absolute;left:496;top:843;width:639;height:653;flip:x"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">
                    <v:shape id="Connettore 2 47" o:spid="_x0000_s1041"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"/>
                    <v:shape id="Connettore 2 48" o:spid="_x0000_s1042"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"/>
                  </v:group>
                </v:group>
              </v:group>
              <w10:wrap anchorx="page" anchory="page"/>
            </v:group>
          </w:pict>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A4022D">
      <w:rPr>
        <w:noProof/>
        <w:color w:val="000000"/>
        <w:sz w:val="18"/>
        <w:szCs w:val="18"/>
      </w:rPr>
      <w:t>2</w:t>
    </w:r>
    <w:r>
      <w:rPr>
        <w:color w:val="000000"/>
        <w:sz w:val="18"/>
        <w:szCs w:val="18"/>
      </w:rPr>
      <w:fldChar w:fldCharType="end"/>
    </w:r>
    <w:r>
      <w:rPr>
        <w:color w:val="000000"/>
        <w:sz w:val="18"/>
        <w:szCs w:val="18"/>
      </w:rPr>
      <w:tab/>
    </w:r>
    <w:r>
      <w:rPr>
        <w:i/>
        <w:color w:val="000000"/>
        <w:sz w:val="18"/>
        <w:szCs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D258" w14:textId="1FDAF439" w:rsidR="00A345C9" w:rsidRDefault="00ED7D7B">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r>
      <w:rPr>
        <w:noProof/>
        <w:color w:val="000000"/>
        <w:sz w:val="20"/>
        <w:szCs w:val="20"/>
      </w:rPr>
      <mc:AlternateContent>
        <mc:Choice Requires="wpg">
          <w:drawing>
            <wp:anchor distT="0" distB="0" distL="114300" distR="114300" simplePos="0" relativeHeight="251658240" behindDoc="0" locked="0" layoutInCell="1" hidden="0" allowOverlap="1" wp14:anchorId="4993A544" wp14:editId="40380B21">
              <wp:simplePos x="0" y="0"/>
              <wp:positionH relativeFrom="page">
                <wp:align>center</wp:align>
              </wp:positionH>
              <wp:positionV relativeFrom="page">
                <wp:align>center</wp:align>
              </wp:positionV>
              <wp:extent cx="6939915" cy="9613265"/>
              <wp:effectExtent l="0" t="0" r="0" b="0"/>
              <wp:wrapNone/>
              <wp:docPr id="54" name="Gruppo 54"/>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2" name="Gruppo 1"/>
                      <wpg:cNvGrpSpPr/>
                      <wpg:grpSpPr>
                        <a:xfrm>
                          <a:off x="1876043" y="-250"/>
                          <a:ext cx="6939909" cy="7560499"/>
                          <a:chOff x="0" y="-317"/>
                          <a:chExt cx="6940000" cy="9613718"/>
                        </a:xfrm>
                      </wpg:grpSpPr>
                      <wps:wsp>
                        <wps:cNvPr id="3" name="Rettangolo 2"/>
                        <wps:cNvSpPr/>
                        <wps:spPr>
                          <a:xfrm>
                            <a:off x="0" y="0"/>
                            <a:ext cx="6940000" cy="9613075"/>
                          </a:xfrm>
                          <a:prstGeom prst="rect">
                            <a:avLst/>
                          </a:prstGeom>
                          <a:noFill/>
                          <a:ln>
                            <a:noFill/>
                          </a:ln>
                        </wps:spPr>
                        <wps:txbx>
                          <w:txbxContent>
                            <w:p w14:paraId="61BEA8F2" w14:textId="5977A250" w:rsidR="00A345C9" w:rsidRDefault="00A345C9">
                              <w:pPr>
                                <w:spacing w:line="240" w:lineRule="auto"/>
                                <w:jc w:val="left"/>
                                <w:textDirection w:val="btLr"/>
                              </w:pPr>
                            </w:p>
                          </w:txbxContent>
                        </wps:txbx>
                        <wps:bodyPr spcFirstLastPara="1" wrap="square" lIns="91425" tIns="91425" rIns="91425" bIns="91425" anchor="ctr" anchorCtr="0">
                          <a:noAutofit/>
                        </wps:bodyPr>
                      </wps:wsp>
                      <wpg:grpSp>
                        <wpg:cNvPr id="4" name="Gruppo 3"/>
                        <wpg:cNvGrpSpPr/>
                        <wpg:grpSpPr>
                          <a:xfrm>
                            <a:off x="318" y="-317"/>
                            <a:ext cx="6928773" cy="415779"/>
                            <a:chOff x="496" y="843"/>
                            <a:chExt cx="10909" cy="655"/>
                          </a:xfrm>
                        </wpg:grpSpPr>
                        <wpg:grpSp>
                          <wpg:cNvPr id="5" name="Gruppo 4"/>
                          <wpg:cNvGrpSpPr/>
                          <wpg:grpSpPr>
                            <a:xfrm>
                              <a:off x="10767" y="845"/>
                              <a:ext cx="639" cy="653"/>
                              <a:chOff x="10778" y="845"/>
                              <a:chExt cx="639" cy="653"/>
                            </a:xfrm>
                          </wpg:grpSpPr>
                          <wps:wsp>
                            <wps:cNvPr id="6" name="Connettore 2 5"/>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7" name="Connettore 2 6"/>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8" name="Gruppo 7"/>
                          <wpg:cNvGrpSpPr/>
                          <wpg:grpSpPr>
                            <a:xfrm flipH="1">
                              <a:off x="496" y="843"/>
                              <a:ext cx="639" cy="653"/>
                              <a:chOff x="10778" y="845"/>
                              <a:chExt cx="639" cy="653"/>
                            </a:xfrm>
                          </wpg:grpSpPr>
                          <wps:wsp>
                            <wps:cNvPr id="9" name="Connettore 2 8"/>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10" name="Connettore 2 9"/>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11" name="Gruppo 10"/>
                        <wpg:cNvGrpSpPr/>
                        <wpg:grpSpPr>
                          <a:xfrm rot="10800000" flipH="1">
                            <a:off x="11204" y="9198112"/>
                            <a:ext cx="6928485" cy="415289"/>
                            <a:chOff x="496" y="843"/>
                            <a:chExt cx="10909" cy="655"/>
                          </a:xfrm>
                        </wpg:grpSpPr>
                        <wpg:grpSp>
                          <wpg:cNvPr id="12" name="Gruppo 11"/>
                          <wpg:cNvGrpSpPr/>
                          <wpg:grpSpPr>
                            <a:xfrm>
                              <a:off x="10767" y="845"/>
                              <a:ext cx="639" cy="653"/>
                              <a:chOff x="10778" y="845"/>
                              <a:chExt cx="639" cy="653"/>
                            </a:xfrm>
                          </wpg:grpSpPr>
                          <wps:wsp>
                            <wps:cNvPr id="13" name="Connettore 2 12"/>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14" name="Connettore 2 13"/>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15" name="Gruppo 14"/>
                          <wpg:cNvGrpSpPr/>
                          <wpg:grpSpPr>
                            <a:xfrm flipH="1">
                              <a:off x="496" y="843"/>
                              <a:ext cx="639" cy="653"/>
                              <a:chOff x="10778" y="845"/>
                              <a:chExt cx="639" cy="653"/>
                            </a:xfrm>
                          </wpg:grpSpPr>
                          <wps:wsp>
                            <wps:cNvPr id="16" name="Connettore 2 15"/>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17" name="Connettore 2 16"/>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w:pict>
            <v:group w14:anchorId="4993A544" id="Gruppo 54" o:spid="_x0000_s1043" style="position:absolute;left:0;text-align:left;margin-left:0;margin-top:0;width:546.45pt;height:756.95pt;z-index:251658240;mso-position-horizontal:center;mso-position-horizontal-relative:page;mso-position-vertical:center;mso-position-vertical-relative:page" coordorigin="18760,-2" coordsize="69399,75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">
              <v:group id="Gruppo 1" o:spid="_x0000_s1044" style="position:absolute;left:18760;top:-2;width:69399;height:75604" coordorigin=",-3" coordsize="69400,96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ttangolo 2" o:spid="_x0000_s1045" style="position:absolute;width:69400;height:961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61BEA8F2" w14:textId="5977A250" w:rsidR="00A345C9" w:rsidRDefault="00A345C9">
                        <w:pPr>
                          <w:spacing w:line="240" w:lineRule="auto"/>
                          <w:jc w:val="left"/>
                          <w:textDirection w:val="btLr"/>
                        </w:pPr>
                      </w:p>
                    </w:txbxContent>
                  </v:textbox>
                </v:rect>
                <v:group id="Gruppo 3" o:spid="_x0000_s1046" style="position:absolute;left:3;top:-3;width:69287;height:4157" coordorigin="496,843" coordsize="10909,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uppo 4" o:spid="_x0000_s1047" style="position:absolute;left:10767;top:845;width:639;height:653"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32" coordsize="21600,21600" o:spt="32" o:oned="t" path="m,l21600,21600e" filled="f">
                      <v:path arrowok="t" fillok="f" o:connecttype="none"/>
                      <o:lock v:ext="edit" shapetype="t"/>
                    </v:shapetype>
                    <v:shape id="Connettore 2 5" o:spid="_x0000_s1048"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"/>
                    <v:shape id="Connettore 2 6" o:spid="_x0000_s1049"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"/>
                  </v:group>
                  <v:group id="Gruppo 7" o:spid="_x0000_s1050" style="position:absolute;left:496;top:843;width:639;height:653;flip:x"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">
                    <v:shape id="Connettore 2 8" o:spid="_x0000_s1051"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"/>
                    <v:shape id="Connettore 2 9" o:spid="_x0000_s1052"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"/>
                  </v:group>
                </v:group>
                <v:group id="Gruppo 10" o:spid="_x0000_s1053" style="position:absolute;left:112;top:91981;width:69284;height:4153;rotation:180;flip:x" coordorigin="496,843" coordsize="10909,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">
                  <v:group id="Gruppo 11" o:spid="_x0000_s1054" style="position:absolute;left:10767;top:845;width:639;height:653"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Connettore 2 12" o:spid="_x0000_s1055"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"/>
                    <v:shape id="Connettore 2 13" o:spid="_x0000_s1056"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"/>
                  </v:group>
                  <v:group id="Gruppo 14" o:spid="_x0000_s1057" style="position:absolute;left:496;top:843;width:639;height:653;flip:x"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">
                    <v:shape id="Connettore 2 15" o:spid="_x0000_s1058"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"/>
                    <v:shape id="Connettore 2 16" o:spid="_x0000_s1059"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"/>
                  </v:group>
                </v:group>
              </v:group>
              <w10:wrap anchorx="page" anchory="page"/>
            </v:group>
          </w:pict>
        </mc:Fallback>
      </mc:AlternateContent>
    </w:r>
    <w:r>
      <w:rPr>
        <w:color w:val="000000"/>
        <w:sz w:val="20"/>
        <w:szCs w:val="20"/>
      </w:rPr>
      <w:tab/>
    </w:r>
    <w:r>
      <w:rPr>
        <w:i/>
        <w:color w:val="000000"/>
        <w:sz w:val="18"/>
        <w:szCs w:val="18"/>
      </w:rPr>
      <w:t>Title of the paper</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A4022D">
      <w:rPr>
        <w:noProof/>
        <w:color w:val="000000"/>
        <w:sz w:val="18"/>
        <w:szCs w:val="18"/>
      </w:rPr>
      <w:t>3</w:t>
    </w:r>
    <w:r>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BDAC" w14:textId="77777777" w:rsidR="00A345C9" w:rsidRDefault="00ED7D7B">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rPr>
      <mc:AlternateContent>
        <mc:Choice Requires="wpg">
          <w:drawing>
            <wp:anchor distT="0" distB="0" distL="114300" distR="114300" simplePos="0" relativeHeight="251659264" behindDoc="0" locked="0" layoutInCell="1" hidden="0" allowOverlap="1" wp14:anchorId="410FBA45" wp14:editId="1369B546">
              <wp:simplePos x="0" y="0"/>
              <wp:positionH relativeFrom="page">
                <wp:align>center</wp:align>
              </wp:positionH>
              <wp:positionV relativeFrom="page">
                <wp:align>center</wp:align>
              </wp:positionV>
              <wp:extent cx="6939915" cy="9613265"/>
              <wp:effectExtent l="0" t="0" r="0" b="0"/>
              <wp:wrapNone/>
              <wp:docPr id="55" name="Gruppo 55"/>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18" name="Gruppo 17"/>
                      <wpg:cNvGrpSpPr/>
                      <wpg:grpSpPr>
                        <a:xfrm>
                          <a:off x="1876043" y="-250"/>
                          <a:ext cx="6939909" cy="7560499"/>
                          <a:chOff x="0" y="-317"/>
                          <a:chExt cx="6940000" cy="9613718"/>
                        </a:xfrm>
                      </wpg:grpSpPr>
                      <wps:wsp>
                        <wps:cNvPr id="19" name="Rettangolo 18"/>
                        <wps:cNvSpPr/>
                        <wps:spPr>
                          <a:xfrm>
                            <a:off x="0" y="0"/>
                            <a:ext cx="6940000" cy="9613075"/>
                          </a:xfrm>
                          <a:prstGeom prst="rect">
                            <a:avLst/>
                          </a:prstGeom>
                          <a:noFill/>
                          <a:ln>
                            <a:noFill/>
                          </a:ln>
                        </wps:spPr>
                        <wps:txbx>
                          <w:txbxContent>
                            <w:p w14:paraId="214AF4CB" w14:textId="77777777" w:rsidR="00A345C9" w:rsidRDefault="00A345C9">
                              <w:pPr>
                                <w:spacing w:line="240" w:lineRule="auto"/>
                                <w:jc w:val="left"/>
                                <w:textDirection w:val="btLr"/>
                              </w:pPr>
                            </w:p>
                          </w:txbxContent>
                        </wps:txbx>
                        <wps:bodyPr spcFirstLastPara="1" wrap="square" lIns="91425" tIns="91425" rIns="91425" bIns="91425" anchor="ctr" anchorCtr="0">
                          <a:noAutofit/>
                        </wps:bodyPr>
                      </wps:wsp>
                      <wpg:grpSp>
                        <wpg:cNvPr id="20" name="Gruppo 19"/>
                        <wpg:cNvGrpSpPr/>
                        <wpg:grpSpPr>
                          <a:xfrm>
                            <a:off x="318" y="-317"/>
                            <a:ext cx="6928773" cy="415779"/>
                            <a:chOff x="496" y="843"/>
                            <a:chExt cx="10909" cy="655"/>
                          </a:xfrm>
                        </wpg:grpSpPr>
                        <wpg:grpSp>
                          <wpg:cNvPr id="21" name="Gruppo 20"/>
                          <wpg:cNvGrpSpPr/>
                          <wpg:grpSpPr>
                            <a:xfrm>
                              <a:off x="10767" y="845"/>
                              <a:ext cx="639" cy="653"/>
                              <a:chOff x="10778" y="845"/>
                              <a:chExt cx="639" cy="653"/>
                            </a:xfrm>
                          </wpg:grpSpPr>
                          <wps:wsp>
                            <wps:cNvPr id="22" name="Connettore 2 21"/>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3" name="Connettore 2 22"/>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24" name="Gruppo 23"/>
                          <wpg:cNvGrpSpPr/>
                          <wpg:grpSpPr>
                            <a:xfrm flipH="1">
                              <a:off x="496" y="843"/>
                              <a:ext cx="639" cy="653"/>
                              <a:chOff x="10778" y="845"/>
                              <a:chExt cx="639" cy="653"/>
                            </a:xfrm>
                          </wpg:grpSpPr>
                          <wps:wsp>
                            <wps:cNvPr id="25" name="Connettore 2 24"/>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6" name="Connettore 2 25"/>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27" name="Gruppo 26"/>
                        <wpg:cNvGrpSpPr/>
                        <wpg:grpSpPr>
                          <a:xfrm rot="10800000" flipH="1">
                            <a:off x="11204" y="9198112"/>
                            <a:ext cx="6928485" cy="415289"/>
                            <a:chOff x="496" y="843"/>
                            <a:chExt cx="10909" cy="655"/>
                          </a:xfrm>
                        </wpg:grpSpPr>
                        <wpg:grpSp>
                          <wpg:cNvPr id="28" name="Gruppo 27"/>
                          <wpg:cNvGrpSpPr/>
                          <wpg:grpSpPr>
                            <a:xfrm>
                              <a:off x="10767" y="845"/>
                              <a:ext cx="639" cy="653"/>
                              <a:chOff x="10778" y="845"/>
                              <a:chExt cx="639" cy="653"/>
                            </a:xfrm>
                          </wpg:grpSpPr>
                          <wps:wsp>
                            <wps:cNvPr id="29" name="Connettore 2 28"/>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30" name="Connettore 2 29"/>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31" name="Gruppo 30"/>
                          <wpg:cNvGrpSpPr/>
                          <wpg:grpSpPr>
                            <a:xfrm flipH="1">
                              <a:off x="496" y="843"/>
                              <a:ext cx="639" cy="653"/>
                              <a:chOff x="10778" y="845"/>
                              <a:chExt cx="639" cy="653"/>
                            </a:xfrm>
                          </wpg:grpSpPr>
                          <wps:wsp>
                            <wps:cNvPr id="32" name="Connettore 2 31"/>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9" name="Connettore 2 32"/>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w:pict>
            <v:group w14:anchorId="410FBA45" id="Gruppo 55" o:spid="_x0000_s1060" style="position:absolute;left:0;text-align:left;margin-left:0;margin-top:0;width:546.45pt;height:756.95pt;z-index:251659264;mso-position-horizontal:center;mso-position-horizontal-relative:page;mso-position-vertical:center;mso-position-vertical-relative:page" coordorigin="18760,-2" coordsize="69399,75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">
              <v:group id="Gruppo 17" o:spid="_x0000_s1061" style="position:absolute;left:18760;top:-2;width:69399;height:75604" coordorigin=",-3" coordsize="69400,96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ect id="Rettangolo 18" o:spid="_x0000_s1062" style="position:absolute;width:69400;height:961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" filled="f" stroked="f">
                  <v:textbox inset="2.53958mm,2.53958mm,2.53958mm,2.53958mm">
                    <w:txbxContent>
                      <w:p w14:paraId="214AF4CB" w14:textId="77777777" w:rsidR="00A345C9" w:rsidRDefault="00A345C9">
                        <w:pPr>
                          <w:spacing w:line="240" w:lineRule="auto"/>
                          <w:jc w:val="left"/>
                          <w:textDirection w:val="btLr"/>
                        </w:pPr>
                      </w:p>
                    </w:txbxContent>
                  </v:textbox>
                </v:rect>
                <v:group id="Gruppo 19" o:spid="_x0000_s1063" style="position:absolute;left:3;top:-3;width:69287;height:4157" coordorigin="496,843" coordsize="10909,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group id="Gruppo 20" o:spid="_x0000_s1064" style="position:absolute;left:10767;top:845;width:639;height:653"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type id="_x0000_t32" coordsize="21600,21600" o:spt="32" o:oned="t" path="m,l21600,21600e" filled="f">
                      <v:path arrowok="t" fillok="f" o:connecttype="none"/>
                      <o:lock v:ext="edit" shapetype="t"/>
                    </v:shapetype>
                    <v:shape id="Connettore 2 21" o:spid="_x0000_s1065"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"/>
                    <v:shape id="Connettore 2 22" o:spid="_x0000_s1066"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"/>
                  </v:group>
                  <v:group id="Gruppo 23" o:spid="_x0000_s1067" style="position:absolute;left:496;top:843;width:639;height:653;flip:x"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">
                    <v:shape id="Connettore 2 24" o:spid="_x0000_s1068"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"/>
                    <v:shape id="Connettore 2 25" o:spid="_x0000_s1069"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"/>
                  </v:group>
                </v:group>
                <v:group id="Gruppo 26" o:spid="_x0000_s1070" style="position:absolute;left:112;top:91981;width:69284;height:4153;rotation:180;flip:x" coordorigin="496,843" coordsize="10909,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">
                  <v:group id="Gruppo 27" o:spid="_x0000_s1071" style="position:absolute;left:10767;top:845;width:639;height:653"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Connettore 2 28" o:spid="_x0000_s1072"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"/>
                    <v:shape id="Connettore 2 29" o:spid="_x0000_s1073"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"/>
                  </v:group>
                  <v:group id="Gruppo 30" o:spid="_x0000_s1074" style="position:absolute;left:496;top:843;width:639;height:653;flip:x" coordorigin="10778,845" coordsize="639,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">
                    <v:shape id="Connettore 2 31" o:spid="_x0000_s1075" type="#_x0000_t32" style="position:absolute;left:11236;top:1317;width:1;height:36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"/>
                    <v:shape id="Connettore 2 32" o:spid="_x0000_s1076" type="#_x0000_t32" style="position:absolute;left:10598;top:1024;width:360;height: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"/>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50F"/>
    <w:multiLevelType w:val="multilevel"/>
    <w:tmpl w:val="3C026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824021B"/>
    <w:multiLevelType w:val="multilevel"/>
    <w:tmpl w:val="FF3AE4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9A736FC"/>
    <w:multiLevelType w:val="multilevel"/>
    <w:tmpl w:val="60202C54"/>
    <w:lvl w:ilvl="0">
      <w:start w:val="1"/>
      <w:numFmt w:val="decimal"/>
      <w:pStyle w:val="AList"/>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69827782"/>
    <w:multiLevelType w:val="multilevel"/>
    <w:tmpl w:val="00203C1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8397F59"/>
    <w:multiLevelType w:val="multilevel"/>
    <w:tmpl w:val="B044C0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8AB0799"/>
    <w:multiLevelType w:val="hybridMultilevel"/>
    <w:tmpl w:val="42A8A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TQ3NjI3NDI2MTFQ0lEKTi0uzszPAykwrAUA2vIk7ywAAAA="/>
  </w:docVars>
  <w:rsids>
    <w:rsidRoot w:val="00A345C9"/>
    <w:rsid w:val="00065F8C"/>
    <w:rsid w:val="001551D8"/>
    <w:rsid w:val="00193FC1"/>
    <w:rsid w:val="00216E2D"/>
    <w:rsid w:val="0022208C"/>
    <w:rsid w:val="00290A90"/>
    <w:rsid w:val="00347D44"/>
    <w:rsid w:val="003A47F3"/>
    <w:rsid w:val="003E1225"/>
    <w:rsid w:val="003E4919"/>
    <w:rsid w:val="004C14DB"/>
    <w:rsid w:val="004F3A61"/>
    <w:rsid w:val="004F7196"/>
    <w:rsid w:val="005A46AD"/>
    <w:rsid w:val="0060340F"/>
    <w:rsid w:val="007858DE"/>
    <w:rsid w:val="00786351"/>
    <w:rsid w:val="00872831"/>
    <w:rsid w:val="009738CB"/>
    <w:rsid w:val="00982DDB"/>
    <w:rsid w:val="00996EFE"/>
    <w:rsid w:val="00A345C9"/>
    <w:rsid w:val="00A4022D"/>
    <w:rsid w:val="00AB3169"/>
    <w:rsid w:val="00B238B2"/>
    <w:rsid w:val="00B52028"/>
    <w:rsid w:val="00BE3430"/>
    <w:rsid w:val="00D80EFD"/>
    <w:rsid w:val="00DA29A5"/>
    <w:rsid w:val="00E567C5"/>
    <w:rsid w:val="00E80680"/>
    <w:rsid w:val="00ED7D7B"/>
    <w:rsid w:val="00F01BE3"/>
    <w:rsid w:val="00F742C8"/>
    <w:rsid w:val="00FA5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0C758"/>
  <w15:docId w15:val="{09530F1B-9BFD-764D-ABB9-776ECD8C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pPr>
  </w:style>
  <w:style w:type="paragraph" w:styleId="Titolo1">
    <w:name w:val="heading 1"/>
    <w:basedOn w:val="Normale"/>
    <w:next w:val="Normale"/>
    <w:link w:val="Titolo1Carattere"/>
    <w:uiPriority w:val="9"/>
    <w:qFormat/>
    <w:rsid w:val="00F61060"/>
    <w:pPr>
      <w:keepNext/>
      <w:numPr>
        <w:numId w:val="3"/>
      </w:numPr>
      <w:spacing w:before="420" w:after="240"/>
      <w:outlineLvl w:val="0"/>
    </w:pPr>
    <w:rPr>
      <w:rFonts w:cs="Arial"/>
      <w:b/>
      <w:bCs/>
      <w:kern w:val="32"/>
      <w:szCs w:val="32"/>
    </w:rPr>
  </w:style>
  <w:style w:type="paragraph" w:styleId="Titolo2">
    <w:name w:val="heading 2"/>
    <w:basedOn w:val="Normale"/>
    <w:next w:val="Normale"/>
    <w:link w:val="Titolo2Carattere"/>
    <w:uiPriority w:val="9"/>
    <w:unhideWhenUsed/>
    <w:qFormat/>
    <w:rsid w:val="00FA03BC"/>
    <w:pPr>
      <w:keepNext/>
      <w:numPr>
        <w:ilvl w:val="1"/>
        <w:numId w:val="3"/>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uiPriority w:val="9"/>
    <w:semiHidden/>
    <w:unhideWhenUsed/>
    <w:qFormat/>
    <w:rsid w:val="00200467"/>
    <w:pPr>
      <w:numPr>
        <w:ilvl w:val="2"/>
        <w:numId w:val="3"/>
      </w:numPr>
      <w:spacing w:before="320" w:after="180"/>
      <w:outlineLvl w:val="2"/>
    </w:pPr>
    <w:rPr>
      <w:i/>
      <w:szCs w:val="24"/>
    </w:rPr>
  </w:style>
  <w:style w:type="paragraph" w:styleId="Titolo4">
    <w:name w:val="heading 4"/>
    <w:basedOn w:val="Normale"/>
    <w:next w:val="Normale"/>
    <w:uiPriority w:val="9"/>
    <w:semiHidden/>
    <w:unhideWhenUsed/>
    <w:qFormat/>
    <w:rsid w:val="00AF1114"/>
    <w:pPr>
      <w:keepNext/>
      <w:spacing w:before="240" w:after="60"/>
      <w:outlineLvl w:val="3"/>
    </w:pPr>
    <w:rPr>
      <w:bCs/>
      <w:i/>
      <w:szCs w:val="28"/>
    </w:rPr>
  </w:style>
  <w:style w:type="paragraph" w:styleId="Titolo5">
    <w:name w:val="heading 5"/>
    <w:aliases w:val="Subparagraph"/>
    <w:basedOn w:val="Normale"/>
    <w:next w:val="Normale"/>
    <w:uiPriority w:val="9"/>
    <w:semiHidden/>
    <w:unhideWhenUsed/>
    <w:qFormat/>
    <w:pPr>
      <w:keepNext/>
      <w:widowControl w:val="0"/>
      <w:spacing w:before="240" w:after="160"/>
      <w:outlineLvl w:val="4"/>
    </w:pPr>
    <w:rPr>
      <w:b/>
      <w:snapToGrid w:val="0"/>
      <w:lang w:val="x-none"/>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tabs>
        <w:tab w:val="left" w:pos="346"/>
        <w:tab w:val="num" w:pos="720"/>
      </w:tabs>
      <w:spacing w:line="240" w:lineRule="exact"/>
      <w:ind w:left="720" w:hanging="720"/>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e"/>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e"/>
    <w:rsid w:val="00CC3E0D"/>
    <w:pPr>
      <w:numPr>
        <w:ilvl w:val="1"/>
      </w:numPr>
      <w:tabs>
        <w:tab w:val="num" w:pos="720"/>
      </w:tabs>
      <w:ind w:left="504" w:hanging="504"/>
      <w:outlineLvl w:val="1"/>
    </w:pPr>
  </w:style>
  <w:style w:type="paragraph" w:customStyle="1" w:styleId="Appendix2">
    <w:name w:val="Appendix 2"/>
    <w:basedOn w:val="Appendix1"/>
    <w:next w:val="Normale"/>
    <w:rsid w:val="00200467"/>
    <w:pPr>
      <w:numPr>
        <w:ilvl w:val="2"/>
      </w:numPr>
      <w:tabs>
        <w:tab w:val="num" w:pos="720"/>
      </w:tabs>
      <w:spacing w:before="360"/>
      <w:ind w:left="504" w:hanging="504"/>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59"/>
    <w:rsid w:val="001F7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98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www.stat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9" Type="http://schemas.openxmlformats.org/officeDocument/2006/relationships/header" Target="header1.xml"/><Relationship Id="rId4"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Foglio1!$B$1</c:f>
              <c:strCache>
                <c:ptCount val="1"/>
                <c:pt idx="0">
                  <c:v>1</c:v>
                </c:pt>
              </c:strCache>
            </c:strRef>
          </c:tx>
          <c:spPr>
            <a:solidFill>
              <a:schemeClr val="accent1"/>
            </a:solidFill>
            <a:ln>
              <a:noFill/>
            </a:ln>
            <a:effectLst/>
          </c:spPr>
          <c:invertIfNegative val="0"/>
          <c:cat>
            <c:strRef>
              <c:f>Foglio1!$A$2:$A$7</c:f>
              <c:strCache>
                <c:ptCount val="6"/>
                <c:pt idx="0">
                  <c:v>RFID</c:v>
                </c:pt>
                <c:pt idx="1">
                  <c:v>NFC</c:v>
                </c:pt>
                <c:pt idx="2">
                  <c:v>Bar Code</c:v>
                </c:pt>
                <c:pt idx="3">
                  <c:v>App mobile</c:v>
                </c:pt>
                <c:pt idx="4">
                  <c:v>Web site</c:v>
                </c:pt>
                <c:pt idx="5">
                  <c:v>QR Code</c:v>
                </c:pt>
              </c:strCache>
            </c:strRef>
          </c:cat>
          <c:val>
            <c:numRef>
              <c:f>Foglio1!$B$2:$B$7</c:f>
              <c:numCache>
                <c:formatCode>0%</c:formatCode>
                <c:ptCount val="6"/>
                <c:pt idx="0">
                  <c:v>0.18</c:v>
                </c:pt>
                <c:pt idx="1">
                  <c:v>0.17</c:v>
                </c:pt>
                <c:pt idx="2">
                  <c:v>0.11</c:v>
                </c:pt>
                <c:pt idx="3">
                  <c:v>0.13</c:v>
                </c:pt>
                <c:pt idx="4">
                  <c:v>0.11</c:v>
                </c:pt>
                <c:pt idx="5">
                  <c:v>7.0000000000000007E-2</c:v>
                </c:pt>
              </c:numCache>
            </c:numRef>
          </c:val>
          <c:extLst>
            <c:ext xmlns:c16="http://schemas.microsoft.com/office/drawing/2014/chart" uri="{C3380CC4-5D6E-409C-BE32-E72D297353CC}">
              <c16:uniqueId val="{00000000-2450-484B-BFE1-C41BDDA8147D}"/>
            </c:ext>
          </c:extLst>
        </c:ser>
        <c:ser>
          <c:idx val="1"/>
          <c:order val="1"/>
          <c:tx>
            <c:strRef>
              <c:f>Foglio1!$C$1</c:f>
              <c:strCache>
                <c:ptCount val="1"/>
                <c:pt idx="0">
                  <c:v>2</c:v>
                </c:pt>
              </c:strCache>
            </c:strRef>
          </c:tx>
          <c:spPr>
            <a:solidFill>
              <a:schemeClr val="accent2"/>
            </a:solidFill>
            <a:ln>
              <a:noFill/>
            </a:ln>
            <a:effectLst/>
          </c:spPr>
          <c:invertIfNegative val="0"/>
          <c:cat>
            <c:strRef>
              <c:f>Foglio1!$A$2:$A$7</c:f>
              <c:strCache>
                <c:ptCount val="6"/>
                <c:pt idx="0">
                  <c:v>RFID</c:v>
                </c:pt>
                <c:pt idx="1">
                  <c:v>NFC</c:v>
                </c:pt>
                <c:pt idx="2">
                  <c:v>Bar Code</c:v>
                </c:pt>
                <c:pt idx="3">
                  <c:v>App mobile</c:v>
                </c:pt>
                <c:pt idx="4">
                  <c:v>Web site</c:v>
                </c:pt>
                <c:pt idx="5">
                  <c:v>QR Code</c:v>
                </c:pt>
              </c:strCache>
            </c:strRef>
          </c:cat>
          <c:val>
            <c:numRef>
              <c:f>Foglio1!$C$2:$C$7</c:f>
              <c:numCache>
                <c:formatCode>0%</c:formatCode>
                <c:ptCount val="6"/>
                <c:pt idx="0">
                  <c:v>0.16</c:v>
                </c:pt>
                <c:pt idx="1">
                  <c:v>0.16</c:v>
                </c:pt>
                <c:pt idx="2">
                  <c:v>0.13</c:v>
                </c:pt>
                <c:pt idx="3">
                  <c:v>0.14000000000000001</c:v>
                </c:pt>
                <c:pt idx="4">
                  <c:v>0.11</c:v>
                </c:pt>
                <c:pt idx="5">
                  <c:v>7.0000000000000007E-2</c:v>
                </c:pt>
              </c:numCache>
            </c:numRef>
          </c:val>
          <c:extLst>
            <c:ext xmlns:c16="http://schemas.microsoft.com/office/drawing/2014/chart" uri="{C3380CC4-5D6E-409C-BE32-E72D297353CC}">
              <c16:uniqueId val="{00000001-2450-484B-BFE1-C41BDDA8147D}"/>
            </c:ext>
          </c:extLst>
        </c:ser>
        <c:ser>
          <c:idx val="2"/>
          <c:order val="2"/>
          <c:tx>
            <c:strRef>
              <c:f>Foglio1!$D$1</c:f>
              <c:strCache>
                <c:ptCount val="1"/>
                <c:pt idx="0">
                  <c:v>3</c:v>
                </c:pt>
              </c:strCache>
            </c:strRef>
          </c:tx>
          <c:spPr>
            <a:solidFill>
              <a:schemeClr val="accent3"/>
            </a:solidFill>
            <a:ln>
              <a:noFill/>
            </a:ln>
            <a:effectLst/>
          </c:spPr>
          <c:invertIfNegative val="0"/>
          <c:cat>
            <c:strRef>
              <c:f>Foglio1!$A$2:$A$7</c:f>
              <c:strCache>
                <c:ptCount val="6"/>
                <c:pt idx="0">
                  <c:v>RFID</c:v>
                </c:pt>
                <c:pt idx="1">
                  <c:v>NFC</c:v>
                </c:pt>
                <c:pt idx="2">
                  <c:v>Bar Code</c:v>
                </c:pt>
                <c:pt idx="3">
                  <c:v>App mobile</c:v>
                </c:pt>
                <c:pt idx="4">
                  <c:v>Web site</c:v>
                </c:pt>
                <c:pt idx="5">
                  <c:v>QR Code</c:v>
                </c:pt>
              </c:strCache>
            </c:strRef>
          </c:cat>
          <c:val>
            <c:numRef>
              <c:f>Foglio1!$D$2:$D$7</c:f>
              <c:numCache>
                <c:formatCode>0%</c:formatCode>
                <c:ptCount val="6"/>
                <c:pt idx="0">
                  <c:v>0.25</c:v>
                </c:pt>
                <c:pt idx="1">
                  <c:v>0.23</c:v>
                </c:pt>
                <c:pt idx="2">
                  <c:v>0.24</c:v>
                </c:pt>
                <c:pt idx="3">
                  <c:v>0.24</c:v>
                </c:pt>
                <c:pt idx="4">
                  <c:v>0.24</c:v>
                </c:pt>
                <c:pt idx="5">
                  <c:v>0.21</c:v>
                </c:pt>
              </c:numCache>
            </c:numRef>
          </c:val>
          <c:extLst>
            <c:ext xmlns:c16="http://schemas.microsoft.com/office/drawing/2014/chart" uri="{C3380CC4-5D6E-409C-BE32-E72D297353CC}">
              <c16:uniqueId val="{00000002-2450-484B-BFE1-C41BDDA8147D}"/>
            </c:ext>
          </c:extLst>
        </c:ser>
        <c:ser>
          <c:idx val="3"/>
          <c:order val="3"/>
          <c:tx>
            <c:strRef>
              <c:f>Foglio1!$E$1</c:f>
              <c:strCache>
                <c:ptCount val="1"/>
                <c:pt idx="0">
                  <c:v>4</c:v>
                </c:pt>
              </c:strCache>
            </c:strRef>
          </c:tx>
          <c:spPr>
            <a:solidFill>
              <a:schemeClr val="accent4"/>
            </a:solidFill>
            <a:ln>
              <a:noFill/>
            </a:ln>
            <a:effectLst/>
          </c:spPr>
          <c:invertIfNegative val="0"/>
          <c:cat>
            <c:strRef>
              <c:f>Foglio1!$A$2:$A$7</c:f>
              <c:strCache>
                <c:ptCount val="6"/>
                <c:pt idx="0">
                  <c:v>RFID</c:v>
                </c:pt>
                <c:pt idx="1">
                  <c:v>NFC</c:v>
                </c:pt>
                <c:pt idx="2">
                  <c:v>Bar Code</c:v>
                </c:pt>
                <c:pt idx="3">
                  <c:v>App mobile</c:v>
                </c:pt>
                <c:pt idx="4">
                  <c:v>Web site</c:v>
                </c:pt>
                <c:pt idx="5">
                  <c:v>QR Code</c:v>
                </c:pt>
              </c:strCache>
            </c:strRef>
          </c:cat>
          <c:val>
            <c:numRef>
              <c:f>Foglio1!$E$2:$E$7</c:f>
              <c:numCache>
                <c:formatCode>0%</c:formatCode>
                <c:ptCount val="6"/>
                <c:pt idx="0">
                  <c:v>0.14000000000000001</c:v>
                </c:pt>
                <c:pt idx="1">
                  <c:v>0.16</c:v>
                </c:pt>
                <c:pt idx="2">
                  <c:v>0.18</c:v>
                </c:pt>
                <c:pt idx="3">
                  <c:v>0.15</c:v>
                </c:pt>
                <c:pt idx="4">
                  <c:v>0.18</c:v>
                </c:pt>
                <c:pt idx="5">
                  <c:v>0.13</c:v>
                </c:pt>
              </c:numCache>
            </c:numRef>
          </c:val>
          <c:extLst>
            <c:ext xmlns:c16="http://schemas.microsoft.com/office/drawing/2014/chart" uri="{C3380CC4-5D6E-409C-BE32-E72D297353CC}">
              <c16:uniqueId val="{00000003-2450-484B-BFE1-C41BDDA8147D}"/>
            </c:ext>
          </c:extLst>
        </c:ser>
        <c:ser>
          <c:idx val="4"/>
          <c:order val="4"/>
          <c:tx>
            <c:strRef>
              <c:f>Foglio1!$F$1</c:f>
              <c:strCache>
                <c:ptCount val="1"/>
                <c:pt idx="0">
                  <c:v>5</c:v>
                </c:pt>
              </c:strCache>
            </c:strRef>
          </c:tx>
          <c:spPr>
            <a:solidFill>
              <a:schemeClr val="accent5"/>
            </a:solidFill>
            <a:ln>
              <a:noFill/>
            </a:ln>
            <a:effectLst/>
          </c:spPr>
          <c:invertIfNegative val="0"/>
          <c:cat>
            <c:strRef>
              <c:f>Foglio1!$A$2:$A$7</c:f>
              <c:strCache>
                <c:ptCount val="6"/>
                <c:pt idx="0">
                  <c:v>RFID</c:v>
                </c:pt>
                <c:pt idx="1">
                  <c:v>NFC</c:v>
                </c:pt>
                <c:pt idx="2">
                  <c:v>Bar Code</c:v>
                </c:pt>
                <c:pt idx="3">
                  <c:v>App mobile</c:v>
                </c:pt>
                <c:pt idx="4">
                  <c:v>Web site</c:v>
                </c:pt>
                <c:pt idx="5">
                  <c:v>QR Code</c:v>
                </c:pt>
              </c:strCache>
            </c:strRef>
          </c:cat>
          <c:val>
            <c:numRef>
              <c:f>Foglio1!$F$2:$F$7</c:f>
              <c:numCache>
                <c:formatCode>0%</c:formatCode>
                <c:ptCount val="6"/>
                <c:pt idx="0">
                  <c:v>0.14000000000000001</c:v>
                </c:pt>
                <c:pt idx="1">
                  <c:v>0.16</c:v>
                </c:pt>
                <c:pt idx="2">
                  <c:v>0.18</c:v>
                </c:pt>
                <c:pt idx="3">
                  <c:v>0.2</c:v>
                </c:pt>
                <c:pt idx="4">
                  <c:v>0.19</c:v>
                </c:pt>
                <c:pt idx="5">
                  <c:v>0.23</c:v>
                </c:pt>
              </c:numCache>
            </c:numRef>
          </c:val>
          <c:extLst>
            <c:ext xmlns:c16="http://schemas.microsoft.com/office/drawing/2014/chart" uri="{C3380CC4-5D6E-409C-BE32-E72D297353CC}">
              <c16:uniqueId val="{00000004-2450-484B-BFE1-C41BDDA8147D}"/>
            </c:ext>
          </c:extLst>
        </c:ser>
        <c:ser>
          <c:idx val="5"/>
          <c:order val="5"/>
          <c:tx>
            <c:strRef>
              <c:f>Foglio1!$G$1</c:f>
              <c:strCache>
                <c:ptCount val="1"/>
                <c:pt idx="0">
                  <c:v>6</c:v>
                </c:pt>
              </c:strCache>
            </c:strRef>
          </c:tx>
          <c:spPr>
            <a:solidFill>
              <a:schemeClr val="accent6"/>
            </a:solidFill>
            <a:ln>
              <a:noFill/>
            </a:ln>
            <a:effectLst/>
          </c:spPr>
          <c:invertIfNegative val="0"/>
          <c:cat>
            <c:strRef>
              <c:f>Foglio1!$A$2:$A$7</c:f>
              <c:strCache>
                <c:ptCount val="6"/>
                <c:pt idx="0">
                  <c:v>RFID</c:v>
                </c:pt>
                <c:pt idx="1">
                  <c:v>NFC</c:v>
                </c:pt>
                <c:pt idx="2">
                  <c:v>Bar Code</c:v>
                </c:pt>
                <c:pt idx="3">
                  <c:v>App mobile</c:v>
                </c:pt>
                <c:pt idx="4">
                  <c:v>Web site</c:v>
                </c:pt>
                <c:pt idx="5">
                  <c:v>QR Code</c:v>
                </c:pt>
              </c:strCache>
            </c:strRef>
          </c:cat>
          <c:val>
            <c:numRef>
              <c:f>Foglio1!$G$2:$G$7</c:f>
              <c:numCache>
                <c:formatCode>0%</c:formatCode>
                <c:ptCount val="6"/>
                <c:pt idx="0">
                  <c:v>0.12</c:v>
                </c:pt>
                <c:pt idx="1">
                  <c:v>0.11</c:v>
                </c:pt>
                <c:pt idx="2">
                  <c:v>0.16</c:v>
                </c:pt>
                <c:pt idx="3">
                  <c:v>0.16</c:v>
                </c:pt>
                <c:pt idx="4">
                  <c:v>0.18</c:v>
                </c:pt>
                <c:pt idx="5">
                  <c:v>0.3</c:v>
                </c:pt>
              </c:numCache>
            </c:numRef>
          </c:val>
          <c:extLst>
            <c:ext xmlns:c16="http://schemas.microsoft.com/office/drawing/2014/chart" uri="{C3380CC4-5D6E-409C-BE32-E72D297353CC}">
              <c16:uniqueId val="{00000005-2450-484B-BFE1-C41BDDA8147D}"/>
            </c:ext>
          </c:extLst>
        </c:ser>
        <c:dLbls>
          <c:showLegendKey val="0"/>
          <c:showVal val="0"/>
          <c:showCatName val="0"/>
          <c:showSerName val="0"/>
          <c:showPercent val="0"/>
          <c:showBubbleSize val="0"/>
        </c:dLbls>
        <c:gapWidth val="219"/>
        <c:overlap val="-27"/>
        <c:axId val="384193448"/>
        <c:axId val="384206568"/>
      </c:barChart>
      <c:catAx>
        <c:axId val="38419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384206568"/>
        <c:crosses val="autoZero"/>
        <c:auto val="1"/>
        <c:lblAlgn val="ctr"/>
        <c:lblOffset val="100"/>
        <c:noMultiLvlLbl val="0"/>
      </c:catAx>
      <c:valAx>
        <c:axId val="384206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384193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A9326A-7B14-D840-AC28-2357C94D495E}">
  <we:reference id="wa200001011" version="1.2.0.0" store="it-IT"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XV4vMsw+/gUj7+ifTf6YfrIgQ==">AMUW2mUrdr4vavSsgts5d/tHBxAYNOJMTzJjrrf8rYXKduoiXByD0n2apV8AFM0RQo4qEb2pTO488K9SSlYuF27nC37i/FOH+9gIgX6f66NMpN0Ly9i6D6VriYizU4XNCsrMhGSJah5QMYszHVVPk0FlDwrk5ZWoiA3HVyQCOc3ZTlhGUVCShKHP+6I5hP5fntpW692nAgIrj/jLEHtpWfhJtokrwIIIpf9kbbWmD9gEwxRBjXGt3Nk=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54857E-3F4B-432E-9AB3-E422A2FC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9522</Words>
  <Characters>50185</Characters>
  <Application>Microsoft Office Word</Application>
  <DocSecurity>0</DocSecurity>
  <Lines>697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2022-05-10T16:20:00Z</dcterms:created>
  <dcterms:modified xsi:type="dcterms:W3CDTF">2022-07-01T09:25:00Z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Citation Style_1">
    <vt:lpwstr>http://www.zotero.org/styles/american-political-science-association</vt:lpwstr>
  </property>
  <property fmtid="{D5CDD505-2E9C-101B-9397-08002B2CF9AE}" pid="5" name="Mendeley Unique User Id_1">
    <vt:lpwstr>9bf1a8a0-eab4-30fd-b76c-5a97557c7d02</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grammarly_documentId">
    <vt:lpwstr>documentId_1435</vt:lpwstr>
  </property>
  <property fmtid="{D5CDD505-2E9C-101B-9397-08002B2CF9AE}" pid="27" name="grammarly_documentContext">
    <vt:lpwstr>{"goals":[],"domain":"academic","emotions":[],"dialect":"american","audience":"expert","style":"formal"}</vt:lpwstr>
  </property>
</Properties>
</file>