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7118" w14:textId="12EC0F0E"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 xml:space="preserve">Chapter </w:t>
      </w:r>
      <w:r w:rsidR="006C0FE7">
        <w:rPr>
          <w:sz w:val="28"/>
        </w:rPr>
        <w:t>101</w:t>
      </w:r>
    </w:p>
    <w:p w14:paraId="5AD0784A" w14:textId="66CBEB32" w:rsidR="002F7330" w:rsidRPr="001E778C" w:rsidRDefault="001E778C" w:rsidP="009848F2">
      <w:pPr>
        <w:pStyle w:val="ChapterTitle"/>
        <w:tabs>
          <w:tab w:val="left" w:pos="5812"/>
          <w:tab w:val="left" w:pos="5954"/>
          <w:tab w:val="left" w:pos="6096"/>
          <w:tab w:val="left" w:pos="6237"/>
        </w:tabs>
        <w:spacing w:after="0" w:line="240" w:lineRule="auto"/>
        <w:ind w:left="0" w:right="-28"/>
        <w:jc w:val="left"/>
        <w:rPr>
          <w:sz w:val="28"/>
          <w:lang w:val="en-GB"/>
        </w:rPr>
      </w:pPr>
      <w:r w:rsidRPr="001E778C">
        <w:rPr>
          <w:sz w:val="28"/>
          <w:lang w:val="en-GB"/>
        </w:rPr>
        <w:t xml:space="preserve">Circular Bioeconomy: </w:t>
      </w:r>
      <w:r w:rsidR="0038024E">
        <w:rPr>
          <w:sz w:val="28"/>
          <w:lang w:val="en-GB"/>
        </w:rPr>
        <w:t>An a</w:t>
      </w:r>
      <w:r w:rsidRPr="001E778C">
        <w:rPr>
          <w:sz w:val="28"/>
          <w:lang w:val="en-GB"/>
        </w:rPr>
        <w:t>nalysis of operational principles and limits</w:t>
      </w:r>
    </w:p>
    <w:p w14:paraId="0AA38F2B" w14:textId="77777777" w:rsidR="009848F2" w:rsidRPr="001E778C" w:rsidRDefault="009848F2" w:rsidP="009848F2">
      <w:pPr>
        <w:pStyle w:val="ChapterTitle"/>
        <w:tabs>
          <w:tab w:val="left" w:pos="5812"/>
          <w:tab w:val="left" w:pos="5954"/>
          <w:tab w:val="left" w:pos="6096"/>
          <w:tab w:val="left" w:pos="6237"/>
        </w:tabs>
        <w:spacing w:after="0" w:line="240" w:lineRule="auto"/>
        <w:ind w:left="0" w:right="-28"/>
        <w:jc w:val="left"/>
        <w:rPr>
          <w:sz w:val="28"/>
          <w:lang w:val="en-GB"/>
        </w:rPr>
      </w:pPr>
    </w:p>
    <w:p w14:paraId="61F73F98" w14:textId="77777777" w:rsidR="007B567F" w:rsidRPr="00917C3C"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oel="http://schemas.microsoft.com/office/2019/extlst">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54F92F7" w14:textId="53406F47" w:rsidR="002F7330" w:rsidRPr="004B723C" w:rsidRDefault="004225DE" w:rsidP="00D66ED0">
      <w:pPr>
        <w:pStyle w:val="Abstract"/>
        <w:tabs>
          <w:tab w:val="left" w:pos="6379"/>
        </w:tabs>
        <w:spacing w:line="276" w:lineRule="auto"/>
        <w:ind w:left="0" w:right="-30"/>
        <w:rPr>
          <w:snapToGrid/>
          <w:sz w:val="22"/>
          <w:lang w:val="en-GB"/>
        </w:rPr>
      </w:pPr>
      <w:r w:rsidRPr="005F194F">
        <w:rPr>
          <w:b/>
          <w:sz w:val="22"/>
        </w:rPr>
        <w:t>Abstract.</w:t>
      </w:r>
      <w:r w:rsidRPr="005F194F">
        <w:rPr>
          <w:sz w:val="22"/>
        </w:rPr>
        <w:t xml:space="preserve"> </w:t>
      </w:r>
      <w:r w:rsidR="004B723C" w:rsidRPr="004B723C">
        <w:rPr>
          <w:sz w:val="22"/>
          <w:lang w:val="en-GB"/>
        </w:rPr>
        <w:t xml:space="preserve">The necessary transition from an economy based on fossil fuels to one based on renewable energy sources has paved the way for new, more stable, resilient, and sustainable production models. The strategies of the Circular Economy (CE) have defined closed economic cycles, where the use of biomass for the production of materials is preferred, promoting ad hoc Bioeconomy strategies. </w:t>
      </w:r>
      <w:r w:rsidR="005200FC" w:rsidRPr="004B723C">
        <w:rPr>
          <w:sz w:val="22"/>
          <w:lang w:val="en-GB"/>
        </w:rPr>
        <w:t>In</w:t>
      </w:r>
      <w:r w:rsidR="004B723C" w:rsidRPr="004B723C">
        <w:rPr>
          <w:sz w:val="22"/>
          <w:lang w:val="en-GB"/>
        </w:rPr>
        <w:t xml:space="preserve"> these economic cycles waste ceases to be called such</w:t>
      </w:r>
      <w:r w:rsidR="005200FC">
        <w:rPr>
          <w:sz w:val="22"/>
          <w:lang w:val="en-GB"/>
        </w:rPr>
        <w:t>,</w:t>
      </w:r>
      <w:r w:rsidR="004B723C" w:rsidRPr="004B723C">
        <w:rPr>
          <w:sz w:val="22"/>
          <w:lang w:val="en-GB"/>
        </w:rPr>
        <w:t xml:space="preserve"> to acquire added value for reuse in the same or new productions, becoming a secondary raw material. Over time, the synergies between the two concepts led to concept of Circular Bioeconomy (CBE). In this context, although there is particular interest in the scientific field, still today there is no clear definition of the concept, much less how to apply it. Therefore, the purpose of the paper is to provide a first analysis of the</w:t>
      </w:r>
      <w:r w:rsidR="00461F75" w:rsidRPr="00461F75">
        <w:rPr>
          <w:sz w:val="22"/>
          <w:lang w:val="en-GB"/>
        </w:rPr>
        <w:t xml:space="preserve"> </w:t>
      </w:r>
      <w:r w:rsidR="00461F75" w:rsidRPr="004B723C">
        <w:rPr>
          <w:sz w:val="22"/>
          <w:lang w:val="en-GB"/>
        </w:rPr>
        <w:t>Circular Bioeconomy (CBE)</w:t>
      </w:r>
      <w:r w:rsidR="00461F75">
        <w:rPr>
          <w:sz w:val="22"/>
          <w:lang w:val="en-GB"/>
        </w:rPr>
        <w:t xml:space="preserve"> concept</w:t>
      </w:r>
      <w:r w:rsidR="004B723C" w:rsidRPr="004B723C">
        <w:rPr>
          <w:sz w:val="22"/>
          <w:lang w:val="en-GB"/>
        </w:rPr>
        <w:t xml:space="preserve">, outlining its basic </w:t>
      </w:r>
      <w:r w:rsidR="00461F75">
        <w:rPr>
          <w:sz w:val="22"/>
          <w:lang w:val="en-GB"/>
        </w:rPr>
        <w:t xml:space="preserve">characteristics </w:t>
      </w:r>
      <w:r w:rsidR="004B723C" w:rsidRPr="004B723C">
        <w:rPr>
          <w:sz w:val="22"/>
          <w:lang w:val="en-GB"/>
        </w:rPr>
        <w:t>and defining the operational principles through which it operates</w:t>
      </w:r>
      <w:r w:rsidR="00461F75" w:rsidRPr="00461F75">
        <w:rPr>
          <w:sz w:val="22"/>
          <w:lang w:val="en-GB"/>
        </w:rPr>
        <w:t xml:space="preserve"> </w:t>
      </w:r>
      <w:r w:rsidR="00461F75" w:rsidRPr="004B723C">
        <w:rPr>
          <w:sz w:val="22"/>
          <w:lang w:val="en-GB"/>
        </w:rPr>
        <w:t xml:space="preserve">and </w:t>
      </w:r>
      <w:r w:rsidR="00461F75">
        <w:rPr>
          <w:sz w:val="22"/>
          <w:lang w:val="en-GB"/>
        </w:rPr>
        <w:t xml:space="preserve">its </w:t>
      </w:r>
      <w:r w:rsidR="00461F75" w:rsidRPr="004B723C">
        <w:rPr>
          <w:sz w:val="22"/>
          <w:lang w:val="en-GB"/>
        </w:rPr>
        <w:t>limits</w:t>
      </w:r>
      <w:r w:rsidR="004B723C" w:rsidRPr="004B723C">
        <w:rPr>
          <w:sz w:val="22"/>
          <w:lang w:val="en-GB"/>
        </w:rPr>
        <w:t>.</w:t>
      </w:r>
    </w:p>
    <w:p w14:paraId="38C60B63" w14:textId="77777777" w:rsidR="004225DE" w:rsidRPr="004B723C" w:rsidRDefault="004225DE" w:rsidP="00D66ED0">
      <w:pPr>
        <w:pStyle w:val="Abstract"/>
        <w:tabs>
          <w:tab w:val="left" w:pos="6379"/>
        </w:tabs>
        <w:spacing w:line="276" w:lineRule="auto"/>
        <w:ind w:left="0" w:right="-30"/>
        <w:rPr>
          <w:snapToGrid/>
          <w:sz w:val="22"/>
          <w:lang w:val="en-GB"/>
        </w:rPr>
      </w:pPr>
    </w:p>
    <w:p w14:paraId="20AF9FE5" w14:textId="4BE0D396"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sidR="008453B6">
        <w:rPr>
          <w:b/>
          <w:snapToGrid/>
          <w:sz w:val="22"/>
        </w:rPr>
        <w:t xml:space="preserve"> </w:t>
      </w:r>
      <w:r w:rsidR="0058768B">
        <w:rPr>
          <w:snapToGrid/>
          <w:sz w:val="22"/>
        </w:rPr>
        <w:t xml:space="preserve"> </w:t>
      </w:r>
      <w:r w:rsidR="008453B6">
        <w:rPr>
          <w:snapToGrid/>
          <w:sz w:val="22"/>
        </w:rPr>
        <w:t xml:space="preserve">Circular </w:t>
      </w:r>
      <w:r w:rsidR="0058768B">
        <w:rPr>
          <w:snapToGrid/>
          <w:sz w:val="22"/>
        </w:rPr>
        <w:t xml:space="preserve">Bioeconomy, </w:t>
      </w:r>
      <w:r w:rsidR="00224FE1">
        <w:rPr>
          <w:snapToGrid/>
          <w:sz w:val="22"/>
        </w:rPr>
        <w:t xml:space="preserve">Biomass, </w:t>
      </w:r>
      <w:r w:rsidR="00253EBF">
        <w:rPr>
          <w:snapToGrid/>
          <w:sz w:val="22"/>
        </w:rPr>
        <w:t xml:space="preserve">Cascading, </w:t>
      </w:r>
      <w:r w:rsidR="00224FE1">
        <w:rPr>
          <w:snapToGrid/>
          <w:sz w:val="22"/>
        </w:rPr>
        <w:t xml:space="preserve">Biorefinery, </w:t>
      </w:r>
      <w:r w:rsidR="00854575">
        <w:rPr>
          <w:snapToGrid/>
          <w:sz w:val="22"/>
        </w:rPr>
        <w:t>W</w:t>
      </w:r>
      <w:r w:rsidR="00224FE1">
        <w:rPr>
          <w:snapToGrid/>
          <w:sz w:val="22"/>
        </w:rPr>
        <w:t>aste management</w:t>
      </w:r>
      <w:r w:rsidRPr="004225DE">
        <w:rPr>
          <w:snapToGrid/>
          <w:sz w:val="22"/>
        </w:rPr>
        <w:t>.</w:t>
      </w:r>
      <w:r>
        <w:rPr>
          <w:snapToGrid/>
          <w:sz w:val="22"/>
        </w:rPr>
        <w:t xml:space="preserve"> </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oel="http://schemas.microsoft.com/office/2019/extlst">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D66ED0">
      <w:pPr>
        <w:pStyle w:val="Abstract"/>
        <w:tabs>
          <w:tab w:val="left" w:pos="6379"/>
        </w:tabs>
        <w:spacing w:line="276" w:lineRule="auto"/>
        <w:ind w:left="0" w:right="-30"/>
        <w:rPr>
          <w:snapToGrid/>
          <w:sz w:val="22"/>
        </w:rPr>
      </w:pPr>
    </w:p>
    <w:p w14:paraId="7AE8EF34" w14:textId="31559813" w:rsidR="008C685C" w:rsidRDefault="008C685C" w:rsidP="0073644F">
      <w:pPr>
        <w:pStyle w:val="Titolo1"/>
        <w:rPr>
          <w:snapToGrid w:val="0"/>
        </w:rPr>
      </w:pPr>
      <w:r w:rsidRPr="00036989">
        <w:rPr>
          <w:snapToGrid w:val="0"/>
        </w:rPr>
        <w:t>Introduction</w:t>
      </w:r>
    </w:p>
    <w:p w14:paraId="5029325C" w14:textId="30D99C1C" w:rsidR="004B723C" w:rsidRPr="004B723C" w:rsidRDefault="004B723C" w:rsidP="004B723C">
      <w:pPr>
        <w:spacing w:line="276" w:lineRule="auto"/>
        <w:rPr>
          <w:sz w:val="24"/>
          <w:szCs w:val="22"/>
          <w:lang w:val="en-GB"/>
        </w:rPr>
      </w:pPr>
      <w:r w:rsidRPr="004B723C">
        <w:rPr>
          <w:sz w:val="24"/>
          <w:szCs w:val="22"/>
          <w:lang w:val="en-GB"/>
        </w:rPr>
        <w:t xml:space="preserve">The global challenges deriving from climate change, biodiversity loss, and soil degradation, together with demographic increase and the careless management of natural resources have, for some time now, highlighted the need to rethink the production and consumption model </w:t>
      </w:r>
      <w:r w:rsidR="00461F75">
        <w:rPr>
          <w:sz w:val="24"/>
          <w:szCs w:val="22"/>
          <w:lang w:val="en-GB"/>
        </w:rPr>
        <w:t>from</w:t>
      </w:r>
      <w:r w:rsidRPr="004B723C">
        <w:rPr>
          <w:sz w:val="24"/>
          <w:szCs w:val="22"/>
          <w:lang w:val="en-GB"/>
        </w:rPr>
        <w:t xml:space="preserve"> linear to</w:t>
      </w:r>
      <w:r w:rsidR="00461F75">
        <w:rPr>
          <w:sz w:val="24"/>
          <w:szCs w:val="22"/>
          <w:lang w:val="en-GB"/>
        </w:rPr>
        <w:t xml:space="preserve"> </w:t>
      </w:r>
      <w:r w:rsidRPr="004B723C">
        <w:rPr>
          <w:sz w:val="24"/>
          <w:szCs w:val="22"/>
          <w:lang w:val="en-GB"/>
        </w:rPr>
        <w:t>circular.</w:t>
      </w:r>
    </w:p>
    <w:p w14:paraId="2AE25063" w14:textId="2746AB93" w:rsidR="004B723C" w:rsidRDefault="004B723C" w:rsidP="004B723C">
      <w:pPr>
        <w:spacing w:line="276" w:lineRule="auto"/>
        <w:rPr>
          <w:sz w:val="24"/>
          <w:szCs w:val="22"/>
          <w:lang w:val="en-GB"/>
        </w:rPr>
      </w:pPr>
      <w:r w:rsidRPr="004B723C">
        <w:rPr>
          <w:sz w:val="24"/>
          <w:szCs w:val="22"/>
          <w:lang w:val="en-GB"/>
        </w:rPr>
        <w:t>The circularity of the economy is now understood as an irreversible transition of modern economies. For this reason, many countries in the world, including the European Union, have initiated this change through common policies, strategies, and overall visions (</w:t>
      </w:r>
      <w:proofErr w:type="spellStart"/>
      <w:r w:rsidRPr="004B723C">
        <w:rPr>
          <w:sz w:val="24"/>
          <w:szCs w:val="22"/>
          <w:lang w:val="en-GB"/>
        </w:rPr>
        <w:t>Marcinek</w:t>
      </w:r>
      <w:proofErr w:type="spellEnd"/>
      <w:r w:rsidRPr="004B723C">
        <w:rPr>
          <w:sz w:val="24"/>
          <w:szCs w:val="22"/>
          <w:lang w:val="en-GB"/>
        </w:rPr>
        <w:t xml:space="preserve"> &amp; </w:t>
      </w:r>
      <w:proofErr w:type="spellStart"/>
      <w:r w:rsidRPr="004B723C">
        <w:rPr>
          <w:sz w:val="24"/>
          <w:szCs w:val="22"/>
          <w:lang w:val="en-GB"/>
        </w:rPr>
        <w:t>Smol</w:t>
      </w:r>
      <w:proofErr w:type="spellEnd"/>
      <w:r w:rsidRPr="004B723C">
        <w:rPr>
          <w:sz w:val="24"/>
          <w:szCs w:val="22"/>
          <w:lang w:val="en-GB"/>
        </w:rPr>
        <w:t>, 2020).</w:t>
      </w:r>
    </w:p>
    <w:p w14:paraId="4176605B" w14:textId="22AE16E5" w:rsidR="004B723C" w:rsidRPr="004B723C" w:rsidRDefault="004B723C" w:rsidP="004B723C">
      <w:pPr>
        <w:spacing w:line="276" w:lineRule="auto"/>
        <w:rPr>
          <w:sz w:val="24"/>
          <w:szCs w:val="22"/>
          <w:lang w:val="en-GB"/>
        </w:rPr>
      </w:pPr>
      <w:r w:rsidRPr="004B723C">
        <w:rPr>
          <w:sz w:val="24"/>
          <w:szCs w:val="22"/>
          <w:lang w:val="en-GB"/>
        </w:rPr>
        <w:t xml:space="preserve">The circular economy (CE) is defined as a restorative and regenerative economy (Ellen MacArthur Foundation, 2013). This type of production </w:t>
      </w:r>
      <w:r w:rsidRPr="004B723C">
        <w:rPr>
          <w:sz w:val="24"/>
          <w:szCs w:val="22"/>
          <w:lang w:val="en-GB"/>
        </w:rPr>
        <w:lastRenderedPageBreak/>
        <w:t xml:space="preserve">model is designed to eliminate waste, promoting the circularity of products and materials at their highest value, and ensuring the sustainability of the process. </w:t>
      </w:r>
      <w:r w:rsidR="00DB0A22">
        <w:rPr>
          <w:sz w:val="24"/>
          <w:szCs w:val="22"/>
          <w:lang w:val="en-GB"/>
        </w:rPr>
        <w:t xml:space="preserve">In the circular economy field of research often a distinction </w:t>
      </w:r>
      <w:r w:rsidRPr="004B723C">
        <w:rPr>
          <w:sz w:val="24"/>
          <w:szCs w:val="22"/>
          <w:lang w:val="en-GB"/>
        </w:rPr>
        <w:t>between</w:t>
      </w:r>
      <w:r w:rsidR="006A5981">
        <w:rPr>
          <w:sz w:val="24"/>
          <w:szCs w:val="22"/>
          <w:lang w:val="en-GB"/>
        </w:rPr>
        <w:t xml:space="preserve"> different type of</w:t>
      </w:r>
      <w:r w:rsidRPr="004B723C">
        <w:rPr>
          <w:sz w:val="24"/>
          <w:szCs w:val="22"/>
          <w:lang w:val="en-GB"/>
        </w:rPr>
        <w:t xml:space="preserve"> materials to be reinserted into the economy</w:t>
      </w:r>
      <w:r w:rsidR="00DB0A22">
        <w:rPr>
          <w:sz w:val="24"/>
          <w:szCs w:val="22"/>
          <w:lang w:val="en-GB"/>
        </w:rPr>
        <w:t xml:space="preserve"> is necessary</w:t>
      </w:r>
      <w:r w:rsidRPr="004B723C">
        <w:rPr>
          <w:sz w:val="24"/>
          <w:szCs w:val="22"/>
          <w:lang w:val="en-GB"/>
        </w:rPr>
        <w:t>. It is, therefore, possible to define two types of materials: those of a technical nature and materials of biological origin. The bioeconomy deals with the latter.</w:t>
      </w:r>
    </w:p>
    <w:p w14:paraId="7FBBEFB2" w14:textId="3DAD5994" w:rsidR="004D05F5" w:rsidRPr="004D05F5" w:rsidRDefault="004B723C" w:rsidP="004D05F5">
      <w:pPr>
        <w:spacing w:line="276" w:lineRule="auto"/>
        <w:rPr>
          <w:sz w:val="24"/>
          <w:szCs w:val="22"/>
          <w:lang w:val="en-GB"/>
        </w:rPr>
      </w:pPr>
      <w:r w:rsidRPr="004B723C">
        <w:rPr>
          <w:sz w:val="24"/>
          <w:szCs w:val="22"/>
          <w:lang w:val="en-GB"/>
        </w:rPr>
        <w:t>This concept refers to the production, use, and conservation of biological resources</w:t>
      </w:r>
      <w:r w:rsidR="00C15A31">
        <w:rPr>
          <w:sz w:val="24"/>
          <w:szCs w:val="22"/>
          <w:lang w:val="en-GB"/>
        </w:rPr>
        <w:t xml:space="preserve"> </w:t>
      </w:r>
      <w:r w:rsidR="00DB0A22" w:rsidRPr="004B723C">
        <w:rPr>
          <w:sz w:val="24"/>
          <w:szCs w:val="22"/>
          <w:lang w:val="en-GB"/>
        </w:rPr>
        <w:t>(Summit on the bioeconomy, 2018</w:t>
      </w:r>
      <w:r w:rsidR="00917C3C" w:rsidRPr="004B723C">
        <w:rPr>
          <w:sz w:val="24"/>
          <w:szCs w:val="22"/>
          <w:lang w:val="en-GB"/>
        </w:rPr>
        <w:t>).</w:t>
      </w:r>
      <w:r w:rsidR="00917C3C" w:rsidRPr="004D05F5">
        <w:rPr>
          <w:sz w:val="24"/>
          <w:szCs w:val="22"/>
          <w:lang w:val="en-GB"/>
        </w:rPr>
        <w:t xml:space="preserve"> The</w:t>
      </w:r>
      <w:r w:rsidR="004D05F5" w:rsidRPr="004D05F5">
        <w:rPr>
          <w:sz w:val="24"/>
          <w:szCs w:val="22"/>
          <w:lang w:val="en-GB"/>
        </w:rPr>
        <w:t xml:space="preserve"> bioeconomy is often seen as the renewable component of the circular economy and as part of the solution for starting a more sustainable economy and society</w:t>
      </w:r>
      <w:r w:rsidR="00C15A31">
        <w:rPr>
          <w:sz w:val="24"/>
          <w:szCs w:val="22"/>
          <w:lang w:val="en-GB"/>
        </w:rPr>
        <w:t xml:space="preserve"> </w:t>
      </w:r>
      <w:r w:rsidR="00C15A31" w:rsidRPr="004D05F5">
        <w:rPr>
          <w:sz w:val="24"/>
          <w:szCs w:val="22"/>
          <w:lang w:val="en-GB"/>
        </w:rPr>
        <w:t>(</w:t>
      </w:r>
      <w:proofErr w:type="spellStart"/>
      <w:r w:rsidR="00C15A31" w:rsidRPr="004D05F5">
        <w:rPr>
          <w:sz w:val="24"/>
          <w:szCs w:val="22"/>
          <w:lang w:val="en-GB"/>
        </w:rPr>
        <w:t>Carrez</w:t>
      </w:r>
      <w:proofErr w:type="spellEnd"/>
      <w:r w:rsidR="00C15A31" w:rsidRPr="004D05F5">
        <w:rPr>
          <w:sz w:val="24"/>
          <w:szCs w:val="22"/>
          <w:lang w:val="en-GB"/>
        </w:rPr>
        <w:t xml:space="preserve"> &amp; van </w:t>
      </w:r>
      <w:proofErr w:type="spellStart"/>
      <w:r w:rsidR="00C15A31" w:rsidRPr="004D05F5">
        <w:rPr>
          <w:sz w:val="24"/>
          <w:szCs w:val="22"/>
          <w:lang w:val="en-GB"/>
        </w:rPr>
        <w:t>LeeuWeen</w:t>
      </w:r>
      <w:proofErr w:type="spellEnd"/>
      <w:r w:rsidR="00C15A31" w:rsidRPr="004D05F5">
        <w:rPr>
          <w:sz w:val="24"/>
          <w:szCs w:val="22"/>
          <w:lang w:val="en-GB"/>
        </w:rPr>
        <w:t>, 2015)</w:t>
      </w:r>
      <w:r w:rsidR="004D05F5" w:rsidRPr="004D05F5">
        <w:rPr>
          <w:sz w:val="24"/>
          <w:szCs w:val="22"/>
          <w:lang w:val="en-GB"/>
        </w:rPr>
        <w:t>.</w:t>
      </w:r>
    </w:p>
    <w:p w14:paraId="467CEA9D" w14:textId="4B75BCF2" w:rsidR="009E4FF3" w:rsidRDefault="00DB0A22" w:rsidP="004D05F5">
      <w:pPr>
        <w:spacing w:line="276" w:lineRule="auto"/>
        <w:rPr>
          <w:sz w:val="24"/>
          <w:szCs w:val="22"/>
          <w:lang w:val="en-GB"/>
        </w:rPr>
      </w:pPr>
      <w:r>
        <w:rPr>
          <w:sz w:val="24"/>
          <w:szCs w:val="22"/>
          <w:lang w:val="en-GB"/>
        </w:rPr>
        <w:t xml:space="preserve">The </w:t>
      </w:r>
      <w:r w:rsidR="009E4FF3">
        <w:rPr>
          <w:sz w:val="24"/>
          <w:szCs w:val="22"/>
          <w:lang w:val="en-GB"/>
        </w:rPr>
        <w:t xml:space="preserve">interconnection </w:t>
      </w:r>
      <w:r w:rsidR="004D05F5" w:rsidRPr="004D05F5">
        <w:rPr>
          <w:sz w:val="24"/>
          <w:szCs w:val="22"/>
          <w:lang w:val="en-GB"/>
        </w:rPr>
        <w:t>between the</w:t>
      </w:r>
      <w:r>
        <w:rPr>
          <w:sz w:val="24"/>
          <w:szCs w:val="22"/>
          <w:lang w:val="en-GB"/>
        </w:rPr>
        <w:t xml:space="preserve"> concepts of </w:t>
      </w:r>
      <w:r w:rsidR="009E4FF3">
        <w:rPr>
          <w:sz w:val="24"/>
          <w:szCs w:val="22"/>
          <w:lang w:val="en-GB"/>
        </w:rPr>
        <w:t>CE</w:t>
      </w:r>
      <w:r>
        <w:rPr>
          <w:sz w:val="24"/>
          <w:szCs w:val="22"/>
          <w:lang w:val="en-GB"/>
        </w:rPr>
        <w:t xml:space="preserve"> and</w:t>
      </w:r>
      <w:r w:rsidR="009E4FF3">
        <w:rPr>
          <w:sz w:val="24"/>
          <w:szCs w:val="22"/>
          <w:lang w:val="en-GB"/>
        </w:rPr>
        <w:t xml:space="preserve"> bioeconomy</w:t>
      </w:r>
      <w:r>
        <w:rPr>
          <w:sz w:val="24"/>
          <w:szCs w:val="22"/>
          <w:lang w:val="en-GB"/>
        </w:rPr>
        <w:t xml:space="preserve"> </w:t>
      </w:r>
      <w:r w:rsidR="009E4FF3">
        <w:rPr>
          <w:sz w:val="24"/>
          <w:szCs w:val="22"/>
          <w:lang w:val="en-GB"/>
        </w:rPr>
        <w:t xml:space="preserve">has given </w:t>
      </w:r>
      <w:r w:rsidR="004D05F5" w:rsidRPr="004D05F5">
        <w:rPr>
          <w:sz w:val="24"/>
          <w:szCs w:val="22"/>
          <w:lang w:val="en-GB"/>
        </w:rPr>
        <w:t>rise to the concept of “circular bioeconomy” (CBE) (Stegmann et al., 2020)</w:t>
      </w:r>
      <w:r w:rsidR="009E4FF3">
        <w:rPr>
          <w:sz w:val="24"/>
          <w:szCs w:val="22"/>
          <w:lang w:val="en-GB"/>
        </w:rPr>
        <w:t xml:space="preserve">. </w:t>
      </w:r>
    </w:p>
    <w:p w14:paraId="67E76DBB" w14:textId="259271DF" w:rsidR="004D05F5" w:rsidRPr="004D05F5" w:rsidRDefault="009E4FF3" w:rsidP="004D05F5">
      <w:pPr>
        <w:spacing w:line="276" w:lineRule="auto"/>
        <w:rPr>
          <w:sz w:val="24"/>
          <w:szCs w:val="22"/>
          <w:lang w:val="en-GB"/>
        </w:rPr>
      </w:pPr>
      <w:r>
        <w:rPr>
          <w:sz w:val="24"/>
          <w:szCs w:val="22"/>
          <w:lang w:val="en-GB"/>
        </w:rPr>
        <w:t xml:space="preserve">The </w:t>
      </w:r>
      <w:r w:rsidRPr="004D05F5">
        <w:rPr>
          <w:sz w:val="24"/>
          <w:szCs w:val="22"/>
          <w:lang w:val="en-GB"/>
        </w:rPr>
        <w:t>CBE</w:t>
      </w:r>
      <w:r>
        <w:rPr>
          <w:sz w:val="24"/>
          <w:szCs w:val="22"/>
          <w:lang w:val="en-GB"/>
        </w:rPr>
        <w:t xml:space="preserve"> concept is frequently used </w:t>
      </w:r>
      <w:r w:rsidR="004D05F5" w:rsidRPr="004D05F5">
        <w:rPr>
          <w:sz w:val="24"/>
          <w:szCs w:val="22"/>
          <w:lang w:val="en-GB"/>
        </w:rPr>
        <w:t>when it comes to biologically derived productions, such as agriculture (Kircher, 2022).</w:t>
      </w:r>
    </w:p>
    <w:p w14:paraId="27BEF1FF" w14:textId="16F3A712" w:rsidR="009E4FF3" w:rsidRDefault="004D05F5" w:rsidP="004D05F5">
      <w:pPr>
        <w:spacing w:line="276" w:lineRule="auto"/>
        <w:rPr>
          <w:sz w:val="24"/>
          <w:szCs w:val="22"/>
          <w:lang w:val="en-GB"/>
        </w:rPr>
      </w:pPr>
      <w:r>
        <w:rPr>
          <w:sz w:val="24"/>
          <w:szCs w:val="22"/>
          <w:lang w:val="en-GB"/>
        </w:rPr>
        <w:t>H</w:t>
      </w:r>
      <w:r w:rsidRPr="004D05F5">
        <w:rPr>
          <w:sz w:val="24"/>
          <w:szCs w:val="22"/>
          <w:lang w:val="en-GB"/>
        </w:rPr>
        <w:t xml:space="preserve">owever, in literature, there is still a gap related </w:t>
      </w:r>
      <w:r w:rsidR="009E4FF3">
        <w:rPr>
          <w:sz w:val="24"/>
          <w:szCs w:val="22"/>
          <w:lang w:val="en-GB"/>
        </w:rPr>
        <w:t>to</w:t>
      </w:r>
      <w:r w:rsidRPr="004D05F5">
        <w:rPr>
          <w:sz w:val="24"/>
          <w:szCs w:val="22"/>
          <w:lang w:val="en-GB"/>
        </w:rPr>
        <w:t xml:space="preserve"> its definition and the definition of its operational principles. </w:t>
      </w:r>
      <w:r w:rsidR="009E4FF3">
        <w:rPr>
          <w:sz w:val="24"/>
          <w:szCs w:val="22"/>
          <w:lang w:val="en-GB"/>
        </w:rPr>
        <w:t>This paper</w:t>
      </w:r>
      <w:r w:rsidRPr="004D05F5">
        <w:rPr>
          <w:sz w:val="24"/>
          <w:szCs w:val="22"/>
          <w:lang w:val="en-GB"/>
        </w:rPr>
        <w:t xml:space="preserve"> aims to define the</w:t>
      </w:r>
      <w:r w:rsidR="009E4FF3">
        <w:rPr>
          <w:sz w:val="24"/>
          <w:szCs w:val="22"/>
          <w:lang w:val="en-GB"/>
        </w:rPr>
        <w:t xml:space="preserve"> characteristic of the</w:t>
      </w:r>
      <w:r w:rsidRPr="004D05F5">
        <w:rPr>
          <w:sz w:val="24"/>
          <w:szCs w:val="22"/>
          <w:lang w:val="en-GB"/>
        </w:rPr>
        <w:t xml:space="preserve"> concept of circular bioeconomy </w:t>
      </w:r>
      <w:r w:rsidR="009E4FF3">
        <w:rPr>
          <w:sz w:val="24"/>
          <w:szCs w:val="22"/>
          <w:lang w:val="en-GB"/>
        </w:rPr>
        <w:t xml:space="preserve">through the analysis of its main operational principles. </w:t>
      </w:r>
      <w:r w:rsidR="00771193">
        <w:rPr>
          <w:sz w:val="24"/>
          <w:szCs w:val="22"/>
          <w:lang w:val="en-GB"/>
        </w:rPr>
        <w:t xml:space="preserve">Furthermore, the paper explores the principal limits of its application. </w:t>
      </w:r>
    </w:p>
    <w:p w14:paraId="4E67FAE2" w14:textId="202D10AF" w:rsidR="008C685C" w:rsidRPr="008453B6" w:rsidRDefault="008C685C" w:rsidP="008453B6">
      <w:pPr>
        <w:pStyle w:val="Titolo1"/>
      </w:pPr>
      <w:r w:rsidRPr="008453B6">
        <w:t>Methods</w:t>
      </w:r>
    </w:p>
    <w:p w14:paraId="6AE71366" w14:textId="01EFAEC9" w:rsidR="00771193" w:rsidRDefault="00771193" w:rsidP="004D05F5">
      <w:pPr>
        <w:rPr>
          <w:sz w:val="24"/>
          <w:szCs w:val="22"/>
          <w:lang w:val="en-GB"/>
        </w:rPr>
      </w:pPr>
      <w:r>
        <w:rPr>
          <w:sz w:val="24"/>
          <w:szCs w:val="22"/>
          <w:lang w:val="en-GB"/>
        </w:rPr>
        <w:t xml:space="preserve">The paper explores the </w:t>
      </w:r>
      <w:r w:rsidRPr="004D05F5">
        <w:rPr>
          <w:sz w:val="24"/>
          <w:szCs w:val="22"/>
          <w:lang w:val="en-GB"/>
        </w:rPr>
        <w:t xml:space="preserve">operational principles </w:t>
      </w:r>
      <w:r>
        <w:rPr>
          <w:sz w:val="24"/>
          <w:szCs w:val="22"/>
          <w:lang w:val="en-GB"/>
        </w:rPr>
        <w:t xml:space="preserve">behind the </w:t>
      </w:r>
      <w:r w:rsidR="004D05F5" w:rsidRPr="004D05F5">
        <w:rPr>
          <w:sz w:val="24"/>
          <w:szCs w:val="22"/>
          <w:lang w:val="en-GB"/>
        </w:rPr>
        <w:t xml:space="preserve">circular bioeconomy, trying to define the dimensions and limits of this concept. </w:t>
      </w:r>
    </w:p>
    <w:p w14:paraId="68B8A3B0" w14:textId="21C44C4C" w:rsidR="00C67AB7" w:rsidRPr="004D05F5" w:rsidRDefault="00771193" w:rsidP="00C67AB7">
      <w:pPr>
        <w:rPr>
          <w:sz w:val="24"/>
          <w:szCs w:val="22"/>
          <w:lang w:val="en-GB"/>
        </w:rPr>
      </w:pPr>
      <w:r>
        <w:rPr>
          <w:sz w:val="24"/>
          <w:szCs w:val="22"/>
          <w:lang w:val="en-GB"/>
        </w:rPr>
        <w:t xml:space="preserve">Firstly, </w:t>
      </w:r>
      <w:r w:rsidRPr="004D05F5">
        <w:rPr>
          <w:sz w:val="24"/>
          <w:szCs w:val="22"/>
          <w:lang w:val="en-GB"/>
        </w:rPr>
        <w:t xml:space="preserve">the characteristics and dimensions </w:t>
      </w:r>
      <w:r>
        <w:rPr>
          <w:sz w:val="24"/>
          <w:szCs w:val="22"/>
          <w:lang w:val="en-GB"/>
        </w:rPr>
        <w:t>of</w:t>
      </w:r>
      <w:r w:rsidRPr="004D05F5">
        <w:rPr>
          <w:sz w:val="24"/>
          <w:szCs w:val="22"/>
          <w:lang w:val="en-GB"/>
        </w:rPr>
        <w:t xml:space="preserve"> the circular bioeconomy </w:t>
      </w:r>
      <w:r>
        <w:rPr>
          <w:sz w:val="24"/>
          <w:szCs w:val="22"/>
          <w:lang w:val="en-GB"/>
        </w:rPr>
        <w:t xml:space="preserve">have been highlighted. Then, the </w:t>
      </w:r>
      <w:r w:rsidR="00046CF8">
        <w:rPr>
          <w:sz w:val="24"/>
          <w:szCs w:val="22"/>
          <w:lang w:val="en-GB"/>
        </w:rPr>
        <w:t>cascading</w:t>
      </w:r>
      <w:r w:rsidR="004D05F5" w:rsidRPr="004D05F5">
        <w:rPr>
          <w:sz w:val="24"/>
          <w:szCs w:val="22"/>
          <w:lang w:val="en-GB"/>
        </w:rPr>
        <w:t xml:space="preserve"> concept</w:t>
      </w:r>
      <w:r>
        <w:rPr>
          <w:sz w:val="24"/>
          <w:szCs w:val="22"/>
          <w:lang w:val="en-GB"/>
        </w:rPr>
        <w:t xml:space="preserve"> has been analysed in the light of the </w:t>
      </w:r>
      <w:r w:rsidR="004C2AB0" w:rsidRPr="004D05F5">
        <w:rPr>
          <w:sz w:val="24"/>
          <w:szCs w:val="22"/>
          <w:lang w:val="en-GB"/>
        </w:rPr>
        <w:t>circular bioeconomy</w:t>
      </w:r>
      <w:r w:rsidR="004C2AB0">
        <w:rPr>
          <w:sz w:val="24"/>
          <w:szCs w:val="22"/>
          <w:lang w:val="en-GB"/>
        </w:rPr>
        <w:t xml:space="preserve"> concept, underling the main differences and similarities between the two. Finally, </w:t>
      </w:r>
      <w:r w:rsidR="004D05F5" w:rsidRPr="004D05F5">
        <w:rPr>
          <w:sz w:val="24"/>
          <w:szCs w:val="22"/>
          <w:lang w:val="en-GB"/>
        </w:rPr>
        <w:t>the</w:t>
      </w:r>
      <w:r w:rsidR="004C2AB0">
        <w:rPr>
          <w:sz w:val="24"/>
          <w:szCs w:val="22"/>
          <w:lang w:val="en-GB"/>
        </w:rPr>
        <w:t xml:space="preserve"> main limitation of circular bioeconomy concept </w:t>
      </w:r>
      <w:proofErr w:type="gramStart"/>
      <w:r w:rsidR="004C2AB0">
        <w:rPr>
          <w:sz w:val="24"/>
          <w:szCs w:val="22"/>
          <w:lang w:val="en-GB"/>
        </w:rPr>
        <w:t>a</w:t>
      </w:r>
      <w:r w:rsidR="004D05F5" w:rsidRPr="004D05F5">
        <w:rPr>
          <w:sz w:val="24"/>
          <w:szCs w:val="22"/>
          <w:lang w:val="en-GB"/>
        </w:rPr>
        <w:t>re</w:t>
      </w:r>
      <w:proofErr w:type="gramEnd"/>
      <w:r w:rsidR="004D05F5" w:rsidRPr="004D05F5">
        <w:rPr>
          <w:sz w:val="24"/>
          <w:szCs w:val="22"/>
          <w:lang w:val="en-GB"/>
        </w:rPr>
        <w:t xml:space="preserve"> highlighted.</w:t>
      </w:r>
      <w:r>
        <w:rPr>
          <w:sz w:val="24"/>
          <w:szCs w:val="22"/>
          <w:lang w:val="en-GB"/>
        </w:rPr>
        <w:t xml:space="preserve"> </w:t>
      </w:r>
      <w:r w:rsidR="004C2AB0">
        <w:rPr>
          <w:sz w:val="24"/>
          <w:szCs w:val="22"/>
          <w:lang w:val="en-GB"/>
        </w:rPr>
        <w:t>To conduct the analysis</w:t>
      </w:r>
      <w:r w:rsidR="004D05F5" w:rsidRPr="004D05F5">
        <w:rPr>
          <w:sz w:val="24"/>
          <w:szCs w:val="22"/>
          <w:lang w:val="en-GB"/>
        </w:rPr>
        <w:t xml:space="preserve">, a literature </w:t>
      </w:r>
      <w:r w:rsidR="004C2AB0">
        <w:rPr>
          <w:sz w:val="24"/>
          <w:szCs w:val="22"/>
          <w:lang w:val="en-GB"/>
        </w:rPr>
        <w:t xml:space="preserve">review </w:t>
      </w:r>
      <w:r w:rsidR="004D05F5" w:rsidRPr="004D05F5">
        <w:rPr>
          <w:sz w:val="24"/>
          <w:szCs w:val="22"/>
          <w:lang w:val="en-GB"/>
        </w:rPr>
        <w:t>(scientific and grey) was</w:t>
      </w:r>
      <w:r w:rsidR="004C2AB0">
        <w:rPr>
          <w:sz w:val="24"/>
          <w:szCs w:val="22"/>
          <w:lang w:val="en-GB"/>
        </w:rPr>
        <w:t xml:space="preserve"> performed</w:t>
      </w:r>
      <w:r w:rsidR="004D05F5" w:rsidRPr="004D05F5">
        <w:rPr>
          <w:sz w:val="24"/>
          <w:szCs w:val="22"/>
          <w:lang w:val="en-GB"/>
        </w:rPr>
        <w:t>.</w:t>
      </w:r>
      <w:r w:rsidR="00F536E3" w:rsidRPr="004D05F5">
        <w:rPr>
          <w:sz w:val="24"/>
          <w:szCs w:val="22"/>
          <w:lang w:val="en-GB"/>
        </w:rPr>
        <w:t xml:space="preserve"> </w:t>
      </w:r>
    </w:p>
    <w:p w14:paraId="6F15FC9F" w14:textId="2000858A" w:rsidR="005A2BD4" w:rsidRDefault="00DA4F0C" w:rsidP="0073644F">
      <w:pPr>
        <w:pStyle w:val="Titolo1"/>
      </w:pPr>
      <w:r w:rsidRPr="00036989">
        <w:lastRenderedPageBreak/>
        <w:t>Results and discussions</w:t>
      </w:r>
    </w:p>
    <w:p w14:paraId="14C29F4D" w14:textId="77777777" w:rsidR="00046CF8" w:rsidRPr="00046CF8" w:rsidRDefault="00046CF8" w:rsidP="00046CF8">
      <w:pPr>
        <w:rPr>
          <w:sz w:val="24"/>
          <w:szCs w:val="22"/>
          <w:lang w:val="en-GB"/>
        </w:rPr>
      </w:pPr>
      <w:r w:rsidRPr="00046CF8">
        <w:rPr>
          <w:sz w:val="24"/>
          <w:szCs w:val="22"/>
          <w:lang w:val="en-GB"/>
        </w:rPr>
        <w:t xml:space="preserve">The concept of circular bioeconomy is still vague today in the scientific literature. At the moment there is no single definition, nor are the operational principles through which it operates clear (Tan &amp; </w:t>
      </w:r>
      <w:proofErr w:type="spellStart"/>
      <w:r w:rsidRPr="00046CF8">
        <w:rPr>
          <w:sz w:val="24"/>
          <w:szCs w:val="22"/>
          <w:lang w:val="en-GB"/>
        </w:rPr>
        <w:t>Lamers</w:t>
      </w:r>
      <w:proofErr w:type="spellEnd"/>
      <w:r w:rsidRPr="00046CF8">
        <w:rPr>
          <w:sz w:val="24"/>
          <w:szCs w:val="22"/>
          <w:lang w:val="en-GB"/>
        </w:rPr>
        <w:t>, 2021).</w:t>
      </w:r>
    </w:p>
    <w:p w14:paraId="42A33987" w14:textId="02AFC91E" w:rsidR="001A02DD" w:rsidRDefault="00046CF8" w:rsidP="00046CF8">
      <w:pPr>
        <w:rPr>
          <w:sz w:val="24"/>
          <w:szCs w:val="22"/>
          <w:lang w:val="en-GB"/>
        </w:rPr>
      </w:pPr>
      <w:r w:rsidRPr="00046CF8">
        <w:rPr>
          <w:sz w:val="24"/>
          <w:szCs w:val="22"/>
          <w:lang w:val="en-GB"/>
        </w:rPr>
        <w:t xml:space="preserve">In particular, CBE is a concept that derives from the intersection of circular economy and the bioeconomy, whereby the use of bio-based materials can be reintroduced into the economy in multiple ways and cycles. </w:t>
      </w:r>
    </w:p>
    <w:p w14:paraId="6A94B807" w14:textId="145EBB4D" w:rsidR="00046CF8" w:rsidRDefault="00046CF8" w:rsidP="00046CF8">
      <w:pPr>
        <w:rPr>
          <w:sz w:val="24"/>
          <w:szCs w:val="22"/>
          <w:lang w:val="en-GB"/>
        </w:rPr>
      </w:pPr>
      <w:r w:rsidRPr="00046CF8">
        <w:rPr>
          <w:sz w:val="24"/>
          <w:szCs w:val="22"/>
          <w:lang w:val="en-GB"/>
        </w:rPr>
        <w:t xml:space="preserve">The two components not only coincide </w:t>
      </w:r>
      <w:r w:rsidR="001A02DD">
        <w:rPr>
          <w:sz w:val="24"/>
          <w:szCs w:val="22"/>
          <w:lang w:val="en-GB"/>
        </w:rPr>
        <w:t xml:space="preserve">in some </w:t>
      </w:r>
      <w:proofErr w:type="gramStart"/>
      <w:r w:rsidR="001A02DD">
        <w:rPr>
          <w:sz w:val="24"/>
          <w:szCs w:val="22"/>
          <w:lang w:val="en-GB"/>
        </w:rPr>
        <w:t>aspects</w:t>
      </w:r>
      <w:proofErr w:type="gramEnd"/>
      <w:r w:rsidR="001A02DD">
        <w:rPr>
          <w:sz w:val="24"/>
          <w:szCs w:val="22"/>
          <w:lang w:val="en-GB"/>
        </w:rPr>
        <w:t xml:space="preserve"> but</w:t>
      </w:r>
      <w:r w:rsidRPr="00046CF8">
        <w:rPr>
          <w:sz w:val="24"/>
          <w:szCs w:val="22"/>
          <w:lang w:val="en-GB"/>
        </w:rPr>
        <w:t xml:space="preserve"> play an enabling role for each other (Tan &amp; </w:t>
      </w:r>
      <w:proofErr w:type="spellStart"/>
      <w:r w:rsidRPr="00046CF8">
        <w:rPr>
          <w:sz w:val="24"/>
          <w:szCs w:val="22"/>
          <w:lang w:val="en-GB"/>
        </w:rPr>
        <w:t>Lamers</w:t>
      </w:r>
      <w:proofErr w:type="spellEnd"/>
      <w:r w:rsidRPr="00046CF8">
        <w:rPr>
          <w:sz w:val="24"/>
          <w:szCs w:val="22"/>
          <w:lang w:val="en-GB"/>
        </w:rPr>
        <w:t>, 2021).</w:t>
      </w:r>
    </w:p>
    <w:p w14:paraId="5F01D1D5" w14:textId="35207EBF" w:rsidR="00046CF8" w:rsidRPr="00046CF8" w:rsidRDefault="006701CE" w:rsidP="00046CF8">
      <w:pPr>
        <w:rPr>
          <w:sz w:val="24"/>
          <w:szCs w:val="22"/>
          <w:lang w:val="en-GB"/>
        </w:rPr>
      </w:pPr>
      <w:r>
        <w:rPr>
          <w:sz w:val="24"/>
          <w:szCs w:val="22"/>
          <w:lang w:val="en-GB"/>
        </w:rPr>
        <w:t>Considering the literature r</w:t>
      </w:r>
      <w:r w:rsidR="00046CF8" w:rsidRPr="00046CF8">
        <w:rPr>
          <w:sz w:val="24"/>
          <w:szCs w:val="22"/>
          <w:lang w:val="en-GB"/>
        </w:rPr>
        <w:t xml:space="preserve">egarding the operational principles of CBE, a common </w:t>
      </w:r>
      <w:r>
        <w:rPr>
          <w:sz w:val="24"/>
          <w:szCs w:val="22"/>
          <w:lang w:val="en-GB"/>
        </w:rPr>
        <w:t>practice</w:t>
      </w:r>
      <w:r w:rsidR="00046CF8" w:rsidRPr="00046CF8">
        <w:rPr>
          <w:sz w:val="24"/>
          <w:szCs w:val="22"/>
          <w:lang w:val="en-GB"/>
        </w:rPr>
        <w:t xml:space="preserve"> </w:t>
      </w:r>
      <w:r w:rsidR="00D5795C" w:rsidRPr="00046CF8">
        <w:rPr>
          <w:sz w:val="24"/>
          <w:szCs w:val="22"/>
          <w:lang w:val="en-GB"/>
        </w:rPr>
        <w:t>appears</w:t>
      </w:r>
      <w:r w:rsidR="00046CF8" w:rsidRPr="00046CF8">
        <w:rPr>
          <w:sz w:val="24"/>
          <w:szCs w:val="22"/>
          <w:lang w:val="en-GB"/>
        </w:rPr>
        <w:t xml:space="preserve"> to be the concept of biomass “cascading” (Stegmann et al., 2020). A concise definition of the term </w:t>
      </w:r>
      <w:r>
        <w:rPr>
          <w:sz w:val="24"/>
          <w:szCs w:val="22"/>
          <w:lang w:val="en-GB"/>
        </w:rPr>
        <w:t>regards t</w:t>
      </w:r>
      <w:r w:rsidR="00046CF8" w:rsidRPr="00046CF8">
        <w:rPr>
          <w:sz w:val="24"/>
          <w:szCs w:val="22"/>
          <w:lang w:val="en-GB"/>
        </w:rPr>
        <w:t>he transformation of biomass into a bio-based final product that is used at least once for different</w:t>
      </w:r>
      <w:r>
        <w:rPr>
          <w:sz w:val="24"/>
          <w:szCs w:val="22"/>
          <w:lang w:val="en-GB"/>
        </w:rPr>
        <w:t xml:space="preserve"> uses</w:t>
      </w:r>
      <w:r w:rsidR="00046CF8" w:rsidRPr="00046CF8">
        <w:rPr>
          <w:sz w:val="24"/>
          <w:szCs w:val="22"/>
          <w:lang w:val="en-GB"/>
        </w:rPr>
        <w:t xml:space="preserve"> and ultimately </w:t>
      </w:r>
      <w:r>
        <w:rPr>
          <w:sz w:val="24"/>
          <w:szCs w:val="22"/>
          <w:lang w:val="en-GB"/>
        </w:rPr>
        <w:t xml:space="preserve">for </w:t>
      </w:r>
      <w:r w:rsidR="00046CF8" w:rsidRPr="00046CF8">
        <w:rPr>
          <w:sz w:val="24"/>
          <w:szCs w:val="22"/>
          <w:lang w:val="en-GB"/>
        </w:rPr>
        <w:t>energy purposes (</w:t>
      </w:r>
      <w:proofErr w:type="spellStart"/>
      <w:r w:rsidR="00046CF8" w:rsidRPr="00046CF8">
        <w:rPr>
          <w:sz w:val="24"/>
          <w:szCs w:val="22"/>
          <w:lang w:val="en-GB"/>
        </w:rPr>
        <w:t>Fehrenbach</w:t>
      </w:r>
      <w:proofErr w:type="spellEnd"/>
      <w:r w:rsidR="00046CF8" w:rsidRPr="00046CF8">
        <w:rPr>
          <w:sz w:val="24"/>
          <w:szCs w:val="22"/>
          <w:lang w:val="en-GB"/>
        </w:rPr>
        <w:t xml:space="preserve"> et al., 2017).</w:t>
      </w:r>
    </w:p>
    <w:p w14:paraId="65FC5528" w14:textId="686141C0" w:rsidR="00046CF8" w:rsidRDefault="00046CF8" w:rsidP="00046CF8">
      <w:pPr>
        <w:rPr>
          <w:sz w:val="24"/>
          <w:szCs w:val="22"/>
          <w:lang w:val="en-GB"/>
        </w:rPr>
      </w:pPr>
      <w:r w:rsidRPr="00046CF8">
        <w:rPr>
          <w:sz w:val="24"/>
          <w:szCs w:val="22"/>
          <w:lang w:val="en-GB"/>
        </w:rPr>
        <w:t xml:space="preserve">However, </w:t>
      </w:r>
      <w:proofErr w:type="spellStart"/>
      <w:r w:rsidRPr="00046CF8">
        <w:rPr>
          <w:sz w:val="24"/>
          <w:szCs w:val="22"/>
          <w:lang w:val="en-GB"/>
        </w:rPr>
        <w:t>Bezama</w:t>
      </w:r>
      <w:proofErr w:type="spellEnd"/>
      <w:r w:rsidRPr="00046CF8">
        <w:rPr>
          <w:sz w:val="24"/>
          <w:szCs w:val="22"/>
          <w:lang w:val="en-GB"/>
        </w:rPr>
        <w:t xml:space="preserve"> A</w:t>
      </w:r>
      <w:r w:rsidR="006701CE">
        <w:rPr>
          <w:sz w:val="24"/>
          <w:szCs w:val="22"/>
          <w:lang w:val="en-GB"/>
        </w:rPr>
        <w:t>.</w:t>
      </w:r>
      <w:r w:rsidRPr="00046CF8">
        <w:rPr>
          <w:sz w:val="24"/>
          <w:szCs w:val="22"/>
          <w:lang w:val="en-GB"/>
        </w:rPr>
        <w:t xml:space="preserve"> (2016) suggests</w:t>
      </w:r>
      <w:r w:rsidR="006701CE">
        <w:rPr>
          <w:sz w:val="24"/>
          <w:szCs w:val="22"/>
          <w:lang w:val="en-GB"/>
        </w:rPr>
        <w:t xml:space="preserve"> considering some </w:t>
      </w:r>
      <w:r w:rsidRPr="00046CF8">
        <w:rPr>
          <w:sz w:val="24"/>
          <w:szCs w:val="22"/>
          <w:lang w:val="en-GB"/>
        </w:rPr>
        <w:t xml:space="preserve">dimensions within the concept: including the quality of material flows and the </w:t>
      </w:r>
      <w:r w:rsidR="006701CE" w:rsidRPr="00046CF8">
        <w:rPr>
          <w:sz w:val="24"/>
          <w:szCs w:val="22"/>
          <w:lang w:val="en-GB"/>
        </w:rPr>
        <w:t>often-neglected</w:t>
      </w:r>
      <w:r w:rsidRPr="00046CF8">
        <w:rPr>
          <w:sz w:val="24"/>
          <w:szCs w:val="22"/>
          <w:lang w:val="en-GB"/>
        </w:rPr>
        <w:t xml:space="preserve"> spatial dimension.</w:t>
      </w:r>
    </w:p>
    <w:p w14:paraId="1F4BBB03" w14:textId="675D0EB7" w:rsidR="00B704F2" w:rsidRDefault="00CD1BBF" w:rsidP="00CD1BBF">
      <w:pPr>
        <w:rPr>
          <w:color w:val="000000"/>
          <w:sz w:val="24"/>
          <w:szCs w:val="22"/>
          <w:lang w:val="en-GB"/>
        </w:rPr>
      </w:pPr>
      <w:r w:rsidRPr="00CD1BBF">
        <w:rPr>
          <w:color w:val="000000"/>
          <w:sz w:val="24"/>
          <w:szCs w:val="22"/>
          <w:lang w:val="en-GB"/>
        </w:rPr>
        <w:t>In particular, concerning the “quality</w:t>
      </w:r>
      <w:r w:rsidR="00983599">
        <w:rPr>
          <w:color w:val="000000"/>
          <w:sz w:val="24"/>
          <w:szCs w:val="22"/>
          <w:lang w:val="en-GB"/>
        </w:rPr>
        <w:t xml:space="preserve"> of material flows</w:t>
      </w:r>
      <w:r w:rsidRPr="00CD1BBF">
        <w:rPr>
          <w:color w:val="000000"/>
          <w:sz w:val="24"/>
          <w:szCs w:val="22"/>
          <w:lang w:val="en-GB"/>
        </w:rPr>
        <w:t xml:space="preserve">” dimension, other authors have also stressed that cascading can be interpreted as an order of priority of </w:t>
      </w:r>
      <w:r w:rsidR="00363B82">
        <w:rPr>
          <w:color w:val="000000"/>
          <w:sz w:val="24"/>
          <w:szCs w:val="22"/>
          <w:lang w:val="en-GB"/>
        </w:rPr>
        <w:t xml:space="preserve">different </w:t>
      </w:r>
      <w:r w:rsidRPr="00CD1BBF">
        <w:rPr>
          <w:color w:val="000000"/>
          <w:sz w:val="24"/>
          <w:szCs w:val="22"/>
          <w:lang w:val="en-GB"/>
        </w:rPr>
        <w:t>biomass</w:t>
      </w:r>
      <w:r w:rsidR="00363B82">
        <w:rPr>
          <w:color w:val="000000"/>
          <w:sz w:val="24"/>
          <w:szCs w:val="22"/>
          <w:lang w:val="en-GB"/>
        </w:rPr>
        <w:t xml:space="preserve"> transformation</w:t>
      </w:r>
      <w:r w:rsidR="00927193">
        <w:rPr>
          <w:color w:val="000000"/>
          <w:sz w:val="24"/>
          <w:szCs w:val="22"/>
          <w:lang w:val="en-GB"/>
        </w:rPr>
        <w:t xml:space="preserve"> (Olsson et.al, 2018), </w:t>
      </w:r>
      <w:r w:rsidRPr="00CD1BBF">
        <w:rPr>
          <w:color w:val="000000"/>
          <w:sz w:val="24"/>
          <w:szCs w:val="22"/>
          <w:lang w:val="en-GB"/>
        </w:rPr>
        <w:t>which</w:t>
      </w:r>
      <w:r w:rsidR="00513E97">
        <w:rPr>
          <w:color w:val="000000"/>
          <w:sz w:val="24"/>
          <w:szCs w:val="22"/>
          <w:lang w:val="en-GB"/>
        </w:rPr>
        <w:t xml:space="preserve"> goes</w:t>
      </w:r>
      <w:r w:rsidRPr="00CD1BBF">
        <w:rPr>
          <w:color w:val="000000"/>
          <w:sz w:val="24"/>
          <w:szCs w:val="22"/>
          <w:lang w:val="en-GB"/>
        </w:rPr>
        <w:t xml:space="preserve"> </w:t>
      </w:r>
      <w:r w:rsidR="00363B82">
        <w:rPr>
          <w:color w:val="000000"/>
          <w:sz w:val="24"/>
          <w:szCs w:val="22"/>
          <w:lang w:val="en-GB"/>
        </w:rPr>
        <w:t xml:space="preserve">from </w:t>
      </w:r>
      <w:r w:rsidR="00513E97">
        <w:rPr>
          <w:color w:val="000000"/>
          <w:sz w:val="24"/>
          <w:szCs w:val="22"/>
          <w:lang w:val="en-GB"/>
        </w:rPr>
        <w:t>the</w:t>
      </w:r>
      <w:r w:rsidR="00363B82">
        <w:rPr>
          <w:color w:val="000000"/>
          <w:sz w:val="24"/>
          <w:szCs w:val="22"/>
          <w:lang w:val="en-GB"/>
        </w:rPr>
        <w:t xml:space="preserve"> highest</w:t>
      </w:r>
      <w:r w:rsidRPr="00CD1BBF">
        <w:rPr>
          <w:color w:val="000000"/>
          <w:sz w:val="24"/>
          <w:szCs w:val="22"/>
          <w:lang w:val="en-GB"/>
        </w:rPr>
        <w:t xml:space="preserve"> added value</w:t>
      </w:r>
      <w:r w:rsidR="00363B82">
        <w:rPr>
          <w:color w:val="000000"/>
          <w:sz w:val="24"/>
          <w:szCs w:val="22"/>
          <w:lang w:val="en-GB"/>
        </w:rPr>
        <w:t xml:space="preserve"> </w:t>
      </w:r>
      <w:r w:rsidR="00513E97">
        <w:rPr>
          <w:color w:val="000000"/>
          <w:sz w:val="24"/>
          <w:szCs w:val="22"/>
          <w:lang w:val="en-GB"/>
        </w:rPr>
        <w:t xml:space="preserve">to the lowest </w:t>
      </w:r>
      <w:r w:rsidRPr="00CD1BBF">
        <w:rPr>
          <w:color w:val="000000"/>
          <w:sz w:val="24"/>
          <w:szCs w:val="22"/>
          <w:lang w:val="en-GB"/>
        </w:rPr>
        <w:t xml:space="preserve">(Stegmann et al., 2020; </w:t>
      </w:r>
      <w:proofErr w:type="spellStart"/>
      <w:r w:rsidRPr="00CD1BBF">
        <w:rPr>
          <w:color w:val="000000"/>
          <w:sz w:val="24"/>
          <w:szCs w:val="22"/>
          <w:lang w:val="en-GB"/>
        </w:rPr>
        <w:t>Zabaniotou</w:t>
      </w:r>
      <w:proofErr w:type="spellEnd"/>
      <w:r w:rsidRPr="00CD1BBF">
        <w:rPr>
          <w:color w:val="000000"/>
          <w:sz w:val="24"/>
          <w:szCs w:val="22"/>
          <w:lang w:val="en-GB"/>
        </w:rPr>
        <w:t xml:space="preserve">, 2018). </w:t>
      </w:r>
    </w:p>
    <w:p w14:paraId="361A54C5" w14:textId="780A762B" w:rsidR="00CD1BBF" w:rsidRPr="00CD1BBF" w:rsidRDefault="00CD1BBF" w:rsidP="00CD1BBF">
      <w:pPr>
        <w:rPr>
          <w:color w:val="000000"/>
          <w:sz w:val="24"/>
          <w:szCs w:val="22"/>
          <w:lang w:val="en-GB"/>
        </w:rPr>
      </w:pPr>
      <w:r w:rsidRPr="00CD1BBF">
        <w:rPr>
          <w:color w:val="000000"/>
          <w:sz w:val="24"/>
          <w:szCs w:val="22"/>
          <w:lang w:val="en-GB"/>
        </w:rPr>
        <w:t>In this sense, biomass is initially exploited for the production of high-added-value products for different industries, before the final use of the remaining material as an energy source. The added value can be considered either financial, environmental, or social depending on the possible uses of the waste material</w:t>
      </w:r>
      <w:r w:rsidR="00465D3E">
        <w:rPr>
          <w:color w:val="000000"/>
          <w:sz w:val="24"/>
          <w:szCs w:val="22"/>
          <w:lang w:val="en-GB"/>
        </w:rPr>
        <w:t xml:space="preserve"> </w:t>
      </w:r>
      <w:r w:rsidR="00465D3E" w:rsidRPr="00CD1BBF">
        <w:rPr>
          <w:color w:val="000000"/>
          <w:sz w:val="24"/>
          <w:szCs w:val="22"/>
          <w:lang w:val="en-GB"/>
        </w:rPr>
        <w:t>(OECD, 2018)</w:t>
      </w:r>
      <w:r w:rsidRPr="00CD1BBF">
        <w:rPr>
          <w:color w:val="000000"/>
          <w:sz w:val="24"/>
          <w:szCs w:val="22"/>
          <w:lang w:val="en-GB"/>
        </w:rPr>
        <w:t>.</w:t>
      </w:r>
    </w:p>
    <w:p w14:paraId="380253A5" w14:textId="77777777" w:rsidR="00465D3E" w:rsidRDefault="00CD1BBF" w:rsidP="00CD1BBF">
      <w:pPr>
        <w:rPr>
          <w:color w:val="000000"/>
          <w:sz w:val="24"/>
          <w:szCs w:val="22"/>
          <w:lang w:val="en-GB"/>
        </w:rPr>
      </w:pPr>
      <w:r w:rsidRPr="00CD1BBF">
        <w:rPr>
          <w:color w:val="000000"/>
          <w:sz w:val="24"/>
          <w:szCs w:val="22"/>
          <w:lang w:val="en-GB"/>
        </w:rPr>
        <w:t xml:space="preserve">The "spatial" dimension, on the other hand, appears to be one of the characteristics of the bioeconomy. The cascading use of biomass is capable of interconnecting different value chains (OECD, 2018). </w:t>
      </w:r>
    </w:p>
    <w:p w14:paraId="2B32C908" w14:textId="34496AC9" w:rsidR="00CD1BBF" w:rsidRPr="00CD1BBF" w:rsidRDefault="00CD1BBF" w:rsidP="00CD1BBF">
      <w:pPr>
        <w:rPr>
          <w:color w:val="000000"/>
          <w:sz w:val="24"/>
          <w:szCs w:val="22"/>
          <w:lang w:val="en-GB"/>
        </w:rPr>
      </w:pPr>
      <w:r w:rsidRPr="00CD1BBF">
        <w:rPr>
          <w:color w:val="000000"/>
          <w:sz w:val="24"/>
          <w:szCs w:val="22"/>
          <w:lang w:val="en-GB"/>
        </w:rPr>
        <w:t>This produces a ripple effect resulting from the fact that countries adopting circular practices must be able to make the most of the networks of companies present in their regional industrial landscapes.</w:t>
      </w:r>
    </w:p>
    <w:p w14:paraId="359EA542" w14:textId="77777777" w:rsidR="00CD1BBF" w:rsidRPr="005F194F" w:rsidRDefault="00CD1BBF" w:rsidP="00CD1BBF">
      <w:pPr>
        <w:rPr>
          <w:color w:val="000000"/>
          <w:sz w:val="24"/>
          <w:szCs w:val="22"/>
        </w:rPr>
      </w:pPr>
      <w:r w:rsidRPr="005F194F">
        <w:rPr>
          <w:color w:val="000000"/>
          <w:sz w:val="24"/>
          <w:szCs w:val="22"/>
        </w:rPr>
        <w:t>Different regions may have different biological resources or be strong in different sectors of technology or research, depending on local conditions (Global Bioeconomy Council, 2018).</w:t>
      </w:r>
    </w:p>
    <w:p w14:paraId="5D56DA17" w14:textId="77777777" w:rsidR="00CD1BBF" w:rsidRPr="00CD1BBF" w:rsidRDefault="00CD1BBF" w:rsidP="00CD1BBF">
      <w:pPr>
        <w:rPr>
          <w:color w:val="000000"/>
          <w:sz w:val="24"/>
          <w:szCs w:val="22"/>
          <w:lang w:val="en-GB"/>
        </w:rPr>
      </w:pPr>
      <w:r w:rsidRPr="00CD1BBF">
        <w:rPr>
          <w:color w:val="000000"/>
          <w:sz w:val="24"/>
          <w:szCs w:val="22"/>
          <w:lang w:val="en-GB"/>
        </w:rPr>
        <w:lastRenderedPageBreak/>
        <w:t>In every industrial landscape (geographically limited) the production plants interact with each other in synergy (</w:t>
      </w:r>
      <w:proofErr w:type="spellStart"/>
      <w:r w:rsidRPr="00CD1BBF">
        <w:rPr>
          <w:color w:val="000000"/>
          <w:sz w:val="24"/>
          <w:szCs w:val="22"/>
          <w:lang w:val="en-GB"/>
        </w:rPr>
        <w:t>Bezama</w:t>
      </w:r>
      <w:proofErr w:type="spellEnd"/>
      <w:r w:rsidRPr="00CD1BBF">
        <w:rPr>
          <w:color w:val="000000"/>
          <w:sz w:val="24"/>
          <w:szCs w:val="22"/>
          <w:lang w:val="en-GB"/>
        </w:rPr>
        <w:t xml:space="preserve"> A., 2016), creating important opportunities to produce networks where waste materials are used circularly. These local networks, or clusters, make it possible to initiate important industrial symbiosis processes, with positive repercussions in environmental and economic terms.</w:t>
      </w:r>
    </w:p>
    <w:p w14:paraId="67F987EF" w14:textId="6E10F1DB" w:rsidR="00CD1BBF" w:rsidRPr="00CD1BBF" w:rsidRDefault="00CD1BBF" w:rsidP="00CD1BBF">
      <w:pPr>
        <w:rPr>
          <w:color w:val="000000"/>
          <w:sz w:val="24"/>
          <w:szCs w:val="22"/>
          <w:lang w:val="en-GB"/>
        </w:rPr>
      </w:pPr>
      <w:r w:rsidRPr="00CD1BBF">
        <w:rPr>
          <w:color w:val="000000"/>
          <w:sz w:val="24"/>
          <w:szCs w:val="22"/>
          <w:lang w:val="en-GB"/>
        </w:rPr>
        <w:t>A more complete view of the operational principles of the CBE can be outlined considering that the cascad</w:t>
      </w:r>
      <w:r w:rsidR="001E778C">
        <w:rPr>
          <w:color w:val="000000"/>
          <w:sz w:val="24"/>
          <w:szCs w:val="22"/>
          <w:lang w:val="en-GB"/>
        </w:rPr>
        <w:t>ing</w:t>
      </w:r>
      <w:r w:rsidRPr="00CD1BBF">
        <w:rPr>
          <w:color w:val="000000"/>
          <w:sz w:val="24"/>
          <w:szCs w:val="22"/>
          <w:lang w:val="en-GB"/>
        </w:rPr>
        <w:t xml:space="preserve"> use of biomass goes hand in hand with the application of the waste hierarchy (European Commission, 2015). Directive </w:t>
      </w:r>
      <w:r w:rsidR="00593BF1">
        <w:rPr>
          <w:color w:val="000000"/>
          <w:sz w:val="24"/>
          <w:szCs w:val="22"/>
          <w:lang w:val="en-GB"/>
        </w:rPr>
        <w:t xml:space="preserve">n. </w:t>
      </w:r>
      <w:r w:rsidRPr="00CD1BBF">
        <w:rPr>
          <w:color w:val="000000"/>
          <w:sz w:val="24"/>
          <w:szCs w:val="22"/>
          <w:lang w:val="en-GB"/>
        </w:rPr>
        <w:t>98 E</w:t>
      </w:r>
      <w:r w:rsidR="00593BF1">
        <w:rPr>
          <w:color w:val="000000"/>
          <w:sz w:val="24"/>
          <w:szCs w:val="22"/>
          <w:lang w:val="en-GB"/>
        </w:rPr>
        <w:t xml:space="preserve">uropean </w:t>
      </w:r>
      <w:r w:rsidRPr="00CD1BBF">
        <w:rPr>
          <w:color w:val="000000"/>
          <w:sz w:val="24"/>
          <w:szCs w:val="22"/>
          <w:lang w:val="en-GB"/>
        </w:rPr>
        <w:t>C</w:t>
      </w:r>
      <w:r w:rsidR="00593BF1">
        <w:rPr>
          <w:color w:val="000000"/>
          <w:sz w:val="24"/>
          <w:szCs w:val="22"/>
          <w:lang w:val="en-GB"/>
        </w:rPr>
        <w:t>ommission</w:t>
      </w:r>
      <w:r w:rsidRPr="00CD1BBF">
        <w:rPr>
          <w:color w:val="000000"/>
          <w:sz w:val="24"/>
          <w:szCs w:val="22"/>
          <w:lang w:val="en-GB"/>
        </w:rPr>
        <w:t xml:space="preserve"> of 2008 provides for waste management practices in order of priority consisting of waste prevention, reuse, recycling, recovery for energy purposes, and controlled landfilling.</w:t>
      </w:r>
    </w:p>
    <w:p w14:paraId="6AE0C505" w14:textId="5FCAA227" w:rsidR="00CD1BBF" w:rsidRPr="00CD1BBF" w:rsidRDefault="00CD1BBF" w:rsidP="00CD1BBF">
      <w:pPr>
        <w:rPr>
          <w:color w:val="000000"/>
          <w:sz w:val="24"/>
          <w:szCs w:val="22"/>
          <w:lang w:val="en-GB"/>
        </w:rPr>
      </w:pPr>
      <w:r w:rsidRPr="00CD1BBF">
        <w:rPr>
          <w:color w:val="000000"/>
          <w:sz w:val="24"/>
          <w:szCs w:val="22"/>
          <w:lang w:val="en-GB"/>
        </w:rPr>
        <w:t>The main technology of this cascad</w:t>
      </w:r>
      <w:r w:rsidR="001E778C">
        <w:rPr>
          <w:color w:val="000000"/>
          <w:sz w:val="24"/>
          <w:szCs w:val="22"/>
          <w:lang w:val="en-GB"/>
        </w:rPr>
        <w:t>ing</w:t>
      </w:r>
      <w:r w:rsidRPr="00CD1BBF">
        <w:rPr>
          <w:color w:val="000000"/>
          <w:sz w:val="24"/>
          <w:szCs w:val="22"/>
          <w:lang w:val="en-GB"/>
        </w:rPr>
        <w:t xml:space="preserve"> process is the biorefinery. This technology, typical of bioeconomy processes, is understood as the sustainable transformation of biomass into a spectrum of marketable products and energy (International Energy Agency Bioenergy Task 42 Biorefinery, 2012). At the same time, OECD </w:t>
      </w:r>
      <w:r w:rsidR="00593BF1">
        <w:rPr>
          <w:color w:val="000000"/>
          <w:sz w:val="24"/>
          <w:szCs w:val="22"/>
          <w:lang w:val="en-GB"/>
        </w:rPr>
        <w:t>(</w:t>
      </w:r>
      <w:r w:rsidRPr="00CD1BBF">
        <w:rPr>
          <w:color w:val="000000"/>
          <w:sz w:val="24"/>
          <w:szCs w:val="22"/>
          <w:lang w:val="en-GB"/>
        </w:rPr>
        <w:t>2018</w:t>
      </w:r>
      <w:r w:rsidR="00593BF1">
        <w:rPr>
          <w:color w:val="000000"/>
          <w:sz w:val="24"/>
          <w:szCs w:val="22"/>
          <w:lang w:val="en-GB"/>
        </w:rPr>
        <w:t>)</w:t>
      </w:r>
      <w:r w:rsidRPr="00CD1BBF">
        <w:rPr>
          <w:color w:val="000000"/>
          <w:sz w:val="24"/>
          <w:szCs w:val="22"/>
          <w:lang w:val="en-GB"/>
        </w:rPr>
        <w:t xml:space="preserve"> points out, that this technology adapts to the concept of circular economy, complementing it. The biorefinery makes it possible to reuse organic waste materials in ways that go beyond the classic circular economy practices, such as reuse and recycling or regeneration. The biorefining process produces completely new materials using waste materials and waste as secondary raw material.</w:t>
      </w:r>
    </w:p>
    <w:p w14:paraId="51BAB15C" w14:textId="77777777" w:rsidR="00CD1BBF" w:rsidRPr="005F194F" w:rsidRDefault="00CD1BBF" w:rsidP="00CD1BBF">
      <w:pPr>
        <w:rPr>
          <w:color w:val="000000"/>
          <w:sz w:val="24"/>
          <w:szCs w:val="22"/>
        </w:rPr>
      </w:pPr>
      <w:r w:rsidRPr="005F194F">
        <w:rPr>
          <w:color w:val="000000"/>
          <w:sz w:val="24"/>
          <w:szCs w:val="22"/>
        </w:rPr>
        <w:t>In this sense, to close the biological cycle by eliminating waste, in terms of a circular bioeconomy it is therefore necessary to consider all the principles, dynamics, dimensions, and technologies previously highlighted.</w:t>
      </w:r>
    </w:p>
    <w:p w14:paraId="0CE41548" w14:textId="77777777" w:rsidR="001E778C" w:rsidRPr="001E778C" w:rsidRDefault="001E778C" w:rsidP="001E778C">
      <w:pPr>
        <w:rPr>
          <w:color w:val="000000"/>
          <w:sz w:val="24"/>
          <w:szCs w:val="22"/>
          <w:lang w:val="en-GB"/>
        </w:rPr>
      </w:pPr>
      <w:r w:rsidRPr="001E778C">
        <w:rPr>
          <w:color w:val="000000"/>
          <w:sz w:val="24"/>
          <w:szCs w:val="22"/>
          <w:lang w:val="en-GB"/>
        </w:rPr>
        <w:t>An important question remains for the future which is essentially identified by a gap in the scientific literature in the univocal definition of the concept of cascading, aligning, and adapting the terminology of the topic. In this context, it is necessary to set up a monitoring system with indicators that effectively indicate the circularity of the bioeconomy.</w:t>
      </w:r>
    </w:p>
    <w:p w14:paraId="25111AD0" w14:textId="44643AD8" w:rsidR="001E778C" w:rsidRPr="001E778C" w:rsidRDefault="001E778C" w:rsidP="001E778C">
      <w:pPr>
        <w:rPr>
          <w:color w:val="000000"/>
          <w:sz w:val="24"/>
          <w:szCs w:val="22"/>
          <w:lang w:val="en-GB"/>
        </w:rPr>
      </w:pPr>
      <w:r w:rsidRPr="001E778C">
        <w:rPr>
          <w:color w:val="000000"/>
          <w:sz w:val="24"/>
          <w:szCs w:val="22"/>
          <w:lang w:val="en-GB"/>
        </w:rPr>
        <w:t xml:space="preserve">This need is complemented by the research that according to Stegmann et al., </w:t>
      </w:r>
      <w:r w:rsidR="00593BF1">
        <w:rPr>
          <w:color w:val="000000"/>
          <w:sz w:val="24"/>
          <w:szCs w:val="22"/>
          <w:lang w:val="en-GB"/>
        </w:rPr>
        <w:t>(</w:t>
      </w:r>
      <w:r w:rsidRPr="001E778C">
        <w:rPr>
          <w:color w:val="000000"/>
          <w:sz w:val="24"/>
          <w:szCs w:val="22"/>
          <w:lang w:val="en-GB"/>
        </w:rPr>
        <w:t>2020</w:t>
      </w:r>
      <w:r w:rsidR="00593BF1">
        <w:rPr>
          <w:color w:val="000000"/>
          <w:sz w:val="24"/>
          <w:szCs w:val="22"/>
          <w:lang w:val="en-GB"/>
        </w:rPr>
        <w:t>)</w:t>
      </w:r>
      <w:r w:rsidRPr="001E778C">
        <w:rPr>
          <w:color w:val="000000"/>
          <w:sz w:val="24"/>
          <w:szCs w:val="22"/>
          <w:lang w:val="en-GB"/>
        </w:rPr>
        <w:t xml:space="preserve"> must concretely </w:t>
      </w:r>
      <w:r w:rsidR="00593BF1" w:rsidRPr="001E778C">
        <w:rPr>
          <w:color w:val="000000"/>
          <w:sz w:val="24"/>
          <w:szCs w:val="22"/>
          <w:lang w:val="en-GB"/>
        </w:rPr>
        <w:t>analyse</w:t>
      </w:r>
      <w:r w:rsidRPr="001E778C">
        <w:rPr>
          <w:color w:val="000000"/>
          <w:sz w:val="24"/>
          <w:szCs w:val="22"/>
          <w:lang w:val="en-GB"/>
        </w:rPr>
        <w:t xml:space="preserve"> how these cascading chains can be applied in practice and institute efforts to identify under which circumstances multiple cascad</w:t>
      </w:r>
      <w:r>
        <w:rPr>
          <w:color w:val="000000"/>
          <w:sz w:val="24"/>
          <w:szCs w:val="22"/>
          <w:lang w:val="en-GB"/>
        </w:rPr>
        <w:t>ing</w:t>
      </w:r>
      <w:r w:rsidRPr="001E778C">
        <w:rPr>
          <w:color w:val="000000"/>
          <w:sz w:val="24"/>
          <w:szCs w:val="22"/>
          <w:lang w:val="en-GB"/>
        </w:rPr>
        <w:t xml:space="preserve"> of biomass can prove to be more sustainable (environmentally, socially and economically).</w:t>
      </w:r>
    </w:p>
    <w:p w14:paraId="1C3E651F" w14:textId="77777777" w:rsidR="001E778C" w:rsidRPr="001E778C" w:rsidRDefault="001E778C" w:rsidP="001E778C">
      <w:pPr>
        <w:rPr>
          <w:color w:val="000000"/>
          <w:sz w:val="24"/>
          <w:szCs w:val="22"/>
          <w:lang w:val="en-GB"/>
        </w:rPr>
      </w:pPr>
      <w:r w:rsidRPr="001E778C">
        <w:rPr>
          <w:color w:val="000000"/>
          <w:sz w:val="24"/>
          <w:szCs w:val="22"/>
          <w:lang w:val="en-GB"/>
        </w:rPr>
        <w:t xml:space="preserve">These considerations then must necessarily clash with the reality of the places where the CBE must be applied. Its efficient and optimal application, being closely related to the network of companies able to collaborate to achieve common objectives, must involve as many players as possible. In </w:t>
      </w:r>
      <w:r w:rsidRPr="001E778C">
        <w:rPr>
          <w:color w:val="000000"/>
          <w:sz w:val="24"/>
          <w:szCs w:val="22"/>
          <w:lang w:val="en-GB"/>
        </w:rPr>
        <w:lastRenderedPageBreak/>
        <w:t>particular, it is necessary to start a serious debate between the various local actors and stakeholders (companies, consumers, engineers, etc.) to design optimized and efficient synergies (</w:t>
      </w:r>
      <w:proofErr w:type="spellStart"/>
      <w:r w:rsidRPr="001E778C">
        <w:rPr>
          <w:color w:val="000000"/>
          <w:sz w:val="24"/>
          <w:szCs w:val="22"/>
          <w:lang w:val="en-GB"/>
        </w:rPr>
        <w:t>Bezama</w:t>
      </w:r>
      <w:proofErr w:type="spellEnd"/>
      <w:r w:rsidRPr="001E778C">
        <w:rPr>
          <w:color w:val="000000"/>
          <w:sz w:val="24"/>
          <w:szCs w:val="22"/>
          <w:lang w:val="en-GB"/>
        </w:rPr>
        <w:t>, 2016; Stegmann et al., 2020).</w:t>
      </w:r>
    </w:p>
    <w:p w14:paraId="7B65BE6B" w14:textId="20BA1BA6" w:rsidR="00C36BB7" w:rsidRPr="001E778C" w:rsidRDefault="001E778C" w:rsidP="001E778C">
      <w:pPr>
        <w:rPr>
          <w:color w:val="000000"/>
          <w:sz w:val="24"/>
          <w:szCs w:val="22"/>
          <w:lang w:val="en-GB"/>
        </w:rPr>
      </w:pPr>
      <w:r w:rsidRPr="001E778C">
        <w:rPr>
          <w:color w:val="000000"/>
          <w:sz w:val="24"/>
          <w:szCs w:val="22"/>
          <w:lang w:val="en-GB"/>
        </w:rPr>
        <w:t>Finally, it is necessary on the part of politics to overcome the current contradictions. In particular, the creation of "virgin" products from secondary raw materials makes it difficult to classify biorefining within the classic waste hierarchy (OECD, 2018). In this sense, it becomes necessary to update the policies by overcoming this contrast. In fact, despite all the actions implemented and the investments in new plants, the lack of a clear regulatory framework capable of leveraging the strengths, high-quality standards remain one of the main obstacles to the development of the EC (CNBBSV, 2018), thus losing the ability to exploit the mitigation potential of the total environmental impacts deriving from the circular bioeconomy</w:t>
      </w:r>
      <w:r w:rsidR="003852BE" w:rsidRPr="001E778C">
        <w:rPr>
          <w:color w:val="000000"/>
          <w:sz w:val="24"/>
          <w:szCs w:val="22"/>
          <w:lang w:val="en-GB"/>
        </w:rPr>
        <w:t>.</w:t>
      </w:r>
    </w:p>
    <w:p w14:paraId="23A88F46" w14:textId="6123A32B" w:rsidR="00DA4F0C" w:rsidRDefault="00DA4F0C" w:rsidP="005C2CC2">
      <w:pPr>
        <w:pStyle w:val="Titolo1"/>
      </w:pPr>
      <w:r w:rsidRPr="005C2CC2">
        <w:t>Conclusions</w:t>
      </w:r>
      <w:r w:rsidRPr="00036989">
        <w:t xml:space="preserve"> </w:t>
      </w:r>
    </w:p>
    <w:p w14:paraId="0BDE9D53" w14:textId="0C3753D7" w:rsidR="001E778C" w:rsidRPr="001E778C" w:rsidRDefault="001E778C" w:rsidP="001E778C">
      <w:pPr>
        <w:rPr>
          <w:sz w:val="24"/>
          <w:szCs w:val="24"/>
          <w:lang w:val="en-GB"/>
        </w:rPr>
      </w:pPr>
      <w:r w:rsidRPr="001E778C">
        <w:rPr>
          <w:sz w:val="24"/>
          <w:szCs w:val="24"/>
          <w:lang w:val="en-GB"/>
        </w:rPr>
        <w:t>The synergies between the concepts of Circular Economy and Bioeconomy have led over time to the concept of Circular Bioeconomy (CBE). In this context, even if there is particular interest in the scientific field, still today there is no clear definition of the concept, much less an agreement on how to apply it.</w:t>
      </w:r>
    </w:p>
    <w:p w14:paraId="764623B5" w14:textId="013C7467" w:rsidR="001E778C" w:rsidRPr="001E778C" w:rsidRDefault="001E778C" w:rsidP="001E778C">
      <w:pPr>
        <w:rPr>
          <w:sz w:val="24"/>
          <w:szCs w:val="24"/>
          <w:lang w:val="en-GB"/>
        </w:rPr>
      </w:pPr>
      <w:r w:rsidRPr="001E778C">
        <w:rPr>
          <w:sz w:val="24"/>
          <w:szCs w:val="24"/>
          <w:lang w:val="en-GB"/>
        </w:rPr>
        <w:t>From a first analysis of the scientific literature, it seems evident that the concept of CBE draws key characteristics from both the concepts of CE and bioeconomy and that the two components not only partially coincide but play an enabling role for each other. The cascad</w:t>
      </w:r>
      <w:r>
        <w:rPr>
          <w:sz w:val="24"/>
          <w:szCs w:val="24"/>
          <w:lang w:val="en-GB"/>
        </w:rPr>
        <w:t>ing</w:t>
      </w:r>
      <w:r w:rsidRPr="001E778C">
        <w:rPr>
          <w:sz w:val="24"/>
          <w:szCs w:val="24"/>
          <w:lang w:val="en-GB"/>
        </w:rPr>
        <w:t xml:space="preserve"> use of biomass seems to be in the literature the key principle of application of CBE, </w:t>
      </w:r>
      <w:r w:rsidR="00702327" w:rsidRPr="001E778C">
        <w:rPr>
          <w:sz w:val="24"/>
          <w:szCs w:val="24"/>
          <w:lang w:val="en-GB"/>
        </w:rPr>
        <w:t>with</w:t>
      </w:r>
      <w:r w:rsidRPr="001E778C">
        <w:rPr>
          <w:sz w:val="24"/>
          <w:szCs w:val="24"/>
          <w:lang w:val="en-GB"/>
        </w:rPr>
        <w:t xml:space="preserve"> the use of biomass for different productions and finally for energy purpose</w:t>
      </w:r>
      <w:r w:rsidR="00702327">
        <w:rPr>
          <w:sz w:val="24"/>
          <w:szCs w:val="24"/>
          <w:lang w:val="en-GB"/>
        </w:rPr>
        <w:t>s.</w:t>
      </w:r>
    </w:p>
    <w:p w14:paraId="62B10D67" w14:textId="7B69DE39" w:rsidR="003A356A" w:rsidRPr="001E778C" w:rsidRDefault="00702327" w:rsidP="001E778C">
      <w:pPr>
        <w:rPr>
          <w:lang w:val="en-GB"/>
        </w:rPr>
      </w:pPr>
      <w:r>
        <w:rPr>
          <w:sz w:val="24"/>
          <w:szCs w:val="24"/>
          <w:lang w:val="en-GB"/>
        </w:rPr>
        <w:t>A</w:t>
      </w:r>
      <w:r w:rsidR="001E778C" w:rsidRPr="001E778C">
        <w:rPr>
          <w:sz w:val="24"/>
          <w:szCs w:val="24"/>
          <w:lang w:val="en-GB"/>
        </w:rPr>
        <w:t xml:space="preserve">lthough the literature can find agreement in some technical characteristics of this concept, there is still little practical development and effective application of the CBE, which often depends on the clear, economic technical characteristics of the </w:t>
      </w:r>
      <w:r>
        <w:rPr>
          <w:sz w:val="24"/>
          <w:szCs w:val="24"/>
          <w:lang w:val="en-GB"/>
        </w:rPr>
        <w:t>regional industrial landscape</w:t>
      </w:r>
      <w:r w:rsidR="001E778C" w:rsidRPr="001E778C">
        <w:rPr>
          <w:sz w:val="24"/>
          <w:szCs w:val="24"/>
          <w:lang w:val="en-GB"/>
        </w:rPr>
        <w:t xml:space="preserve"> in which it is to be applied. Finally, the most important limitation remains the political one, as a clear regulatory framework is still lacking today</w:t>
      </w:r>
      <w:r w:rsidR="0022712A">
        <w:rPr>
          <w:sz w:val="24"/>
          <w:szCs w:val="24"/>
          <w:lang w:val="en-GB"/>
        </w:rPr>
        <w:t xml:space="preserve"> that is </w:t>
      </w:r>
      <w:r w:rsidR="001E778C" w:rsidRPr="001E778C">
        <w:rPr>
          <w:sz w:val="24"/>
          <w:szCs w:val="24"/>
          <w:lang w:val="en-GB"/>
        </w:rPr>
        <w:t>an essential element for encouraging investments</w:t>
      </w:r>
      <w:r w:rsidR="003A356A" w:rsidRPr="001E778C">
        <w:rPr>
          <w:lang w:val="en-GB"/>
        </w:rPr>
        <w:t>.</w:t>
      </w:r>
    </w:p>
    <w:p w14:paraId="56837063" w14:textId="63FF3832" w:rsidR="004273BB" w:rsidRPr="005C2CC2" w:rsidRDefault="0073644F" w:rsidP="005C2CC2">
      <w:pPr>
        <w:pStyle w:val="Titolo1"/>
        <w:ind w:left="0"/>
        <w:divId w:val="605699864"/>
      </w:pPr>
      <w:r w:rsidRPr="005C2CC2">
        <w:lastRenderedPageBreak/>
        <w:t>References</w:t>
      </w:r>
      <w:r w:rsidR="0050192A" w:rsidRPr="005C2CC2">
        <w:t xml:space="preserve"> </w:t>
      </w:r>
    </w:p>
    <w:p w14:paraId="74D10DF7" w14:textId="27E4E1DA" w:rsidR="001B02C7" w:rsidRDefault="001B02C7">
      <w:pPr>
        <w:autoSpaceDE w:val="0"/>
        <w:autoSpaceDN w:val="0"/>
        <w:ind w:hanging="480"/>
        <w:divId w:val="2136750365"/>
        <w:rPr>
          <w:sz w:val="24"/>
          <w:szCs w:val="24"/>
        </w:rPr>
      </w:pPr>
      <w:proofErr w:type="spellStart"/>
      <w:r>
        <w:t>Bezama</w:t>
      </w:r>
      <w:proofErr w:type="spellEnd"/>
      <w:r>
        <w:t xml:space="preserve">, A. (2016). Let us discuss how cascading can help implement the circular economy and the bio-economy strategies. In </w:t>
      </w:r>
      <w:r>
        <w:rPr>
          <w:i/>
          <w:iCs/>
        </w:rPr>
        <w:t>Waste Management and Research</w:t>
      </w:r>
      <w:r>
        <w:t xml:space="preserve"> (Vol. 34, Issue 7, pp. 593–594). SAGE Publications Ltd. https://doi.org/10.1177/0734242X16657973</w:t>
      </w:r>
    </w:p>
    <w:p w14:paraId="1311A841" w14:textId="77777777" w:rsidR="001B02C7" w:rsidRDefault="001B02C7">
      <w:pPr>
        <w:autoSpaceDE w:val="0"/>
        <w:autoSpaceDN w:val="0"/>
        <w:ind w:hanging="480"/>
        <w:divId w:val="843742379"/>
      </w:pPr>
      <w:proofErr w:type="spellStart"/>
      <w:r>
        <w:t>Carrez</w:t>
      </w:r>
      <w:proofErr w:type="spellEnd"/>
      <w:r>
        <w:t xml:space="preserve">, D., &amp; van </w:t>
      </w:r>
      <w:proofErr w:type="spellStart"/>
      <w:r>
        <w:t>LeeuWeen</w:t>
      </w:r>
      <w:proofErr w:type="spellEnd"/>
      <w:r>
        <w:t xml:space="preserve">, P. (2015). Bioeconomy: circular by nature. </w:t>
      </w:r>
      <w:r>
        <w:rPr>
          <w:i/>
          <w:iCs/>
        </w:rPr>
        <w:t>The European Files</w:t>
      </w:r>
      <w:r>
        <w:t>. https://biconsortium.eu/sites/biconsortium.eu/files/publications/EuropeanFiles_Bioeconomy-circular-by-nature.pdf</w:t>
      </w:r>
    </w:p>
    <w:p w14:paraId="27709244" w14:textId="77777777" w:rsidR="001B02C7" w:rsidRPr="001B02C7" w:rsidRDefault="001B02C7">
      <w:pPr>
        <w:autoSpaceDE w:val="0"/>
        <w:autoSpaceDN w:val="0"/>
        <w:ind w:hanging="480"/>
        <w:divId w:val="1366296523"/>
        <w:rPr>
          <w:lang w:val="it-IT"/>
        </w:rPr>
      </w:pPr>
      <w:r w:rsidRPr="001B02C7">
        <w:rPr>
          <w:lang w:val="it-IT"/>
        </w:rPr>
        <w:t xml:space="preserve">CNBBSV. (2018). </w:t>
      </w:r>
      <w:r w:rsidRPr="001B02C7">
        <w:rPr>
          <w:i/>
          <w:iCs/>
          <w:lang w:val="it-IT"/>
        </w:rPr>
        <w:t xml:space="preserve">La </w:t>
      </w:r>
      <w:proofErr w:type="spellStart"/>
      <w:r w:rsidRPr="001B02C7">
        <w:rPr>
          <w:i/>
          <w:iCs/>
          <w:lang w:val="it-IT"/>
        </w:rPr>
        <w:t>Bioeconomia</w:t>
      </w:r>
      <w:proofErr w:type="spellEnd"/>
      <w:r w:rsidRPr="001B02C7">
        <w:rPr>
          <w:i/>
          <w:iCs/>
          <w:lang w:val="it-IT"/>
        </w:rPr>
        <w:t xml:space="preserve"> </w:t>
      </w:r>
      <w:proofErr w:type="spellStart"/>
      <w:r w:rsidRPr="001B02C7">
        <w:rPr>
          <w:i/>
          <w:iCs/>
          <w:lang w:val="it-IT"/>
        </w:rPr>
        <w:t>CIrcolare</w:t>
      </w:r>
      <w:proofErr w:type="spellEnd"/>
      <w:r w:rsidRPr="001B02C7">
        <w:rPr>
          <w:i/>
          <w:iCs/>
          <w:lang w:val="it-IT"/>
        </w:rPr>
        <w:t xml:space="preserve">: suo ruolo per la ripresa </w:t>
      </w:r>
      <w:proofErr w:type="spellStart"/>
      <w:r w:rsidRPr="001B02C7">
        <w:rPr>
          <w:i/>
          <w:iCs/>
          <w:lang w:val="it-IT"/>
        </w:rPr>
        <w:t>economiaca</w:t>
      </w:r>
      <w:proofErr w:type="spellEnd"/>
      <w:r w:rsidRPr="001B02C7">
        <w:rPr>
          <w:i/>
          <w:iCs/>
          <w:lang w:val="it-IT"/>
        </w:rPr>
        <w:t xml:space="preserve">, sociale, </w:t>
      </w:r>
      <w:proofErr w:type="spellStart"/>
      <w:r w:rsidRPr="001B02C7">
        <w:rPr>
          <w:i/>
          <w:iCs/>
          <w:lang w:val="it-IT"/>
        </w:rPr>
        <w:t>sanitaia</w:t>
      </w:r>
      <w:proofErr w:type="spellEnd"/>
      <w:r w:rsidRPr="001B02C7">
        <w:rPr>
          <w:i/>
          <w:iCs/>
          <w:lang w:val="it-IT"/>
        </w:rPr>
        <w:t>, ed ambientale del Paese</w:t>
      </w:r>
      <w:r w:rsidRPr="001B02C7">
        <w:rPr>
          <w:lang w:val="it-IT"/>
        </w:rPr>
        <w:t xml:space="preserve"> (pp. 1–10). http://cnbbsv.palazzochigi.it/it/materie-di-competenza/bioeconomia/</w:t>
      </w:r>
    </w:p>
    <w:p w14:paraId="24A80D93" w14:textId="77777777" w:rsidR="001B02C7" w:rsidRDefault="001B02C7">
      <w:pPr>
        <w:autoSpaceDE w:val="0"/>
        <w:autoSpaceDN w:val="0"/>
        <w:ind w:hanging="480"/>
        <w:divId w:val="2105295678"/>
      </w:pPr>
      <w:proofErr w:type="spellStart"/>
      <w:r>
        <w:t>Fehrenbach</w:t>
      </w:r>
      <w:proofErr w:type="spellEnd"/>
      <w:r>
        <w:t xml:space="preserve">, H., </w:t>
      </w:r>
      <w:proofErr w:type="spellStart"/>
      <w:r>
        <w:t>Köppen</w:t>
      </w:r>
      <w:proofErr w:type="spellEnd"/>
      <w:r>
        <w:t xml:space="preserve">, S., </w:t>
      </w:r>
      <w:proofErr w:type="spellStart"/>
      <w:r>
        <w:t>Kauertz</w:t>
      </w:r>
      <w:proofErr w:type="spellEnd"/>
      <w:r>
        <w:t xml:space="preserve">, B., </w:t>
      </w:r>
      <w:proofErr w:type="spellStart"/>
      <w:r>
        <w:t>Detzel</w:t>
      </w:r>
      <w:proofErr w:type="spellEnd"/>
      <w:r>
        <w:t xml:space="preserve">, A., </w:t>
      </w:r>
      <w:proofErr w:type="spellStart"/>
      <w:r>
        <w:t>Wellenreuther</w:t>
      </w:r>
      <w:proofErr w:type="spellEnd"/>
      <w:r>
        <w:t xml:space="preserve">, F., </w:t>
      </w:r>
      <w:proofErr w:type="spellStart"/>
      <w:r>
        <w:t>Breitmayer</w:t>
      </w:r>
      <w:proofErr w:type="spellEnd"/>
      <w:r>
        <w:t xml:space="preserve">, E., </w:t>
      </w:r>
      <w:proofErr w:type="spellStart"/>
      <w:r>
        <w:t>Essel</w:t>
      </w:r>
      <w:proofErr w:type="spellEnd"/>
      <w:r>
        <w:t xml:space="preserve">, R., </w:t>
      </w:r>
      <w:proofErr w:type="spellStart"/>
      <w:r>
        <w:t>Carus</w:t>
      </w:r>
      <w:proofErr w:type="spellEnd"/>
      <w:r>
        <w:t xml:space="preserve">, M., </w:t>
      </w:r>
      <w:proofErr w:type="spellStart"/>
      <w:r>
        <w:t>Bienge</w:t>
      </w:r>
      <w:proofErr w:type="spellEnd"/>
      <w:r>
        <w:t xml:space="preserve">, K., &amp; von </w:t>
      </w:r>
      <w:proofErr w:type="spellStart"/>
      <w:r>
        <w:t>Geibler</w:t>
      </w:r>
      <w:proofErr w:type="spellEnd"/>
      <w:r>
        <w:t xml:space="preserve">, J. (2017). </w:t>
      </w:r>
      <w:r>
        <w:rPr>
          <w:i/>
          <w:iCs/>
        </w:rPr>
        <w:t xml:space="preserve">BIOMASSEKASKADEN </w:t>
      </w:r>
      <w:proofErr w:type="spellStart"/>
      <w:r>
        <w:rPr>
          <w:i/>
          <w:iCs/>
        </w:rPr>
        <w:t>Mehr</w:t>
      </w:r>
      <w:proofErr w:type="spellEnd"/>
      <w:r>
        <w:rPr>
          <w:i/>
          <w:iCs/>
        </w:rPr>
        <w:t xml:space="preserve"> </w:t>
      </w:r>
      <w:proofErr w:type="spellStart"/>
      <w:r>
        <w:rPr>
          <w:i/>
          <w:iCs/>
        </w:rPr>
        <w:t>Ressourceneffizienz</w:t>
      </w:r>
      <w:proofErr w:type="spellEnd"/>
      <w:r>
        <w:rPr>
          <w:i/>
          <w:iCs/>
        </w:rPr>
        <w:t xml:space="preserve"> </w:t>
      </w:r>
      <w:proofErr w:type="spellStart"/>
      <w:r>
        <w:rPr>
          <w:i/>
          <w:iCs/>
        </w:rPr>
        <w:t>durch</w:t>
      </w:r>
      <w:proofErr w:type="spellEnd"/>
      <w:r>
        <w:rPr>
          <w:i/>
          <w:iCs/>
        </w:rPr>
        <w:t xml:space="preserve"> </w:t>
      </w:r>
      <w:proofErr w:type="spellStart"/>
      <w:r>
        <w:rPr>
          <w:i/>
          <w:iCs/>
        </w:rPr>
        <w:t>stoffliche</w:t>
      </w:r>
      <w:proofErr w:type="spellEnd"/>
      <w:r>
        <w:rPr>
          <w:i/>
          <w:iCs/>
        </w:rPr>
        <w:t xml:space="preserve"> </w:t>
      </w:r>
      <w:proofErr w:type="spellStart"/>
      <w:r>
        <w:rPr>
          <w:i/>
          <w:iCs/>
        </w:rPr>
        <w:t>Kaskadennutzung</w:t>
      </w:r>
      <w:proofErr w:type="spellEnd"/>
      <w:r>
        <w:rPr>
          <w:i/>
          <w:iCs/>
        </w:rPr>
        <w:t xml:space="preserve"> von </w:t>
      </w:r>
      <w:proofErr w:type="spellStart"/>
      <w:r>
        <w:rPr>
          <w:i/>
          <w:iCs/>
        </w:rPr>
        <w:t>Biomasse</w:t>
      </w:r>
      <w:proofErr w:type="spellEnd"/>
      <w:r>
        <w:rPr>
          <w:i/>
          <w:iCs/>
        </w:rPr>
        <w:t xml:space="preserve"> – von der </w:t>
      </w:r>
      <w:proofErr w:type="spellStart"/>
      <w:r>
        <w:rPr>
          <w:i/>
          <w:iCs/>
        </w:rPr>
        <w:t>Theorie</w:t>
      </w:r>
      <w:proofErr w:type="spellEnd"/>
      <w:r>
        <w:rPr>
          <w:i/>
          <w:iCs/>
        </w:rPr>
        <w:t xml:space="preserve"> </w:t>
      </w:r>
      <w:proofErr w:type="spellStart"/>
      <w:r>
        <w:rPr>
          <w:i/>
          <w:iCs/>
        </w:rPr>
        <w:t>zur</w:t>
      </w:r>
      <w:proofErr w:type="spellEnd"/>
      <w:r>
        <w:rPr>
          <w:i/>
          <w:iCs/>
        </w:rPr>
        <w:t xml:space="preserve"> Praxis</w:t>
      </w:r>
      <w:r>
        <w:t>.</w:t>
      </w:r>
    </w:p>
    <w:p w14:paraId="5E1D9632" w14:textId="77777777" w:rsidR="001B02C7" w:rsidRDefault="001B02C7">
      <w:pPr>
        <w:autoSpaceDE w:val="0"/>
        <w:autoSpaceDN w:val="0"/>
        <w:ind w:hanging="480"/>
        <w:divId w:val="1188327460"/>
      </w:pPr>
      <w:r>
        <w:t xml:space="preserve">Global Bioeconomy Summit. (2018). </w:t>
      </w:r>
      <w:r>
        <w:rPr>
          <w:i/>
          <w:iCs/>
        </w:rPr>
        <w:t>Innovation in the Global Bioeconomy for Sustainable and Inclusive Transformation and Wellbeing</w:t>
      </w:r>
      <w:r>
        <w:t>. 1–108. https://gbs2020.net/wp-content/uploads/2021/10/GBS_2018_Report_web.pdf</w:t>
      </w:r>
    </w:p>
    <w:p w14:paraId="3017D52E" w14:textId="77777777" w:rsidR="001B02C7" w:rsidRDefault="001B02C7">
      <w:pPr>
        <w:autoSpaceDE w:val="0"/>
        <w:autoSpaceDN w:val="0"/>
        <w:ind w:hanging="480"/>
        <w:divId w:val="1027635614"/>
      </w:pPr>
      <w:r>
        <w:t xml:space="preserve">International Energy Agency Bioenergy Task 42 Biorefinery. (2012). </w:t>
      </w:r>
      <w:r>
        <w:rPr>
          <w:i/>
          <w:iCs/>
        </w:rPr>
        <w:t>Bio-based Chemicals. Value Added Products from Biorefineries</w:t>
      </w:r>
      <w:r>
        <w:t>. www.iea-bioenergy.task42-biorefineries.comwww.ieabioenergy.com</w:t>
      </w:r>
    </w:p>
    <w:p w14:paraId="1D5A1776" w14:textId="77777777" w:rsidR="001B02C7" w:rsidRDefault="001B02C7">
      <w:pPr>
        <w:autoSpaceDE w:val="0"/>
        <w:autoSpaceDN w:val="0"/>
        <w:ind w:hanging="480"/>
        <w:divId w:val="1276056447"/>
      </w:pPr>
      <w:r>
        <w:t xml:space="preserve">Kircher, M. (2022). Economic Trends in the Transition into a Circular Bioeconomy. </w:t>
      </w:r>
      <w:r>
        <w:rPr>
          <w:i/>
          <w:iCs/>
        </w:rPr>
        <w:t>Journal of Risk and Financial Management</w:t>
      </w:r>
      <w:r>
        <w:t xml:space="preserve">, </w:t>
      </w:r>
      <w:r>
        <w:rPr>
          <w:i/>
          <w:iCs/>
        </w:rPr>
        <w:t>15</w:t>
      </w:r>
      <w:r>
        <w:t>(2), 44. https://doi.org/10.3390/jrfm15020044</w:t>
      </w:r>
    </w:p>
    <w:p w14:paraId="2442C3DD" w14:textId="77777777" w:rsidR="001B02C7" w:rsidRDefault="001B02C7">
      <w:pPr>
        <w:autoSpaceDE w:val="0"/>
        <w:autoSpaceDN w:val="0"/>
        <w:ind w:hanging="480"/>
        <w:divId w:val="145708110"/>
      </w:pPr>
      <w:proofErr w:type="spellStart"/>
      <w:r>
        <w:t>Marcinek</w:t>
      </w:r>
      <w:proofErr w:type="spellEnd"/>
      <w:r>
        <w:t xml:space="preserve">, P., &amp; </w:t>
      </w:r>
      <w:proofErr w:type="spellStart"/>
      <w:r>
        <w:t>Smol</w:t>
      </w:r>
      <w:proofErr w:type="spellEnd"/>
      <w:r>
        <w:t xml:space="preserve">, M. (2020). Bioeconomy as one of the key areas of implementing a circular economy (CE) in Poland. </w:t>
      </w:r>
      <w:r>
        <w:rPr>
          <w:i/>
          <w:iCs/>
        </w:rPr>
        <w:t>Environmental Research, Engineering and Management</w:t>
      </w:r>
      <w:r>
        <w:t xml:space="preserve">, </w:t>
      </w:r>
      <w:r>
        <w:rPr>
          <w:i/>
          <w:iCs/>
        </w:rPr>
        <w:t>76</w:t>
      </w:r>
      <w:r>
        <w:t>(4), 20–31. https://doi.org/10.5755/j01.erem.76.4.27536</w:t>
      </w:r>
    </w:p>
    <w:p w14:paraId="63337DF9" w14:textId="25B1D552" w:rsidR="007E6AAB" w:rsidRDefault="001B02C7">
      <w:pPr>
        <w:autoSpaceDE w:val="0"/>
        <w:autoSpaceDN w:val="0"/>
        <w:ind w:hanging="480"/>
        <w:divId w:val="1126388852"/>
      </w:pPr>
      <w:r>
        <w:t xml:space="preserve">OECD. (2018). </w:t>
      </w:r>
      <w:proofErr w:type="spellStart"/>
      <w:r>
        <w:rPr>
          <w:i/>
          <w:iCs/>
        </w:rPr>
        <w:t>Realising</w:t>
      </w:r>
      <w:proofErr w:type="spellEnd"/>
      <w:r>
        <w:rPr>
          <w:i/>
          <w:iCs/>
        </w:rPr>
        <w:t xml:space="preserve"> the Circular Bioeconomy</w:t>
      </w:r>
      <w:r>
        <w:t xml:space="preserve">. </w:t>
      </w:r>
      <w:hyperlink r:id="rId8" w:history="1">
        <w:r w:rsidR="00927193" w:rsidRPr="003D4BF1">
          <w:rPr>
            <w:rStyle w:val="Collegamentoipertestuale"/>
          </w:rPr>
          <w:t>https://www.oecd-ilibrary.org/docserver/31bb2345-en.pdf?expires=1655722038&amp;id=id&amp;accname=guest&amp;checksum=BB95C1F504267ACCE8A288F0D2206FD7</w:t>
        </w:r>
      </w:hyperlink>
    </w:p>
    <w:p w14:paraId="7FB11078" w14:textId="474E28A2" w:rsidR="00927193" w:rsidRDefault="00927193">
      <w:pPr>
        <w:autoSpaceDE w:val="0"/>
        <w:autoSpaceDN w:val="0"/>
        <w:ind w:hanging="480"/>
        <w:divId w:val="1126388852"/>
      </w:pPr>
      <w:r w:rsidRPr="00927193">
        <w:t xml:space="preserve">Olsson, </w:t>
      </w:r>
      <w:proofErr w:type="spellStart"/>
      <w:r w:rsidRPr="00927193">
        <w:t>Olle</w:t>
      </w:r>
      <w:proofErr w:type="spellEnd"/>
      <w:r w:rsidRPr="00927193">
        <w:t xml:space="preserve">, et al., 2018. Time to Tear down the Pyramids? A Critique of </w:t>
      </w:r>
      <w:proofErr w:type="spellStart"/>
      <w:r w:rsidRPr="00927193">
        <w:t>CascadingHierarchies</w:t>
      </w:r>
      <w:proofErr w:type="spellEnd"/>
      <w:r w:rsidRPr="00927193">
        <w:t xml:space="preserve"> as a Policy Tool. Wiley </w:t>
      </w:r>
      <w:proofErr w:type="spellStart"/>
      <w:r w:rsidRPr="00927193">
        <w:t>Interdiscip</w:t>
      </w:r>
      <w:proofErr w:type="spellEnd"/>
      <w:r w:rsidRPr="00927193">
        <w:t>. Rev. Energy Environ. 7 (2), e279.https://doi.org/10.1002/wene.279</w:t>
      </w:r>
    </w:p>
    <w:p w14:paraId="0A9B2B75" w14:textId="77777777" w:rsidR="001B02C7" w:rsidRDefault="001B02C7">
      <w:pPr>
        <w:autoSpaceDE w:val="0"/>
        <w:autoSpaceDN w:val="0"/>
        <w:ind w:hanging="480"/>
        <w:divId w:val="86655117"/>
      </w:pPr>
      <w:r>
        <w:lastRenderedPageBreak/>
        <w:t xml:space="preserve">Stegmann, P., </w:t>
      </w:r>
      <w:proofErr w:type="spellStart"/>
      <w:r>
        <w:t>Londo</w:t>
      </w:r>
      <w:proofErr w:type="spellEnd"/>
      <w:r>
        <w:t xml:space="preserve">, M., &amp; </w:t>
      </w:r>
      <w:proofErr w:type="spellStart"/>
      <w:r>
        <w:t>Junginger</w:t>
      </w:r>
      <w:proofErr w:type="spellEnd"/>
      <w:r>
        <w:t xml:space="preserve">, M. (2020). The circular bioeconomy: Its elements and role in European bioeconomy clusters. In </w:t>
      </w:r>
      <w:r>
        <w:rPr>
          <w:i/>
          <w:iCs/>
        </w:rPr>
        <w:t>Resources, Conservation and Recycling: X</w:t>
      </w:r>
      <w:r>
        <w:t xml:space="preserve"> (Vol. 6). Elsevier B.V. https://doi.org/10.1016/j.rcrx.2019.100029</w:t>
      </w:r>
    </w:p>
    <w:p w14:paraId="7DDEEFF5" w14:textId="77777777" w:rsidR="001B02C7" w:rsidRDefault="001B02C7">
      <w:pPr>
        <w:autoSpaceDE w:val="0"/>
        <w:autoSpaceDN w:val="0"/>
        <w:ind w:hanging="480"/>
        <w:divId w:val="2075154282"/>
      </w:pPr>
      <w:r>
        <w:t xml:space="preserve">Tan, E. C. D., &amp; </w:t>
      </w:r>
      <w:proofErr w:type="spellStart"/>
      <w:r>
        <w:t>Lamers</w:t>
      </w:r>
      <w:proofErr w:type="spellEnd"/>
      <w:r>
        <w:t xml:space="preserve">, P. (2021). Circular Bioeconomy Concepts—A Perspective. </w:t>
      </w:r>
      <w:r>
        <w:rPr>
          <w:i/>
          <w:iCs/>
        </w:rPr>
        <w:t>Frontiers in Sustainability</w:t>
      </w:r>
      <w:r>
        <w:t xml:space="preserve">, </w:t>
      </w:r>
      <w:r>
        <w:rPr>
          <w:i/>
          <w:iCs/>
        </w:rPr>
        <w:t>2</w:t>
      </w:r>
      <w:r>
        <w:t>. https://doi.org/10.3389/frsus.2021.701509</w:t>
      </w:r>
    </w:p>
    <w:p w14:paraId="6CA87CA4" w14:textId="77777777" w:rsidR="001B02C7" w:rsidRDefault="001B02C7">
      <w:pPr>
        <w:autoSpaceDE w:val="0"/>
        <w:autoSpaceDN w:val="0"/>
        <w:ind w:hanging="480"/>
        <w:divId w:val="633020963"/>
      </w:pPr>
      <w:proofErr w:type="spellStart"/>
      <w:r>
        <w:t>Zabaniotou</w:t>
      </w:r>
      <w:proofErr w:type="spellEnd"/>
      <w:r>
        <w:t xml:space="preserve">, A. (2018). Redesigning a bioenergy sector in EU in the transition to circular waste-based Bioeconomy-A multidisciplinary review. </w:t>
      </w:r>
      <w:r>
        <w:rPr>
          <w:i/>
          <w:iCs/>
        </w:rPr>
        <w:t>Journal of Cleaner Production</w:t>
      </w:r>
      <w:r>
        <w:t xml:space="preserve">, </w:t>
      </w:r>
      <w:r>
        <w:rPr>
          <w:i/>
          <w:iCs/>
        </w:rPr>
        <w:t>177</w:t>
      </w:r>
      <w:r>
        <w:t>, 197–206. https://doi.org/10.1016/j.jclepro.2017.12.172</w:t>
      </w:r>
    </w:p>
    <w:p w14:paraId="18DC7F3B" w14:textId="32E8CBF2" w:rsidR="00456421" w:rsidRPr="00456421" w:rsidRDefault="001B02C7">
      <w:pPr>
        <w:rPr>
          <w:lang w:val="it-IT"/>
        </w:rPr>
      </w:pPr>
      <w:r>
        <w:t> </w:t>
      </w:r>
    </w:p>
    <w:sectPr w:rsidR="00456421" w:rsidRPr="00456421" w:rsidSect="00E43F28">
      <w:headerReference w:type="even" r:id="rId9"/>
      <w:headerReference w:type="default" r:id="rId10"/>
      <w:headerReference w:type="first" r:id="rId11"/>
      <w:footerReference w:type="first" r:id="rId12"/>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3DD38" w14:textId="77777777" w:rsidR="002C3C80" w:rsidRDefault="002C3C80">
      <w:pPr>
        <w:spacing w:line="240" w:lineRule="auto"/>
      </w:pPr>
      <w:r>
        <w:separator/>
      </w:r>
    </w:p>
  </w:endnote>
  <w:endnote w:type="continuationSeparator" w:id="0">
    <w:p w14:paraId="506744F9" w14:textId="77777777" w:rsidR="002C3C80" w:rsidRDefault="002C3C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C9875" w14:textId="77777777" w:rsidR="002C3C80" w:rsidRDefault="002C3C80">
      <w:pPr>
        <w:spacing w:line="240" w:lineRule="auto"/>
      </w:pPr>
      <w:r>
        <w:separator/>
      </w:r>
    </w:p>
  </w:footnote>
  <w:footnote w:type="continuationSeparator" w:id="0">
    <w:p w14:paraId="6981DDCC" w14:textId="77777777" w:rsidR="002C3C80" w:rsidRDefault="002C3C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5314" w14:textId="1064ACF2" w:rsidR="00A138D7" w:rsidRPr="00D5795C"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D5795C">
      <w:rPr>
        <w:rStyle w:val="Numeropagina"/>
        <w:sz w:val="18"/>
        <w:lang w:val="it-IT"/>
      </w:rPr>
      <w:instrText xml:space="preserve">PAGE  </w:instrText>
    </w:r>
    <w:r w:rsidR="00A56CDE" w:rsidRPr="000E2F27">
      <w:rPr>
        <w:rStyle w:val="Numeropagina"/>
        <w:sz w:val="18"/>
      </w:rPr>
      <w:fldChar w:fldCharType="separate"/>
    </w:r>
    <w:r w:rsidR="00214440" w:rsidRPr="00D5795C">
      <w:rPr>
        <w:rStyle w:val="Numeropagina"/>
        <w:noProof/>
        <w:sz w:val="18"/>
        <w:lang w:val="it-IT"/>
      </w:rPr>
      <w:t>4</w:t>
    </w:r>
    <w:r w:rsidR="00A56CDE" w:rsidRPr="000E2F27">
      <w:rPr>
        <w:rStyle w:val="Numeropagina"/>
        <w:sz w:val="18"/>
      </w:rPr>
      <w:fldChar w:fldCharType="end"/>
    </w:r>
    <w:r w:rsidR="00A56CDE" w:rsidRPr="00D5795C">
      <w:rPr>
        <w:rStyle w:val="Numeropagina"/>
        <w:sz w:val="18"/>
        <w:lang w:val="it-IT"/>
      </w:rPr>
      <w:tab/>
    </w:r>
    <w:r w:rsidR="006C0FE7">
      <w:rPr>
        <w:i/>
        <w:sz w:val="18"/>
        <w:lang w:val="it-IT"/>
      </w:rPr>
      <w:t>Author,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3CC7" w14:textId="6EDC9C96"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917C3C" w:rsidRPr="00917C3C">
      <w:rPr>
        <w:i/>
        <w:noProof/>
        <w:sz w:val="18"/>
        <w:lang w:val="en-SG" w:eastAsia="en-SG"/>
      </w:rPr>
      <w:t>Circular Bioeconomy: An analysis of operational principles and limits</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6BC4B320"/>
    <w:lvl w:ilvl="0">
      <w:start w:val="1"/>
      <w:numFmt w:val="decimal"/>
      <w:lvlRestart w:val="0"/>
      <w:pStyle w:val="Titolo1"/>
      <w:suff w:val="nothing"/>
      <w:lvlText w:val="%1.   "/>
      <w:lvlJc w:val="left"/>
      <w:pPr>
        <w:ind w:left="576" w:hanging="576"/>
      </w:pPr>
      <w:rPr>
        <w:rFonts w:ascii="Times New Roman" w:hAnsi="Times New Roman" w:cs="Times New Roman" w:hint="default"/>
        <w:b/>
        <w:i w:val="0"/>
        <w:sz w:val="22"/>
      </w:rPr>
    </w:lvl>
    <w:lvl w:ilvl="1">
      <w:start w:val="1"/>
      <w:numFmt w:val="decimal"/>
      <w:pStyle w:val="Titolo2"/>
      <w:suff w:val="nothing"/>
      <w:lvlText w:val="%1.%2.   "/>
      <w:lvlJc w:val="left"/>
      <w:pPr>
        <w:ind w:left="576" w:hanging="576"/>
      </w:pPr>
      <w:rPr>
        <w:rFonts w:ascii="Times New Roman" w:hAnsi="Times New Roman" w:cs="Times New Roman" w:hint="default"/>
        <w:b/>
        <w:i w:val="0"/>
        <w:sz w:val="22"/>
      </w:rPr>
    </w:lvl>
    <w:lvl w:ilvl="2">
      <w:start w:val="1"/>
      <w:numFmt w:val="decimal"/>
      <w:pStyle w:val="Titolo3"/>
      <w:suff w:val="nothing"/>
      <w:lvlText w:val="%1.%2.%3.   "/>
      <w:lvlJc w:val="left"/>
      <w:pPr>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D3E76B0"/>
    <w:multiLevelType w:val="hybridMultilevel"/>
    <w:tmpl w:val="519C59F8"/>
    <w:lvl w:ilvl="0" w:tplc="DE9452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4FA779ED"/>
    <w:multiLevelType w:val="multilevel"/>
    <w:tmpl w:val="826E2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0" w15:restartNumberingAfterBreak="0">
    <w:nsid w:val="5C8810CC"/>
    <w:multiLevelType w:val="hybridMultilevel"/>
    <w:tmpl w:val="0D72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3"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4"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7"/>
  </w:num>
  <w:num w:numId="4">
    <w:abstractNumId w:val="9"/>
  </w:num>
  <w:num w:numId="5">
    <w:abstractNumId w:val="24"/>
  </w:num>
  <w:num w:numId="6">
    <w:abstractNumId w:val="10"/>
  </w:num>
  <w:num w:numId="7">
    <w:abstractNumId w:val="5"/>
  </w:num>
  <w:num w:numId="8">
    <w:abstractNumId w:val="11"/>
  </w:num>
  <w:num w:numId="9">
    <w:abstractNumId w:val="12"/>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num>
  <w:num w:numId="21">
    <w:abstractNumId w:val="21"/>
  </w:num>
  <w:num w:numId="22">
    <w:abstractNumId w:val="10"/>
  </w:num>
  <w:num w:numId="23">
    <w:abstractNumId w:val="10"/>
  </w:num>
  <w:num w:numId="24">
    <w:abstractNumId w:val="0"/>
  </w:num>
  <w:num w:numId="25">
    <w:abstractNumId w:val="6"/>
  </w:num>
  <w:num w:numId="26">
    <w:abstractNumId w:val="3"/>
  </w:num>
  <w:num w:numId="27">
    <w:abstractNumId w:val="14"/>
  </w:num>
  <w:num w:numId="28">
    <w:abstractNumId w:val="2"/>
  </w:num>
  <w:num w:numId="29">
    <w:abstractNumId w:val="8"/>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7"/>
  </w:num>
  <w:num w:numId="40">
    <w:abstractNumId w:val="10"/>
  </w:num>
  <w:num w:numId="41">
    <w:abstractNumId w:val="10"/>
  </w:num>
  <w:num w:numId="42">
    <w:abstractNumId w:val="10"/>
  </w:num>
  <w:num w:numId="43">
    <w:abstractNumId w:val="18"/>
  </w:num>
  <w:num w:numId="44">
    <w:abstractNumId w:val="16"/>
  </w:num>
  <w:num w:numId="4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2758"/>
    <w:rsid w:val="0000314D"/>
    <w:rsid w:val="00006F22"/>
    <w:rsid w:val="00011663"/>
    <w:rsid w:val="00013FAC"/>
    <w:rsid w:val="000207D2"/>
    <w:rsid w:val="00034334"/>
    <w:rsid w:val="000343A6"/>
    <w:rsid w:val="000358C0"/>
    <w:rsid w:val="00036989"/>
    <w:rsid w:val="00041C51"/>
    <w:rsid w:val="00043BA8"/>
    <w:rsid w:val="00046CF8"/>
    <w:rsid w:val="00054B55"/>
    <w:rsid w:val="00055617"/>
    <w:rsid w:val="00057A20"/>
    <w:rsid w:val="00062998"/>
    <w:rsid w:val="000649DF"/>
    <w:rsid w:val="00065AFB"/>
    <w:rsid w:val="0007387C"/>
    <w:rsid w:val="0007584D"/>
    <w:rsid w:val="000771BE"/>
    <w:rsid w:val="00077D71"/>
    <w:rsid w:val="00086498"/>
    <w:rsid w:val="00096B47"/>
    <w:rsid w:val="000A0084"/>
    <w:rsid w:val="000A0F31"/>
    <w:rsid w:val="000A31F4"/>
    <w:rsid w:val="000A596C"/>
    <w:rsid w:val="000D5633"/>
    <w:rsid w:val="000D5C93"/>
    <w:rsid w:val="000E2F27"/>
    <w:rsid w:val="000E4F56"/>
    <w:rsid w:val="000F254D"/>
    <w:rsid w:val="000F2793"/>
    <w:rsid w:val="000F5341"/>
    <w:rsid w:val="001002D8"/>
    <w:rsid w:val="00107A8A"/>
    <w:rsid w:val="00115B90"/>
    <w:rsid w:val="00122983"/>
    <w:rsid w:val="00125DB4"/>
    <w:rsid w:val="00132754"/>
    <w:rsid w:val="001334DD"/>
    <w:rsid w:val="001409CF"/>
    <w:rsid w:val="001429F4"/>
    <w:rsid w:val="00151DC5"/>
    <w:rsid w:val="001540CF"/>
    <w:rsid w:val="001646F6"/>
    <w:rsid w:val="00180BB3"/>
    <w:rsid w:val="001937A5"/>
    <w:rsid w:val="00194854"/>
    <w:rsid w:val="00197107"/>
    <w:rsid w:val="00197312"/>
    <w:rsid w:val="001A02DD"/>
    <w:rsid w:val="001A52A5"/>
    <w:rsid w:val="001B02C7"/>
    <w:rsid w:val="001B1B69"/>
    <w:rsid w:val="001B43AB"/>
    <w:rsid w:val="001B65CA"/>
    <w:rsid w:val="001C41D2"/>
    <w:rsid w:val="001D184B"/>
    <w:rsid w:val="001D480B"/>
    <w:rsid w:val="001D538B"/>
    <w:rsid w:val="001E1312"/>
    <w:rsid w:val="001E38A2"/>
    <w:rsid w:val="001E44C7"/>
    <w:rsid w:val="001E778C"/>
    <w:rsid w:val="001F7630"/>
    <w:rsid w:val="00200467"/>
    <w:rsid w:val="00201FCF"/>
    <w:rsid w:val="002026F4"/>
    <w:rsid w:val="00204675"/>
    <w:rsid w:val="00205C1E"/>
    <w:rsid w:val="0020681C"/>
    <w:rsid w:val="00214440"/>
    <w:rsid w:val="00215D25"/>
    <w:rsid w:val="00224FE1"/>
    <w:rsid w:val="0022712A"/>
    <w:rsid w:val="00227C2F"/>
    <w:rsid w:val="00231470"/>
    <w:rsid w:val="0023494B"/>
    <w:rsid w:val="00235AF3"/>
    <w:rsid w:val="002415C4"/>
    <w:rsid w:val="00247384"/>
    <w:rsid w:val="00250FFF"/>
    <w:rsid w:val="00251C05"/>
    <w:rsid w:val="002524D4"/>
    <w:rsid w:val="00253EBF"/>
    <w:rsid w:val="00256E13"/>
    <w:rsid w:val="0026025E"/>
    <w:rsid w:val="00260E32"/>
    <w:rsid w:val="0026349E"/>
    <w:rsid w:val="00265B71"/>
    <w:rsid w:val="002660BC"/>
    <w:rsid w:val="00276C2E"/>
    <w:rsid w:val="002807E5"/>
    <w:rsid w:val="00281505"/>
    <w:rsid w:val="00281F6D"/>
    <w:rsid w:val="00282157"/>
    <w:rsid w:val="00287F3D"/>
    <w:rsid w:val="00290A0A"/>
    <w:rsid w:val="002921BA"/>
    <w:rsid w:val="002946A4"/>
    <w:rsid w:val="00296ECD"/>
    <w:rsid w:val="002A2910"/>
    <w:rsid w:val="002A45C3"/>
    <w:rsid w:val="002B1DAE"/>
    <w:rsid w:val="002B7A2B"/>
    <w:rsid w:val="002C06E7"/>
    <w:rsid w:val="002C3C80"/>
    <w:rsid w:val="002C3CED"/>
    <w:rsid w:val="002C5CB4"/>
    <w:rsid w:val="002C7A0C"/>
    <w:rsid w:val="002D29FD"/>
    <w:rsid w:val="002D3231"/>
    <w:rsid w:val="002D414C"/>
    <w:rsid w:val="002E3FF7"/>
    <w:rsid w:val="002E48CF"/>
    <w:rsid w:val="002E4DAC"/>
    <w:rsid w:val="002E6684"/>
    <w:rsid w:val="002F01ED"/>
    <w:rsid w:val="002F2DF3"/>
    <w:rsid w:val="002F7330"/>
    <w:rsid w:val="003069D3"/>
    <w:rsid w:val="003111B2"/>
    <w:rsid w:val="00322575"/>
    <w:rsid w:val="003233C1"/>
    <w:rsid w:val="00323789"/>
    <w:rsid w:val="00324DA4"/>
    <w:rsid w:val="0033032F"/>
    <w:rsid w:val="00332921"/>
    <w:rsid w:val="00335F68"/>
    <w:rsid w:val="003360BF"/>
    <w:rsid w:val="0033631D"/>
    <w:rsid w:val="00341D1E"/>
    <w:rsid w:val="003436C5"/>
    <w:rsid w:val="00350A01"/>
    <w:rsid w:val="00351A38"/>
    <w:rsid w:val="00354949"/>
    <w:rsid w:val="003562D1"/>
    <w:rsid w:val="003609D7"/>
    <w:rsid w:val="00362D5B"/>
    <w:rsid w:val="00362DC1"/>
    <w:rsid w:val="00363B82"/>
    <w:rsid w:val="00364272"/>
    <w:rsid w:val="0036659F"/>
    <w:rsid w:val="003719E6"/>
    <w:rsid w:val="00372272"/>
    <w:rsid w:val="00373C13"/>
    <w:rsid w:val="0038024E"/>
    <w:rsid w:val="003812D5"/>
    <w:rsid w:val="0038280F"/>
    <w:rsid w:val="003852BE"/>
    <w:rsid w:val="00390A4B"/>
    <w:rsid w:val="003931F3"/>
    <w:rsid w:val="003A356A"/>
    <w:rsid w:val="003A4089"/>
    <w:rsid w:val="003B2BC3"/>
    <w:rsid w:val="003B392B"/>
    <w:rsid w:val="003B5A87"/>
    <w:rsid w:val="003D6F3E"/>
    <w:rsid w:val="003E156F"/>
    <w:rsid w:val="003E7FFD"/>
    <w:rsid w:val="003F21E5"/>
    <w:rsid w:val="003F4E9D"/>
    <w:rsid w:val="00400544"/>
    <w:rsid w:val="00402E4D"/>
    <w:rsid w:val="00412D22"/>
    <w:rsid w:val="004136C5"/>
    <w:rsid w:val="00416BA3"/>
    <w:rsid w:val="00416F33"/>
    <w:rsid w:val="00417671"/>
    <w:rsid w:val="004178FA"/>
    <w:rsid w:val="00417DA2"/>
    <w:rsid w:val="004225DE"/>
    <w:rsid w:val="004226E9"/>
    <w:rsid w:val="00423DC9"/>
    <w:rsid w:val="00425A66"/>
    <w:rsid w:val="004273BB"/>
    <w:rsid w:val="00430738"/>
    <w:rsid w:val="00431ECD"/>
    <w:rsid w:val="0044129B"/>
    <w:rsid w:val="00445735"/>
    <w:rsid w:val="004479AA"/>
    <w:rsid w:val="00452DE7"/>
    <w:rsid w:val="00453F74"/>
    <w:rsid w:val="004554B8"/>
    <w:rsid w:val="00456421"/>
    <w:rsid w:val="00461F75"/>
    <w:rsid w:val="00462CBA"/>
    <w:rsid w:val="00464BF3"/>
    <w:rsid w:val="00465D3E"/>
    <w:rsid w:val="00466742"/>
    <w:rsid w:val="004704C2"/>
    <w:rsid w:val="00474C6A"/>
    <w:rsid w:val="00476E8C"/>
    <w:rsid w:val="004771B8"/>
    <w:rsid w:val="0048706B"/>
    <w:rsid w:val="00490142"/>
    <w:rsid w:val="004A6ABE"/>
    <w:rsid w:val="004B723C"/>
    <w:rsid w:val="004C0B1B"/>
    <w:rsid w:val="004C2AB0"/>
    <w:rsid w:val="004C7AE9"/>
    <w:rsid w:val="004D03EE"/>
    <w:rsid w:val="004D05F5"/>
    <w:rsid w:val="004D3300"/>
    <w:rsid w:val="004D41C3"/>
    <w:rsid w:val="004D6392"/>
    <w:rsid w:val="004D7CBE"/>
    <w:rsid w:val="004E18BD"/>
    <w:rsid w:val="004E54C3"/>
    <w:rsid w:val="004F3F3C"/>
    <w:rsid w:val="004F6371"/>
    <w:rsid w:val="004F6BCF"/>
    <w:rsid w:val="0050192A"/>
    <w:rsid w:val="005052EC"/>
    <w:rsid w:val="0050550F"/>
    <w:rsid w:val="00513E97"/>
    <w:rsid w:val="00516571"/>
    <w:rsid w:val="005200FC"/>
    <w:rsid w:val="005275B0"/>
    <w:rsid w:val="005308EB"/>
    <w:rsid w:val="00531424"/>
    <w:rsid w:val="005327E5"/>
    <w:rsid w:val="005377DE"/>
    <w:rsid w:val="005460C4"/>
    <w:rsid w:val="005501B1"/>
    <w:rsid w:val="00553BA1"/>
    <w:rsid w:val="005567E0"/>
    <w:rsid w:val="00557716"/>
    <w:rsid w:val="00560DD7"/>
    <w:rsid w:val="005613F4"/>
    <w:rsid w:val="0056238C"/>
    <w:rsid w:val="00566851"/>
    <w:rsid w:val="00577E65"/>
    <w:rsid w:val="00585961"/>
    <w:rsid w:val="0058768B"/>
    <w:rsid w:val="00593BF1"/>
    <w:rsid w:val="00594E12"/>
    <w:rsid w:val="00596504"/>
    <w:rsid w:val="0059792B"/>
    <w:rsid w:val="005A2BD4"/>
    <w:rsid w:val="005B22D7"/>
    <w:rsid w:val="005B238B"/>
    <w:rsid w:val="005B7822"/>
    <w:rsid w:val="005C2CC2"/>
    <w:rsid w:val="005C400D"/>
    <w:rsid w:val="005C4AA9"/>
    <w:rsid w:val="005C503A"/>
    <w:rsid w:val="005C765E"/>
    <w:rsid w:val="005D21A7"/>
    <w:rsid w:val="005D2441"/>
    <w:rsid w:val="005D2BB9"/>
    <w:rsid w:val="005D60AB"/>
    <w:rsid w:val="005E4032"/>
    <w:rsid w:val="005F12D1"/>
    <w:rsid w:val="005F194F"/>
    <w:rsid w:val="006049A0"/>
    <w:rsid w:val="00607D09"/>
    <w:rsid w:val="00616655"/>
    <w:rsid w:val="00616FBE"/>
    <w:rsid w:val="00617603"/>
    <w:rsid w:val="00617AE9"/>
    <w:rsid w:val="00622050"/>
    <w:rsid w:val="006232D0"/>
    <w:rsid w:val="00626616"/>
    <w:rsid w:val="006334AA"/>
    <w:rsid w:val="00633639"/>
    <w:rsid w:val="0064475B"/>
    <w:rsid w:val="00645EB4"/>
    <w:rsid w:val="00647807"/>
    <w:rsid w:val="006545C3"/>
    <w:rsid w:val="006701CE"/>
    <w:rsid w:val="00680158"/>
    <w:rsid w:val="00682A9C"/>
    <w:rsid w:val="006913D2"/>
    <w:rsid w:val="00692DCE"/>
    <w:rsid w:val="006957D8"/>
    <w:rsid w:val="006A5981"/>
    <w:rsid w:val="006A5F51"/>
    <w:rsid w:val="006A7075"/>
    <w:rsid w:val="006A70F7"/>
    <w:rsid w:val="006B1A18"/>
    <w:rsid w:val="006B2F24"/>
    <w:rsid w:val="006C0FE7"/>
    <w:rsid w:val="006C12C8"/>
    <w:rsid w:val="006C7CB5"/>
    <w:rsid w:val="006D18B9"/>
    <w:rsid w:val="006D542C"/>
    <w:rsid w:val="006D5BDA"/>
    <w:rsid w:val="006D62CB"/>
    <w:rsid w:val="006D7E12"/>
    <w:rsid w:val="006E10BF"/>
    <w:rsid w:val="006F11FD"/>
    <w:rsid w:val="006F55CA"/>
    <w:rsid w:val="00701A95"/>
    <w:rsid w:val="00702327"/>
    <w:rsid w:val="00706B35"/>
    <w:rsid w:val="00707D3A"/>
    <w:rsid w:val="00717EF2"/>
    <w:rsid w:val="00734E09"/>
    <w:rsid w:val="0073644F"/>
    <w:rsid w:val="00740C3C"/>
    <w:rsid w:val="007410FD"/>
    <w:rsid w:val="0074244F"/>
    <w:rsid w:val="007456FD"/>
    <w:rsid w:val="00745D4D"/>
    <w:rsid w:val="00746831"/>
    <w:rsid w:val="00746EEB"/>
    <w:rsid w:val="007543F6"/>
    <w:rsid w:val="00757B23"/>
    <w:rsid w:val="007639DD"/>
    <w:rsid w:val="00770002"/>
    <w:rsid w:val="00771193"/>
    <w:rsid w:val="007733CE"/>
    <w:rsid w:val="007740B5"/>
    <w:rsid w:val="007743D3"/>
    <w:rsid w:val="007808F3"/>
    <w:rsid w:val="00784F76"/>
    <w:rsid w:val="007854CD"/>
    <w:rsid w:val="00787225"/>
    <w:rsid w:val="00791B0C"/>
    <w:rsid w:val="007960EE"/>
    <w:rsid w:val="00797796"/>
    <w:rsid w:val="007A15B1"/>
    <w:rsid w:val="007A5C14"/>
    <w:rsid w:val="007A7E8D"/>
    <w:rsid w:val="007B0738"/>
    <w:rsid w:val="007B3F1A"/>
    <w:rsid w:val="007B567F"/>
    <w:rsid w:val="007D0E64"/>
    <w:rsid w:val="007D4C47"/>
    <w:rsid w:val="007E2A4C"/>
    <w:rsid w:val="007E6AAB"/>
    <w:rsid w:val="007E7209"/>
    <w:rsid w:val="007F2C96"/>
    <w:rsid w:val="007F33D4"/>
    <w:rsid w:val="007F4DE9"/>
    <w:rsid w:val="007F7EDC"/>
    <w:rsid w:val="008116CF"/>
    <w:rsid w:val="00811C43"/>
    <w:rsid w:val="00813091"/>
    <w:rsid w:val="00813818"/>
    <w:rsid w:val="00820F66"/>
    <w:rsid w:val="00822F83"/>
    <w:rsid w:val="008235E8"/>
    <w:rsid w:val="008349D8"/>
    <w:rsid w:val="00836890"/>
    <w:rsid w:val="008421D7"/>
    <w:rsid w:val="00842480"/>
    <w:rsid w:val="008453B6"/>
    <w:rsid w:val="00851D62"/>
    <w:rsid w:val="00854575"/>
    <w:rsid w:val="00855A7B"/>
    <w:rsid w:val="00864C5F"/>
    <w:rsid w:val="00867EB1"/>
    <w:rsid w:val="00870B2F"/>
    <w:rsid w:val="008742EC"/>
    <w:rsid w:val="008743F1"/>
    <w:rsid w:val="00881D28"/>
    <w:rsid w:val="00883ADA"/>
    <w:rsid w:val="00885E21"/>
    <w:rsid w:val="00886388"/>
    <w:rsid w:val="00886930"/>
    <w:rsid w:val="00887327"/>
    <w:rsid w:val="00890039"/>
    <w:rsid w:val="008950D5"/>
    <w:rsid w:val="008A3CBB"/>
    <w:rsid w:val="008A6BEC"/>
    <w:rsid w:val="008B058F"/>
    <w:rsid w:val="008B0E64"/>
    <w:rsid w:val="008B4D69"/>
    <w:rsid w:val="008B5AAC"/>
    <w:rsid w:val="008B66D1"/>
    <w:rsid w:val="008B793B"/>
    <w:rsid w:val="008C1A0D"/>
    <w:rsid w:val="008C4818"/>
    <w:rsid w:val="008C678C"/>
    <w:rsid w:val="008C685C"/>
    <w:rsid w:val="008D59D4"/>
    <w:rsid w:val="008F2AE1"/>
    <w:rsid w:val="008F43D1"/>
    <w:rsid w:val="008F6B46"/>
    <w:rsid w:val="00903D38"/>
    <w:rsid w:val="009043FD"/>
    <w:rsid w:val="00906D17"/>
    <w:rsid w:val="009128B3"/>
    <w:rsid w:val="00913BEA"/>
    <w:rsid w:val="00917C3C"/>
    <w:rsid w:val="00921584"/>
    <w:rsid w:val="00922EDF"/>
    <w:rsid w:val="00924844"/>
    <w:rsid w:val="00925C93"/>
    <w:rsid w:val="00926432"/>
    <w:rsid w:val="00927193"/>
    <w:rsid w:val="0093138F"/>
    <w:rsid w:val="00932A8F"/>
    <w:rsid w:val="00933404"/>
    <w:rsid w:val="00936783"/>
    <w:rsid w:val="00943340"/>
    <w:rsid w:val="00947FA5"/>
    <w:rsid w:val="0095003F"/>
    <w:rsid w:val="0096144F"/>
    <w:rsid w:val="009626C8"/>
    <w:rsid w:val="00962D12"/>
    <w:rsid w:val="00962F68"/>
    <w:rsid w:val="00964498"/>
    <w:rsid w:val="0096745D"/>
    <w:rsid w:val="0097219A"/>
    <w:rsid w:val="00980CFA"/>
    <w:rsid w:val="00982020"/>
    <w:rsid w:val="00983599"/>
    <w:rsid w:val="009848F2"/>
    <w:rsid w:val="00985F35"/>
    <w:rsid w:val="0098760A"/>
    <w:rsid w:val="00994A05"/>
    <w:rsid w:val="00994D6B"/>
    <w:rsid w:val="009A421C"/>
    <w:rsid w:val="009A4835"/>
    <w:rsid w:val="009A73EA"/>
    <w:rsid w:val="009B02A3"/>
    <w:rsid w:val="009C4022"/>
    <w:rsid w:val="009C6B67"/>
    <w:rsid w:val="009D0521"/>
    <w:rsid w:val="009D0E30"/>
    <w:rsid w:val="009D3A6F"/>
    <w:rsid w:val="009D479A"/>
    <w:rsid w:val="009D6661"/>
    <w:rsid w:val="009D7165"/>
    <w:rsid w:val="009E23F3"/>
    <w:rsid w:val="009E4FF3"/>
    <w:rsid w:val="009E690F"/>
    <w:rsid w:val="009F5D57"/>
    <w:rsid w:val="009F68F7"/>
    <w:rsid w:val="00A1065E"/>
    <w:rsid w:val="00A110F9"/>
    <w:rsid w:val="00A1240E"/>
    <w:rsid w:val="00A12967"/>
    <w:rsid w:val="00A138D7"/>
    <w:rsid w:val="00A168C4"/>
    <w:rsid w:val="00A17B32"/>
    <w:rsid w:val="00A27133"/>
    <w:rsid w:val="00A36643"/>
    <w:rsid w:val="00A370E2"/>
    <w:rsid w:val="00A37F4E"/>
    <w:rsid w:val="00A45249"/>
    <w:rsid w:val="00A45CB2"/>
    <w:rsid w:val="00A468DC"/>
    <w:rsid w:val="00A46E86"/>
    <w:rsid w:val="00A53732"/>
    <w:rsid w:val="00A552C4"/>
    <w:rsid w:val="00A56766"/>
    <w:rsid w:val="00A56CDE"/>
    <w:rsid w:val="00A600A1"/>
    <w:rsid w:val="00A61854"/>
    <w:rsid w:val="00A65144"/>
    <w:rsid w:val="00A667EE"/>
    <w:rsid w:val="00A77727"/>
    <w:rsid w:val="00A80BE1"/>
    <w:rsid w:val="00A84CC8"/>
    <w:rsid w:val="00AA44B5"/>
    <w:rsid w:val="00AB013E"/>
    <w:rsid w:val="00AB3AE7"/>
    <w:rsid w:val="00AC2430"/>
    <w:rsid w:val="00AD2AE9"/>
    <w:rsid w:val="00AD302D"/>
    <w:rsid w:val="00AE1F85"/>
    <w:rsid w:val="00AF1114"/>
    <w:rsid w:val="00AF3380"/>
    <w:rsid w:val="00AF7D8E"/>
    <w:rsid w:val="00B033BC"/>
    <w:rsid w:val="00B0708D"/>
    <w:rsid w:val="00B07E02"/>
    <w:rsid w:val="00B10CED"/>
    <w:rsid w:val="00B10D29"/>
    <w:rsid w:val="00B13007"/>
    <w:rsid w:val="00B214D7"/>
    <w:rsid w:val="00B30918"/>
    <w:rsid w:val="00B32E56"/>
    <w:rsid w:val="00B361B9"/>
    <w:rsid w:val="00B40DF8"/>
    <w:rsid w:val="00B453CE"/>
    <w:rsid w:val="00B469F2"/>
    <w:rsid w:val="00B53A9E"/>
    <w:rsid w:val="00B6115A"/>
    <w:rsid w:val="00B63235"/>
    <w:rsid w:val="00B6419A"/>
    <w:rsid w:val="00B64F27"/>
    <w:rsid w:val="00B704F2"/>
    <w:rsid w:val="00B817CF"/>
    <w:rsid w:val="00B911B5"/>
    <w:rsid w:val="00B9267E"/>
    <w:rsid w:val="00BB0078"/>
    <w:rsid w:val="00BB5183"/>
    <w:rsid w:val="00BC3E12"/>
    <w:rsid w:val="00BC5301"/>
    <w:rsid w:val="00BD4DA7"/>
    <w:rsid w:val="00BD5DF7"/>
    <w:rsid w:val="00BE731C"/>
    <w:rsid w:val="00BF1316"/>
    <w:rsid w:val="00C027DB"/>
    <w:rsid w:val="00C05871"/>
    <w:rsid w:val="00C15A31"/>
    <w:rsid w:val="00C15C34"/>
    <w:rsid w:val="00C22525"/>
    <w:rsid w:val="00C25E10"/>
    <w:rsid w:val="00C32A69"/>
    <w:rsid w:val="00C3473A"/>
    <w:rsid w:val="00C36BB7"/>
    <w:rsid w:val="00C43441"/>
    <w:rsid w:val="00C47221"/>
    <w:rsid w:val="00C56538"/>
    <w:rsid w:val="00C5684B"/>
    <w:rsid w:val="00C6789E"/>
    <w:rsid w:val="00C67AB7"/>
    <w:rsid w:val="00C72DFB"/>
    <w:rsid w:val="00C73A15"/>
    <w:rsid w:val="00C764D5"/>
    <w:rsid w:val="00C82890"/>
    <w:rsid w:val="00C84C2F"/>
    <w:rsid w:val="00C87367"/>
    <w:rsid w:val="00C95176"/>
    <w:rsid w:val="00C965BB"/>
    <w:rsid w:val="00CA001C"/>
    <w:rsid w:val="00CA0B79"/>
    <w:rsid w:val="00CA1199"/>
    <w:rsid w:val="00CA21DA"/>
    <w:rsid w:val="00CA4B69"/>
    <w:rsid w:val="00CA6322"/>
    <w:rsid w:val="00CA7B78"/>
    <w:rsid w:val="00CA7FFA"/>
    <w:rsid w:val="00CB58DC"/>
    <w:rsid w:val="00CC03AA"/>
    <w:rsid w:val="00CC04A2"/>
    <w:rsid w:val="00CC07F8"/>
    <w:rsid w:val="00CC3E0D"/>
    <w:rsid w:val="00CD18DF"/>
    <w:rsid w:val="00CD1BBF"/>
    <w:rsid w:val="00CD5605"/>
    <w:rsid w:val="00CD74E8"/>
    <w:rsid w:val="00CE0383"/>
    <w:rsid w:val="00CE217F"/>
    <w:rsid w:val="00CF0E98"/>
    <w:rsid w:val="00CF74EC"/>
    <w:rsid w:val="00D02EA3"/>
    <w:rsid w:val="00D07C01"/>
    <w:rsid w:val="00D12A6B"/>
    <w:rsid w:val="00D22329"/>
    <w:rsid w:val="00D22B5A"/>
    <w:rsid w:val="00D24030"/>
    <w:rsid w:val="00D259DB"/>
    <w:rsid w:val="00D33858"/>
    <w:rsid w:val="00D40645"/>
    <w:rsid w:val="00D42278"/>
    <w:rsid w:val="00D42803"/>
    <w:rsid w:val="00D50412"/>
    <w:rsid w:val="00D5468B"/>
    <w:rsid w:val="00D551B9"/>
    <w:rsid w:val="00D5596B"/>
    <w:rsid w:val="00D56539"/>
    <w:rsid w:val="00D566BC"/>
    <w:rsid w:val="00D5795C"/>
    <w:rsid w:val="00D617D8"/>
    <w:rsid w:val="00D65CAD"/>
    <w:rsid w:val="00D66C5D"/>
    <w:rsid w:val="00D66ED0"/>
    <w:rsid w:val="00D84BE5"/>
    <w:rsid w:val="00D901C3"/>
    <w:rsid w:val="00D90731"/>
    <w:rsid w:val="00D93DFF"/>
    <w:rsid w:val="00DA4F0C"/>
    <w:rsid w:val="00DB0354"/>
    <w:rsid w:val="00DB0A22"/>
    <w:rsid w:val="00DB1845"/>
    <w:rsid w:val="00DB4AE0"/>
    <w:rsid w:val="00DB7B7D"/>
    <w:rsid w:val="00DD3D5B"/>
    <w:rsid w:val="00DD4314"/>
    <w:rsid w:val="00DD4ED3"/>
    <w:rsid w:val="00DE1A46"/>
    <w:rsid w:val="00DE293F"/>
    <w:rsid w:val="00DE334E"/>
    <w:rsid w:val="00DE6CE1"/>
    <w:rsid w:val="00DF0510"/>
    <w:rsid w:val="00DF13A1"/>
    <w:rsid w:val="00DF1E35"/>
    <w:rsid w:val="00DF2FB4"/>
    <w:rsid w:val="00E02792"/>
    <w:rsid w:val="00E1266E"/>
    <w:rsid w:val="00E12E41"/>
    <w:rsid w:val="00E16BB2"/>
    <w:rsid w:val="00E23375"/>
    <w:rsid w:val="00E364ED"/>
    <w:rsid w:val="00E3758A"/>
    <w:rsid w:val="00E4306C"/>
    <w:rsid w:val="00E43F28"/>
    <w:rsid w:val="00E460F1"/>
    <w:rsid w:val="00E47FA5"/>
    <w:rsid w:val="00E5025A"/>
    <w:rsid w:val="00E52661"/>
    <w:rsid w:val="00E5642A"/>
    <w:rsid w:val="00E66E69"/>
    <w:rsid w:val="00E73C1A"/>
    <w:rsid w:val="00E75785"/>
    <w:rsid w:val="00E77BC5"/>
    <w:rsid w:val="00E8137F"/>
    <w:rsid w:val="00E9559E"/>
    <w:rsid w:val="00EA3873"/>
    <w:rsid w:val="00EA4FB9"/>
    <w:rsid w:val="00EB31D3"/>
    <w:rsid w:val="00EB6346"/>
    <w:rsid w:val="00EB6EB5"/>
    <w:rsid w:val="00EC0855"/>
    <w:rsid w:val="00ED3556"/>
    <w:rsid w:val="00ED3BDA"/>
    <w:rsid w:val="00ED71BB"/>
    <w:rsid w:val="00EE3B7E"/>
    <w:rsid w:val="00EE6A5A"/>
    <w:rsid w:val="00EF32B6"/>
    <w:rsid w:val="00F0098F"/>
    <w:rsid w:val="00F115BF"/>
    <w:rsid w:val="00F12BC6"/>
    <w:rsid w:val="00F244BF"/>
    <w:rsid w:val="00F26CCF"/>
    <w:rsid w:val="00F27400"/>
    <w:rsid w:val="00F32081"/>
    <w:rsid w:val="00F43024"/>
    <w:rsid w:val="00F463C7"/>
    <w:rsid w:val="00F5081D"/>
    <w:rsid w:val="00F536E3"/>
    <w:rsid w:val="00F54A02"/>
    <w:rsid w:val="00F56641"/>
    <w:rsid w:val="00F605AB"/>
    <w:rsid w:val="00F61060"/>
    <w:rsid w:val="00F645D6"/>
    <w:rsid w:val="00F77123"/>
    <w:rsid w:val="00F8203F"/>
    <w:rsid w:val="00F85F2E"/>
    <w:rsid w:val="00F86939"/>
    <w:rsid w:val="00F87A09"/>
    <w:rsid w:val="00F90E7A"/>
    <w:rsid w:val="00FA03BC"/>
    <w:rsid w:val="00FA394E"/>
    <w:rsid w:val="00FA6A4A"/>
    <w:rsid w:val="00FB037F"/>
    <w:rsid w:val="00FB126F"/>
    <w:rsid w:val="00FB3213"/>
    <w:rsid w:val="00FB55C5"/>
    <w:rsid w:val="00FB6DC9"/>
    <w:rsid w:val="00FB6E9D"/>
    <w:rsid w:val="00FB7056"/>
    <w:rsid w:val="00FC3A4D"/>
    <w:rsid w:val="00FE1007"/>
    <w:rsid w:val="00FE1FE0"/>
    <w:rsid w:val="00FE4DF1"/>
    <w:rsid w:val="00FE5658"/>
    <w:rsid w:val="00FF3871"/>
    <w:rsid w:val="00FF481C"/>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uiPriority w:val="9"/>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uiPriority w:val="99"/>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uiPriority w:val="99"/>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uiPriority w:val="9"/>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uiPriority w:val="99"/>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5A2BD4"/>
    <w:pPr>
      <w:ind w:left="720"/>
      <w:contextualSpacing/>
    </w:pPr>
  </w:style>
  <w:style w:type="character" w:styleId="Testosegnaposto">
    <w:name w:val="Placeholder Text"/>
    <w:basedOn w:val="Carpredefinitoparagrafo"/>
    <w:uiPriority w:val="99"/>
    <w:semiHidden/>
    <w:rsid w:val="005D60AB"/>
    <w:rPr>
      <w:color w:val="808080"/>
    </w:rPr>
  </w:style>
  <w:style w:type="paragraph" w:styleId="Revisione">
    <w:name w:val="Revision"/>
    <w:hidden/>
    <w:uiPriority w:val="99"/>
    <w:semiHidden/>
    <w:rsid w:val="005F194F"/>
    <w:rPr>
      <w:sz w:val="22"/>
    </w:rPr>
  </w:style>
  <w:style w:type="character" w:styleId="Rimandocommento">
    <w:name w:val="annotation reference"/>
    <w:basedOn w:val="Carpredefinitoparagrafo"/>
    <w:uiPriority w:val="99"/>
    <w:semiHidden/>
    <w:unhideWhenUsed/>
    <w:rsid w:val="005200FC"/>
    <w:rPr>
      <w:sz w:val="16"/>
      <w:szCs w:val="16"/>
    </w:rPr>
  </w:style>
  <w:style w:type="paragraph" w:styleId="Testocommento">
    <w:name w:val="annotation text"/>
    <w:basedOn w:val="Normale"/>
    <w:link w:val="TestocommentoCarattere"/>
    <w:uiPriority w:val="99"/>
    <w:semiHidden/>
    <w:unhideWhenUsed/>
    <w:rsid w:val="005200FC"/>
    <w:pPr>
      <w:spacing w:line="240" w:lineRule="auto"/>
    </w:pPr>
    <w:rPr>
      <w:sz w:val="20"/>
    </w:rPr>
  </w:style>
  <w:style w:type="character" w:customStyle="1" w:styleId="TestocommentoCarattere">
    <w:name w:val="Testo commento Carattere"/>
    <w:basedOn w:val="Carpredefinitoparagrafo"/>
    <w:link w:val="Testocommento"/>
    <w:uiPriority w:val="99"/>
    <w:semiHidden/>
    <w:rsid w:val="005200FC"/>
  </w:style>
  <w:style w:type="paragraph" w:styleId="Soggettocommento">
    <w:name w:val="annotation subject"/>
    <w:basedOn w:val="Testocommento"/>
    <w:next w:val="Testocommento"/>
    <w:link w:val="SoggettocommentoCarattere"/>
    <w:uiPriority w:val="99"/>
    <w:semiHidden/>
    <w:unhideWhenUsed/>
    <w:rsid w:val="005200FC"/>
    <w:rPr>
      <w:b/>
      <w:bCs/>
    </w:rPr>
  </w:style>
  <w:style w:type="character" w:customStyle="1" w:styleId="SoggettocommentoCarattere">
    <w:name w:val="Soggetto commento Carattere"/>
    <w:basedOn w:val="TestocommentoCarattere"/>
    <w:link w:val="Soggettocommento"/>
    <w:uiPriority w:val="99"/>
    <w:semiHidden/>
    <w:rsid w:val="00520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641">
      <w:bodyDiv w:val="1"/>
      <w:marLeft w:val="0"/>
      <w:marRight w:val="0"/>
      <w:marTop w:val="0"/>
      <w:marBottom w:val="0"/>
      <w:divBdr>
        <w:top w:val="none" w:sz="0" w:space="0" w:color="auto"/>
        <w:left w:val="none" w:sz="0" w:space="0" w:color="auto"/>
        <w:bottom w:val="none" w:sz="0" w:space="0" w:color="auto"/>
        <w:right w:val="none" w:sz="0" w:space="0" w:color="auto"/>
      </w:divBdr>
    </w:div>
    <w:div w:id="25718081">
      <w:bodyDiv w:val="1"/>
      <w:marLeft w:val="0"/>
      <w:marRight w:val="0"/>
      <w:marTop w:val="0"/>
      <w:marBottom w:val="0"/>
      <w:divBdr>
        <w:top w:val="none" w:sz="0" w:space="0" w:color="auto"/>
        <w:left w:val="none" w:sz="0" w:space="0" w:color="auto"/>
        <w:bottom w:val="none" w:sz="0" w:space="0" w:color="auto"/>
        <w:right w:val="none" w:sz="0" w:space="0" w:color="auto"/>
      </w:divBdr>
      <w:divsChild>
        <w:div w:id="1162086153">
          <w:marLeft w:val="480"/>
          <w:marRight w:val="0"/>
          <w:marTop w:val="0"/>
          <w:marBottom w:val="0"/>
          <w:divBdr>
            <w:top w:val="none" w:sz="0" w:space="0" w:color="auto"/>
            <w:left w:val="none" w:sz="0" w:space="0" w:color="auto"/>
            <w:bottom w:val="none" w:sz="0" w:space="0" w:color="auto"/>
            <w:right w:val="none" w:sz="0" w:space="0" w:color="auto"/>
          </w:divBdr>
        </w:div>
        <w:div w:id="2036424590">
          <w:marLeft w:val="480"/>
          <w:marRight w:val="0"/>
          <w:marTop w:val="0"/>
          <w:marBottom w:val="0"/>
          <w:divBdr>
            <w:top w:val="none" w:sz="0" w:space="0" w:color="auto"/>
            <w:left w:val="none" w:sz="0" w:space="0" w:color="auto"/>
            <w:bottom w:val="none" w:sz="0" w:space="0" w:color="auto"/>
            <w:right w:val="none" w:sz="0" w:space="0" w:color="auto"/>
          </w:divBdr>
        </w:div>
        <w:div w:id="1666784663">
          <w:marLeft w:val="480"/>
          <w:marRight w:val="0"/>
          <w:marTop w:val="0"/>
          <w:marBottom w:val="0"/>
          <w:divBdr>
            <w:top w:val="none" w:sz="0" w:space="0" w:color="auto"/>
            <w:left w:val="none" w:sz="0" w:space="0" w:color="auto"/>
            <w:bottom w:val="none" w:sz="0" w:space="0" w:color="auto"/>
            <w:right w:val="none" w:sz="0" w:space="0" w:color="auto"/>
          </w:divBdr>
        </w:div>
        <w:div w:id="932280633">
          <w:marLeft w:val="480"/>
          <w:marRight w:val="0"/>
          <w:marTop w:val="0"/>
          <w:marBottom w:val="0"/>
          <w:divBdr>
            <w:top w:val="none" w:sz="0" w:space="0" w:color="auto"/>
            <w:left w:val="none" w:sz="0" w:space="0" w:color="auto"/>
            <w:bottom w:val="none" w:sz="0" w:space="0" w:color="auto"/>
            <w:right w:val="none" w:sz="0" w:space="0" w:color="auto"/>
          </w:divBdr>
        </w:div>
        <w:div w:id="973295032">
          <w:marLeft w:val="480"/>
          <w:marRight w:val="0"/>
          <w:marTop w:val="0"/>
          <w:marBottom w:val="0"/>
          <w:divBdr>
            <w:top w:val="none" w:sz="0" w:space="0" w:color="auto"/>
            <w:left w:val="none" w:sz="0" w:space="0" w:color="auto"/>
            <w:bottom w:val="none" w:sz="0" w:space="0" w:color="auto"/>
            <w:right w:val="none" w:sz="0" w:space="0" w:color="auto"/>
          </w:divBdr>
        </w:div>
        <w:div w:id="893200550">
          <w:marLeft w:val="480"/>
          <w:marRight w:val="0"/>
          <w:marTop w:val="0"/>
          <w:marBottom w:val="0"/>
          <w:divBdr>
            <w:top w:val="none" w:sz="0" w:space="0" w:color="auto"/>
            <w:left w:val="none" w:sz="0" w:space="0" w:color="auto"/>
            <w:bottom w:val="none" w:sz="0" w:space="0" w:color="auto"/>
            <w:right w:val="none" w:sz="0" w:space="0" w:color="auto"/>
          </w:divBdr>
        </w:div>
        <w:div w:id="1922986060">
          <w:marLeft w:val="480"/>
          <w:marRight w:val="0"/>
          <w:marTop w:val="0"/>
          <w:marBottom w:val="0"/>
          <w:divBdr>
            <w:top w:val="none" w:sz="0" w:space="0" w:color="auto"/>
            <w:left w:val="none" w:sz="0" w:space="0" w:color="auto"/>
            <w:bottom w:val="none" w:sz="0" w:space="0" w:color="auto"/>
            <w:right w:val="none" w:sz="0" w:space="0" w:color="auto"/>
          </w:divBdr>
        </w:div>
        <w:div w:id="844057671">
          <w:marLeft w:val="480"/>
          <w:marRight w:val="0"/>
          <w:marTop w:val="0"/>
          <w:marBottom w:val="0"/>
          <w:divBdr>
            <w:top w:val="none" w:sz="0" w:space="0" w:color="auto"/>
            <w:left w:val="none" w:sz="0" w:space="0" w:color="auto"/>
            <w:bottom w:val="none" w:sz="0" w:space="0" w:color="auto"/>
            <w:right w:val="none" w:sz="0" w:space="0" w:color="auto"/>
          </w:divBdr>
        </w:div>
        <w:div w:id="1749424339">
          <w:marLeft w:val="480"/>
          <w:marRight w:val="0"/>
          <w:marTop w:val="0"/>
          <w:marBottom w:val="0"/>
          <w:divBdr>
            <w:top w:val="none" w:sz="0" w:space="0" w:color="auto"/>
            <w:left w:val="none" w:sz="0" w:space="0" w:color="auto"/>
            <w:bottom w:val="none" w:sz="0" w:space="0" w:color="auto"/>
            <w:right w:val="none" w:sz="0" w:space="0" w:color="auto"/>
          </w:divBdr>
        </w:div>
        <w:div w:id="1412702447">
          <w:marLeft w:val="480"/>
          <w:marRight w:val="0"/>
          <w:marTop w:val="0"/>
          <w:marBottom w:val="0"/>
          <w:divBdr>
            <w:top w:val="none" w:sz="0" w:space="0" w:color="auto"/>
            <w:left w:val="none" w:sz="0" w:space="0" w:color="auto"/>
            <w:bottom w:val="none" w:sz="0" w:space="0" w:color="auto"/>
            <w:right w:val="none" w:sz="0" w:space="0" w:color="auto"/>
          </w:divBdr>
        </w:div>
      </w:divsChild>
    </w:div>
    <w:div w:id="29454537">
      <w:bodyDiv w:val="1"/>
      <w:marLeft w:val="0"/>
      <w:marRight w:val="0"/>
      <w:marTop w:val="0"/>
      <w:marBottom w:val="0"/>
      <w:divBdr>
        <w:top w:val="none" w:sz="0" w:space="0" w:color="auto"/>
        <w:left w:val="none" w:sz="0" w:space="0" w:color="auto"/>
        <w:bottom w:val="none" w:sz="0" w:space="0" w:color="auto"/>
        <w:right w:val="none" w:sz="0" w:space="0" w:color="auto"/>
      </w:divBdr>
    </w:div>
    <w:div w:id="54935156">
      <w:bodyDiv w:val="1"/>
      <w:marLeft w:val="0"/>
      <w:marRight w:val="0"/>
      <w:marTop w:val="0"/>
      <w:marBottom w:val="0"/>
      <w:divBdr>
        <w:top w:val="none" w:sz="0" w:space="0" w:color="auto"/>
        <w:left w:val="none" w:sz="0" w:space="0" w:color="auto"/>
        <w:bottom w:val="none" w:sz="0" w:space="0" w:color="auto"/>
        <w:right w:val="none" w:sz="0" w:space="0" w:color="auto"/>
      </w:divBdr>
    </w:div>
    <w:div w:id="59865204">
      <w:bodyDiv w:val="1"/>
      <w:marLeft w:val="0"/>
      <w:marRight w:val="0"/>
      <w:marTop w:val="0"/>
      <w:marBottom w:val="0"/>
      <w:divBdr>
        <w:top w:val="none" w:sz="0" w:space="0" w:color="auto"/>
        <w:left w:val="none" w:sz="0" w:space="0" w:color="auto"/>
        <w:bottom w:val="none" w:sz="0" w:space="0" w:color="auto"/>
        <w:right w:val="none" w:sz="0" w:space="0" w:color="auto"/>
      </w:divBdr>
    </w:div>
    <w:div w:id="68894157">
      <w:bodyDiv w:val="1"/>
      <w:marLeft w:val="0"/>
      <w:marRight w:val="0"/>
      <w:marTop w:val="0"/>
      <w:marBottom w:val="0"/>
      <w:divBdr>
        <w:top w:val="none" w:sz="0" w:space="0" w:color="auto"/>
        <w:left w:val="none" w:sz="0" w:space="0" w:color="auto"/>
        <w:bottom w:val="none" w:sz="0" w:space="0" w:color="auto"/>
        <w:right w:val="none" w:sz="0" w:space="0" w:color="auto"/>
      </w:divBdr>
    </w:div>
    <w:div w:id="94525844">
      <w:bodyDiv w:val="1"/>
      <w:marLeft w:val="0"/>
      <w:marRight w:val="0"/>
      <w:marTop w:val="0"/>
      <w:marBottom w:val="0"/>
      <w:divBdr>
        <w:top w:val="none" w:sz="0" w:space="0" w:color="auto"/>
        <w:left w:val="none" w:sz="0" w:space="0" w:color="auto"/>
        <w:bottom w:val="none" w:sz="0" w:space="0" w:color="auto"/>
        <w:right w:val="none" w:sz="0" w:space="0" w:color="auto"/>
      </w:divBdr>
    </w:div>
    <w:div w:id="114452749">
      <w:bodyDiv w:val="1"/>
      <w:marLeft w:val="0"/>
      <w:marRight w:val="0"/>
      <w:marTop w:val="0"/>
      <w:marBottom w:val="0"/>
      <w:divBdr>
        <w:top w:val="none" w:sz="0" w:space="0" w:color="auto"/>
        <w:left w:val="none" w:sz="0" w:space="0" w:color="auto"/>
        <w:bottom w:val="none" w:sz="0" w:space="0" w:color="auto"/>
        <w:right w:val="none" w:sz="0" w:space="0" w:color="auto"/>
      </w:divBdr>
      <w:divsChild>
        <w:div w:id="135034763">
          <w:marLeft w:val="480"/>
          <w:marRight w:val="0"/>
          <w:marTop w:val="0"/>
          <w:marBottom w:val="0"/>
          <w:divBdr>
            <w:top w:val="none" w:sz="0" w:space="0" w:color="auto"/>
            <w:left w:val="none" w:sz="0" w:space="0" w:color="auto"/>
            <w:bottom w:val="none" w:sz="0" w:space="0" w:color="auto"/>
            <w:right w:val="none" w:sz="0" w:space="0" w:color="auto"/>
          </w:divBdr>
        </w:div>
        <w:div w:id="988941748">
          <w:marLeft w:val="480"/>
          <w:marRight w:val="0"/>
          <w:marTop w:val="0"/>
          <w:marBottom w:val="0"/>
          <w:divBdr>
            <w:top w:val="none" w:sz="0" w:space="0" w:color="auto"/>
            <w:left w:val="none" w:sz="0" w:space="0" w:color="auto"/>
            <w:bottom w:val="none" w:sz="0" w:space="0" w:color="auto"/>
            <w:right w:val="none" w:sz="0" w:space="0" w:color="auto"/>
          </w:divBdr>
        </w:div>
        <w:div w:id="1277713620">
          <w:marLeft w:val="480"/>
          <w:marRight w:val="0"/>
          <w:marTop w:val="0"/>
          <w:marBottom w:val="0"/>
          <w:divBdr>
            <w:top w:val="none" w:sz="0" w:space="0" w:color="auto"/>
            <w:left w:val="none" w:sz="0" w:space="0" w:color="auto"/>
            <w:bottom w:val="none" w:sz="0" w:space="0" w:color="auto"/>
            <w:right w:val="none" w:sz="0" w:space="0" w:color="auto"/>
          </w:divBdr>
        </w:div>
        <w:div w:id="1163278626">
          <w:marLeft w:val="480"/>
          <w:marRight w:val="0"/>
          <w:marTop w:val="0"/>
          <w:marBottom w:val="0"/>
          <w:divBdr>
            <w:top w:val="none" w:sz="0" w:space="0" w:color="auto"/>
            <w:left w:val="none" w:sz="0" w:space="0" w:color="auto"/>
            <w:bottom w:val="none" w:sz="0" w:space="0" w:color="auto"/>
            <w:right w:val="none" w:sz="0" w:space="0" w:color="auto"/>
          </w:divBdr>
        </w:div>
        <w:div w:id="1426806209">
          <w:marLeft w:val="480"/>
          <w:marRight w:val="0"/>
          <w:marTop w:val="0"/>
          <w:marBottom w:val="0"/>
          <w:divBdr>
            <w:top w:val="none" w:sz="0" w:space="0" w:color="auto"/>
            <w:left w:val="none" w:sz="0" w:space="0" w:color="auto"/>
            <w:bottom w:val="none" w:sz="0" w:space="0" w:color="auto"/>
            <w:right w:val="none" w:sz="0" w:space="0" w:color="auto"/>
          </w:divBdr>
        </w:div>
        <w:div w:id="1711687475">
          <w:marLeft w:val="480"/>
          <w:marRight w:val="0"/>
          <w:marTop w:val="0"/>
          <w:marBottom w:val="0"/>
          <w:divBdr>
            <w:top w:val="none" w:sz="0" w:space="0" w:color="auto"/>
            <w:left w:val="none" w:sz="0" w:space="0" w:color="auto"/>
            <w:bottom w:val="none" w:sz="0" w:space="0" w:color="auto"/>
            <w:right w:val="none" w:sz="0" w:space="0" w:color="auto"/>
          </w:divBdr>
        </w:div>
        <w:div w:id="380325033">
          <w:marLeft w:val="480"/>
          <w:marRight w:val="0"/>
          <w:marTop w:val="0"/>
          <w:marBottom w:val="0"/>
          <w:divBdr>
            <w:top w:val="none" w:sz="0" w:space="0" w:color="auto"/>
            <w:left w:val="none" w:sz="0" w:space="0" w:color="auto"/>
            <w:bottom w:val="none" w:sz="0" w:space="0" w:color="auto"/>
            <w:right w:val="none" w:sz="0" w:space="0" w:color="auto"/>
          </w:divBdr>
        </w:div>
      </w:divsChild>
    </w:div>
    <w:div w:id="115023479">
      <w:bodyDiv w:val="1"/>
      <w:marLeft w:val="0"/>
      <w:marRight w:val="0"/>
      <w:marTop w:val="0"/>
      <w:marBottom w:val="0"/>
      <w:divBdr>
        <w:top w:val="none" w:sz="0" w:space="0" w:color="auto"/>
        <w:left w:val="none" w:sz="0" w:space="0" w:color="auto"/>
        <w:bottom w:val="none" w:sz="0" w:space="0" w:color="auto"/>
        <w:right w:val="none" w:sz="0" w:space="0" w:color="auto"/>
      </w:divBdr>
    </w:div>
    <w:div w:id="167717648">
      <w:bodyDiv w:val="1"/>
      <w:marLeft w:val="0"/>
      <w:marRight w:val="0"/>
      <w:marTop w:val="0"/>
      <w:marBottom w:val="0"/>
      <w:divBdr>
        <w:top w:val="none" w:sz="0" w:space="0" w:color="auto"/>
        <w:left w:val="none" w:sz="0" w:space="0" w:color="auto"/>
        <w:bottom w:val="none" w:sz="0" w:space="0" w:color="auto"/>
        <w:right w:val="none" w:sz="0" w:space="0" w:color="auto"/>
      </w:divBdr>
    </w:div>
    <w:div w:id="205266440">
      <w:bodyDiv w:val="1"/>
      <w:marLeft w:val="0"/>
      <w:marRight w:val="0"/>
      <w:marTop w:val="0"/>
      <w:marBottom w:val="0"/>
      <w:divBdr>
        <w:top w:val="none" w:sz="0" w:space="0" w:color="auto"/>
        <w:left w:val="none" w:sz="0" w:space="0" w:color="auto"/>
        <w:bottom w:val="none" w:sz="0" w:space="0" w:color="auto"/>
        <w:right w:val="none" w:sz="0" w:space="0" w:color="auto"/>
      </w:divBdr>
    </w:div>
    <w:div w:id="234166704">
      <w:bodyDiv w:val="1"/>
      <w:marLeft w:val="0"/>
      <w:marRight w:val="0"/>
      <w:marTop w:val="0"/>
      <w:marBottom w:val="0"/>
      <w:divBdr>
        <w:top w:val="none" w:sz="0" w:space="0" w:color="auto"/>
        <w:left w:val="none" w:sz="0" w:space="0" w:color="auto"/>
        <w:bottom w:val="none" w:sz="0" w:space="0" w:color="auto"/>
        <w:right w:val="none" w:sz="0" w:space="0" w:color="auto"/>
      </w:divBdr>
    </w:div>
    <w:div w:id="243073915">
      <w:bodyDiv w:val="1"/>
      <w:marLeft w:val="0"/>
      <w:marRight w:val="0"/>
      <w:marTop w:val="0"/>
      <w:marBottom w:val="0"/>
      <w:divBdr>
        <w:top w:val="none" w:sz="0" w:space="0" w:color="auto"/>
        <w:left w:val="none" w:sz="0" w:space="0" w:color="auto"/>
        <w:bottom w:val="none" w:sz="0" w:space="0" w:color="auto"/>
        <w:right w:val="none" w:sz="0" w:space="0" w:color="auto"/>
      </w:divBdr>
    </w:div>
    <w:div w:id="287201390">
      <w:bodyDiv w:val="1"/>
      <w:marLeft w:val="0"/>
      <w:marRight w:val="0"/>
      <w:marTop w:val="0"/>
      <w:marBottom w:val="0"/>
      <w:divBdr>
        <w:top w:val="none" w:sz="0" w:space="0" w:color="auto"/>
        <w:left w:val="none" w:sz="0" w:space="0" w:color="auto"/>
        <w:bottom w:val="none" w:sz="0" w:space="0" w:color="auto"/>
        <w:right w:val="none" w:sz="0" w:space="0" w:color="auto"/>
      </w:divBdr>
    </w:div>
    <w:div w:id="292827161">
      <w:bodyDiv w:val="1"/>
      <w:marLeft w:val="0"/>
      <w:marRight w:val="0"/>
      <w:marTop w:val="0"/>
      <w:marBottom w:val="0"/>
      <w:divBdr>
        <w:top w:val="none" w:sz="0" w:space="0" w:color="auto"/>
        <w:left w:val="none" w:sz="0" w:space="0" w:color="auto"/>
        <w:bottom w:val="none" w:sz="0" w:space="0" w:color="auto"/>
        <w:right w:val="none" w:sz="0" w:space="0" w:color="auto"/>
      </w:divBdr>
    </w:div>
    <w:div w:id="308097785">
      <w:bodyDiv w:val="1"/>
      <w:marLeft w:val="0"/>
      <w:marRight w:val="0"/>
      <w:marTop w:val="0"/>
      <w:marBottom w:val="0"/>
      <w:divBdr>
        <w:top w:val="none" w:sz="0" w:space="0" w:color="auto"/>
        <w:left w:val="none" w:sz="0" w:space="0" w:color="auto"/>
        <w:bottom w:val="none" w:sz="0" w:space="0" w:color="auto"/>
        <w:right w:val="none" w:sz="0" w:space="0" w:color="auto"/>
      </w:divBdr>
      <w:divsChild>
        <w:div w:id="86997230">
          <w:marLeft w:val="480"/>
          <w:marRight w:val="0"/>
          <w:marTop w:val="0"/>
          <w:marBottom w:val="0"/>
          <w:divBdr>
            <w:top w:val="none" w:sz="0" w:space="0" w:color="auto"/>
            <w:left w:val="none" w:sz="0" w:space="0" w:color="auto"/>
            <w:bottom w:val="none" w:sz="0" w:space="0" w:color="auto"/>
            <w:right w:val="none" w:sz="0" w:space="0" w:color="auto"/>
          </w:divBdr>
        </w:div>
        <w:div w:id="2073503813">
          <w:marLeft w:val="480"/>
          <w:marRight w:val="0"/>
          <w:marTop w:val="0"/>
          <w:marBottom w:val="0"/>
          <w:divBdr>
            <w:top w:val="none" w:sz="0" w:space="0" w:color="auto"/>
            <w:left w:val="none" w:sz="0" w:space="0" w:color="auto"/>
            <w:bottom w:val="none" w:sz="0" w:space="0" w:color="auto"/>
            <w:right w:val="none" w:sz="0" w:space="0" w:color="auto"/>
          </w:divBdr>
        </w:div>
        <w:div w:id="2089378399">
          <w:marLeft w:val="480"/>
          <w:marRight w:val="0"/>
          <w:marTop w:val="0"/>
          <w:marBottom w:val="0"/>
          <w:divBdr>
            <w:top w:val="none" w:sz="0" w:space="0" w:color="auto"/>
            <w:left w:val="none" w:sz="0" w:space="0" w:color="auto"/>
            <w:bottom w:val="none" w:sz="0" w:space="0" w:color="auto"/>
            <w:right w:val="none" w:sz="0" w:space="0" w:color="auto"/>
          </w:divBdr>
        </w:div>
        <w:div w:id="1842429305">
          <w:marLeft w:val="480"/>
          <w:marRight w:val="0"/>
          <w:marTop w:val="0"/>
          <w:marBottom w:val="0"/>
          <w:divBdr>
            <w:top w:val="none" w:sz="0" w:space="0" w:color="auto"/>
            <w:left w:val="none" w:sz="0" w:space="0" w:color="auto"/>
            <w:bottom w:val="none" w:sz="0" w:space="0" w:color="auto"/>
            <w:right w:val="none" w:sz="0" w:space="0" w:color="auto"/>
          </w:divBdr>
        </w:div>
        <w:div w:id="1612005112">
          <w:marLeft w:val="480"/>
          <w:marRight w:val="0"/>
          <w:marTop w:val="0"/>
          <w:marBottom w:val="0"/>
          <w:divBdr>
            <w:top w:val="none" w:sz="0" w:space="0" w:color="auto"/>
            <w:left w:val="none" w:sz="0" w:space="0" w:color="auto"/>
            <w:bottom w:val="none" w:sz="0" w:space="0" w:color="auto"/>
            <w:right w:val="none" w:sz="0" w:space="0" w:color="auto"/>
          </w:divBdr>
        </w:div>
        <w:div w:id="993677725">
          <w:marLeft w:val="480"/>
          <w:marRight w:val="0"/>
          <w:marTop w:val="0"/>
          <w:marBottom w:val="0"/>
          <w:divBdr>
            <w:top w:val="none" w:sz="0" w:space="0" w:color="auto"/>
            <w:left w:val="none" w:sz="0" w:space="0" w:color="auto"/>
            <w:bottom w:val="none" w:sz="0" w:space="0" w:color="auto"/>
            <w:right w:val="none" w:sz="0" w:space="0" w:color="auto"/>
          </w:divBdr>
        </w:div>
        <w:div w:id="112746263">
          <w:marLeft w:val="480"/>
          <w:marRight w:val="0"/>
          <w:marTop w:val="0"/>
          <w:marBottom w:val="0"/>
          <w:divBdr>
            <w:top w:val="none" w:sz="0" w:space="0" w:color="auto"/>
            <w:left w:val="none" w:sz="0" w:space="0" w:color="auto"/>
            <w:bottom w:val="none" w:sz="0" w:space="0" w:color="auto"/>
            <w:right w:val="none" w:sz="0" w:space="0" w:color="auto"/>
          </w:divBdr>
        </w:div>
      </w:divsChild>
    </w:div>
    <w:div w:id="333729855">
      <w:bodyDiv w:val="1"/>
      <w:marLeft w:val="0"/>
      <w:marRight w:val="0"/>
      <w:marTop w:val="0"/>
      <w:marBottom w:val="0"/>
      <w:divBdr>
        <w:top w:val="none" w:sz="0" w:space="0" w:color="auto"/>
        <w:left w:val="none" w:sz="0" w:space="0" w:color="auto"/>
        <w:bottom w:val="none" w:sz="0" w:space="0" w:color="auto"/>
        <w:right w:val="none" w:sz="0" w:space="0" w:color="auto"/>
      </w:divBdr>
    </w:div>
    <w:div w:id="334112819">
      <w:bodyDiv w:val="1"/>
      <w:marLeft w:val="0"/>
      <w:marRight w:val="0"/>
      <w:marTop w:val="0"/>
      <w:marBottom w:val="0"/>
      <w:divBdr>
        <w:top w:val="none" w:sz="0" w:space="0" w:color="auto"/>
        <w:left w:val="none" w:sz="0" w:space="0" w:color="auto"/>
        <w:bottom w:val="none" w:sz="0" w:space="0" w:color="auto"/>
        <w:right w:val="none" w:sz="0" w:space="0" w:color="auto"/>
      </w:divBdr>
    </w:div>
    <w:div w:id="346253161">
      <w:bodyDiv w:val="1"/>
      <w:marLeft w:val="0"/>
      <w:marRight w:val="0"/>
      <w:marTop w:val="0"/>
      <w:marBottom w:val="0"/>
      <w:divBdr>
        <w:top w:val="none" w:sz="0" w:space="0" w:color="auto"/>
        <w:left w:val="none" w:sz="0" w:space="0" w:color="auto"/>
        <w:bottom w:val="none" w:sz="0" w:space="0" w:color="auto"/>
        <w:right w:val="none" w:sz="0" w:space="0" w:color="auto"/>
      </w:divBdr>
    </w:div>
    <w:div w:id="347371457">
      <w:bodyDiv w:val="1"/>
      <w:marLeft w:val="0"/>
      <w:marRight w:val="0"/>
      <w:marTop w:val="0"/>
      <w:marBottom w:val="0"/>
      <w:divBdr>
        <w:top w:val="none" w:sz="0" w:space="0" w:color="auto"/>
        <w:left w:val="none" w:sz="0" w:space="0" w:color="auto"/>
        <w:bottom w:val="none" w:sz="0" w:space="0" w:color="auto"/>
        <w:right w:val="none" w:sz="0" w:space="0" w:color="auto"/>
      </w:divBdr>
      <w:divsChild>
        <w:div w:id="738594072">
          <w:marLeft w:val="480"/>
          <w:marRight w:val="0"/>
          <w:marTop w:val="0"/>
          <w:marBottom w:val="0"/>
          <w:divBdr>
            <w:top w:val="none" w:sz="0" w:space="0" w:color="auto"/>
            <w:left w:val="none" w:sz="0" w:space="0" w:color="auto"/>
            <w:bottom w:val="none" w:sz="0" w:space="0" w:color="auto"/>
            <w:right w:val="none" w:sz="0" w:space="0" w:color="auto"/>
          </w:divBdr>
        </w:div>
        <w:div w:id="1749378847">
          <w:marLeft w:val="480"/>
          <w:marRight w:val="0"/>
          <w:marTop w:val="0"/>
          <w:marBottom w:val="0"/>
          <w:divBdr>
            <w:top w:val="none" w:sz="0" w:space="0" w:color="auto"/>
            <w:left w:val="none" w:sz="0" w:space="0" w:color="auto"/>
            <w:bottom w:val="none" w:sz="0" w:space="0" w:color="auto"/>
            <w:right w:val="none" w:sz="0" w:space="0" w:color="auto"/>
          </w:divBdr>
        </w:div>
        <w:div w:id="1167280900">
          <w:marLeft w:val="480"/>
          <w:marRight w:val="0"/>
          <w:marTop w:val="0"/>
          <w:marBottom w:val="0"/>
          <w:divBdr>
            <w:top w:val="none" w:sz="0" w:space="0" w:color="auto"/>
            <w:left w:val="none" w:sz="0" w:space="0" w:color="auto"/>
            <w:bottom w:val="none" w:sz="0" w:space="0" w:color="auto"/>
            <w:right w:val="none" w:sz="0" w:space="0" w:color="auto"/>
          </w:divBdr>
        </w:div>
        <w:div w:id="2057655683">
          <w:marLeft w:val="480"/>
          <w:marRight w:val="0"/>
          <w:marTop w:val="0"/>
          <w:marBottom w:val="0"/>
          <w:divBdr>
            <w:top w:val="none" w:sz="0" w:space="0" w:color="auto"/>
            <w:left w:val="none" w:sz="0" w:space="0" w:color="auto"/>
            <w:bottom w:val="none" w:sz="0" w:space="0" w:color="auto"/>
            <w:right w:val="none" w:sz="0" w:space="0" w:color="auto"/>
          </w:divBdr>
        </w:div>
        <w:div w:id="915893399">
          <w:marLeft w:val="480"/>
          <w:marRight w:val="0"/>
          <w:marTop w:val="0"/>
          <w:marBottom w:val="0"/>
          <w:divBdr>
            <w:top w:val="none" w:sz="0" w:space="0" w:color="auto"/>
            <w:left w:val="none" w:sz="0" w:space="0" w:color="auto"/>
            <w:bottom w:val="none" w:sz="0" w:space="0" w:color="auto"/>
            <w:right w:val="none" w:sz="0" w:space="0" w:color="auto"/>
          </w:divBdr>
        </w:div>
        <w:div w:id="404912363">
          <w:marLeft w:val="480"/>
          <w:marRight w:val="0"/>
          <w:marTop w:val="0"/>
          <w:marBottom w:val="0"/>
          <w:divBdr>
            <w:top w:val="none" w:sz="0" w:space="0" w:color="auto"/>
            <w:left w:val="none" w:sz="0" w:space="0" w:color="auto"/>
            <w:bottom w:val="none" w:sz="0" w:space="0" w:color="auto"/>
            <w:right w:val="none" w:sz="0" w:space="0" w:color="auto"/>
          </w:divBdr>
        </w:div>
        <w:div w:id="1974406093">
          <w:marLeft w:val="480"/>
          <w:marRight w:val="0"/>
          <w:marTop w:val="0"/>
          <w:marBottom w:val="0"/>
          <w:divBdr>
            <w:top w:val="none" w:sz="0" w:space="0" w:color="auto"/>
            <w:left w:val="none" w:sz="0" w:space="0" w:color="auto"/>
            <w:bottom w:val="none" w:sz="0" w:space="0" w:color="auto"/>
            <w:right w:val="none" w:sz="0" w:space="0" w:color="auto"/>
          </w:divBdr>
        </w:div>
        <w:div w:id="1388333181">
          <w:marLeft w:val="480"/>
          <w:marRight w:val="0"/>
          <w:marTop w:val="0"/>
          <w:marBottom w:val="0"/>
          <w:divBdr>
            <w:top w:val="none" w:sz="0" w:space="0" w:color="auto"/>
            <w:left w:val="none" w:sz="0" w:space="0" w:color="auto"/>
            <w:bottom w:val="none" w:sz="0" w:space="0" w:color="auto"/>
            <w:right w:val="none" w:sz="0" w:space="0" w:color="auto"/>
          </w:divBdr>
        </w:div>
        <w:div w:id="1908882750">
          <w:marLeft w:val="480"/>
          <w:marRight w:val="0"/>
          <w:marTop w:val="0"/>
          <w:marBottom w:val="0"/>
          <w:divBdr>
            <w:top w:val="none" w:sz="0" w:space="0" w:color="auto"/>
            <w:left w:val="none" w:sz="0" w:space="0" w:color="auto"/>
            <w:bottom w:val="none" w:sz="0" w:space="0" w:color="auto"/>
            <w:right w:val="none" w:sz="0" w:space="0" w:color="auto"/>
          </w:divBdr>
        </w:div>
      </w:divsChild>
    </w:div>
    <w:div w:id="369843630">
      <w:bodyDiv w:val="1"/>
      <w:marLeft w:val="0"/>
      <w:marRight w:val="0"/>
      <w:marTop w:val="0"/>
      <w:marBottom w:val="0"/>
      <w:divBdr>
        <w:top w:val="none" w:sz="0" w:space="0" w:color="auto"/>
        <w:left w:val="none" w:sz="0" w:space="0" w:color="auto"/>
        <w:bottom w:val="none" w:sz="0" w:space="0" w:color="auto"/>
        <w:right w:val="none" w:sz="0" w:space="0" w:color="auto"/>
      </w:divBdr>
    </w:div>
    <w:div w:id="397440703">
      <w:bodyDiv w:val="1"/>
      <w:marLeft w:val="0"/>
      <w:marRight w:val="0"/>
      <w:marTop w:val="0"/>
      <w:marBottom w:val="0"/>
      <w:divBdr>
        <w:top w:val="none" w:sz="0" w:space="0" w:color="auto"/>
        <w:left w:val="none" w:sz="0" w:space="0" w:color="auto"/>
        <w:bottom w:val="none" w:sz="0" w:space="0" w:color="auto"/>
        <w:right w:val="none" w:sz="0" w:space="0" w:color="auto"/>
      </w:divBdr>
    </w:div>
    <w:div w:id="408037451">
      <w:bodyDiv w:val="1"/>
      <w:marLeft w:val="0"/>
      <w:marRight w:val="0"/>
      <w:marTop w:val="0"/>
      <w:marBottom w:val="0"/>
      <w:divBdr>
        <w:top w:val="none" w:sz="0" w:space="0" w:color="auto"/>
        <w:left w:val="none" w:sz="0" w:space="0" w:color="auto"/>
        <w:bottom w:val="none" w:sz="0" w:space="0" w:color="auto"/>
        <w:right w:val="none" w:sz="0" w:space="0" w:color="auto"/>
      </w:divBdr>
      <w:divsChild>
        <w:div w:id="2126926290">
          <w:marLeft w:val="480"/>
          <w:marRight w:val="0"/>
          <w:marTop w:val="0"/>
          <w:marBottom w:val="0"/>
          <w:divBdr>
            <w:top w:val="none" w:sz="0" w:space="0" w:color="auto"/>
            <w:left w:val="none" w:sz="0" w:space="0" w:color="auto"/>
            <w:bottom w:val="none" w:sz="0" w:space="0" w:color="auto"/>
            <w:right w:val="none" w:sz="0" w:space="0" w:color="auto"/>
          </w:divBdr>
        </w:div>
        <w:div w:id="934882">
          <w:marLeft w:val="480"/>
          <w:marRight w:val="0"/>
          <w:marTop w:val="0"/>
          <w:marBottom w:val="0"/>
          <w:divBdr>
            <w:top w:val="none" w:sz="0" w:space="0" w:color="auto"/>
            <w:left w:val="none" w:sz="0" w:space="0" w:color="auto"/>
            <w:bottom w:val="none" w:sz="0" w:space="0" w:color="auto"/>
            <w:right w:val="none" w:sz="0" w:space="0" w:color="auto"/>
          </w:divBdr>
        </w:div>
        <w:div w:id="1603418833">
          <w:marLeft w:val="480"/>
          <w:marRight w:val="0"/>
          <w:marTop w:val="0"/>
          <w:marBottom w:val="0"/>
          <w:divBdr>
            <w:top w:val="none" w:sz="0" w:space="0" w:color="auto"/>
            <w:left w:val="none" w:sz="0" w:space="0" w:color="auto"/>
            <w:bottom w:val="none" w:sz="0" w:space="0" w:color="auto"/>
            <w:right w:val="none" w:sz="0" w:space="0" w:color="auto"/>
          </w:divBdr>
        </w:div>
        <w:div w:id="1953591545">
          <w:marLeft w:val="480"/>
          <w:marRight w:val="0"/>
          <w:marTop w:val="0"/>
          <w:marBottom w:val="0"/>
          <w:divBdr>
            <w:top w:val="none" w:sz="0" w:space="0" w:color="auto"/>
            <w:left w:val="none" w:sz="0" w:space="0" w:color="auto"/>
            <w:bottom w:val="none" w:sz="0" w:space="0" w:color="auto"/>
            <w:right w:val="none" w:sz="0" w:space="0" w:color="auto"/>
          </w:divBdr>
        </w:div>
        <w:div w:id="1017268257">
          <w:marLeft w:val="480"/>
          <w:marRight w:val="0"/>
          <w:marTop w:val="0"/>
          <w:marBottom w:val="0"/>
          <w:divBdr>
            <w:top w:val="none" w:sz="0" w:space="0" w:color="auto"/>
            <w:left w:val="none" w:sz="0" w:space="0" w:color="auto"/>
            <w:bottom w:val="none" w:sz="0" w:space="0" w:color="auto"/>
            <w:right w:val="none" w:sz="0" w:space="0" w:color="auto"/>
          </w:divBdr>
        </w:div>
        <w:div w:id="885292200">
          <w:marLeft w:val="480"/>
          <w:marRight w:val="0"/>
          <w:marTop w:val="0"/>
          <w:marBottom w:val="0"/>
          <w:divBdr>
            <w:top w:val="none" w:sz="0" w:space="0" w:color="auto"/>
            <w:left w:val="none" w:sz="0" w:space="0" w:color="auto"/>
            <w:bottom w:val="none" w:sz="0" w:space="0" w:color="auto"/>
            <w:right w:val="none" w:sz="0" w:space="0" w:color="auto"/>
          </w:divBdr>
        </w:div>
        <w:div w:id="1532721111">
          <w:marLeft w:val="480"/>
          <w:marRight w:val="0"/>
          <w:marTop w:val="0"/>
          <w:marBottom w:val="0"/>
          <w:divBdr>
            <w:top w:val="none" w:sz="0" w:space="0" w:color="auto"/>
            <w:left w:val="none" w:sz="0" w:space="0" w:color="auto"/>
            <w:bottom w:val="none" w:sz="0" w:space="0" w:color="auto"/>
            <w:right w:val="none" w:sz="0" w:space="0" w:color="auto"/>
          </w:divBdr>
        </w:div>
        <w:div w:id="727918688">
          <w:marLeft w:val="480"/>
          <w:marRight w:val="0"/>
          <w:marTop w:val="0"/>
          <w:marBottom w:val="0"/>
          <w:divBdr>
            <w:top w:val="none" w:sz="0" w:space="0" w:color="auto"/>
            <w:left w:val="none" w:sz="0" w:space="0" w:color="auto"/>
            <w:bottom w:val="none" w:sz="0" w:space="0" w:color="auto"/>
            <w:right w:val="none" w:sz="0" w:space="0" w:color="auto"/>
          </w:divBdr>
        </w:div>
        <w:div w:id="1937638030">
          <w:marLeft w:val="480"/>
          <w:marRight w:val="0"/>
          <w:marTop w:val="0"/>
          <w:marBottom w:val="0"/>
          <w:divBdr>
            <w:top w:val="none" w:sz="0" w:space="0" w:color="auto"/>
            <w:left w:val="none" w:sz="0" w:space="0" w:color="auto"/>
            <w:bottom w:val="none" w:sz="0" w:space="0" w:color="auto"/>
            <w:right w:val="none" w:sz="0" w:space="0" w:color="auto"/>
          </w:divBdr>
        </w:div>
      </w:divsChild>
    </w:div>
    <w:div w:id="419763997">
      <w:bodyDiv w:val="1"/>
      <w:marLeft w:val="0"/>
      <w:marRight w:val="0"/>
      <w:marTop w:val="0"/>
      <w:marBottom w:val="0"/>
      <w:divBdr>
        <w:top w:val="none" w:sz="0" w:space="0" w:color="auto"/>
        <w:left w:val="none" w:sz="0" w:space="0" w:color="auto"/>
        <w:bottom w:val="none" w:sz="0" w:space="0" w:color="auto"/>
        <w:right w:val="none" w:sz="0" w:space="0" w:color="auto"/>
      </w:divBdr>
    </w:div>
    <w:div w:id="437261703">
      <w:bodyDiv w:val="1"/>
      <w:marLeft w:val="0"/>
      <w:marRight w:val="0"/>
      <w:marTop w:val="0"/>
      <w:marBottom w:val="0"/>
      <w:divBdr>
        <w:top w:val="none" w:sz="0" w:space="0" w:color="auto"/>
        <w:left w:val="none" w:sz="0" w:space="0" w:color="auto"/>
        <w:bottom w:val="none" w:sz="0" w:space="0" w:color="auto"/>
        <w:right w:val="none" w:sz="0" w:space="0" w:color="auto"/>
      </w:divBdr>
      <w:divsChild>
        <w:div w:id="2136750365">
          <w:marLeft w:val="480"/>
          <w:marRight w:val="0"/>
          <w:marTop w:val="0"/>
          <w:marBottom w:val="0"/>
          <w:divBdr>
            <w:top w:val="none" w:sz="0" w:space="0" w:color="auto"/>
            <w:left w:val="none" w:sz="0" w:space="0" w:color="auto"/>
            <w:bottom w:val="none" w:sz="0" w:space="0" w:color="auto"/>
            <w:right w:val="none" w:sz="0" w:space="0" w:color="auto"/>
          </w:divBdr>
        </w:div>
        <w:div w:id="843742379">
          <w:marLeft w:val="480"/>
          <w:marRight w:val="0"/>
          <w:marTop w:val="0"/>
          <w:marBottom w:val="0"/>
          <w:divBdr>
            <w:top w:val="none" w:sz="0" w:space="0" w:color="auto"/>
            <w:left w:val="none" w:sz="0" w:space="0" w:color="auto"/>
            <w:bottom w:val="none" w:sz="0" w:space="0" w:color="auto"/>
            <w:right w:val="none" w:sz="0" w:space="0" w:color="auto"/>
          </w:divBdr>
        </w:div>
        <w:div w:id="1366296523">
          <w:marLeft w:val="480"/>
          <w:marRight w:val="0"/>
          <w:marTop w:val="0"/>
          <w:marBottom w:val="0"/>
          <w:divBdr>
            <w:top w:val="none" w:sz="0" w:space="0" w:color="auto"/>
            <w:left w:val="none" w:sz="0" w:space="0" w:color="auto"/>
            <w:bottom w:val="none" w:sz="0" w:space="0" w:color="auto"/>
            <w:right w:val="none" w:sz="0" w:space="0" w:color="auto"/>
          </w:divBdr>
        </w:div>
        <w:div w:id="2105295678">
          <w:marLeft w:val="480"/>
          <w:marRight w:val="0"/>
          <w:marTop w:val="0"/>
          <w:marBottom w:val="0"/>
          <w:divBdr>
            <w:top w:val="none" w:sz="0" w:space="0" w:color="auto"/>
            <w:left w:val="none" w:sz="0" w:space="0" w:color="auto"/>
            <w:bottom w:val="none" w:sz="0" w:space="0" w:color="auto"/>
            <w:right w:val="none" w:sz="0" w:space="0" w:color="auto"/>
          </w:divBdr>
        </w:div>
        <w:div w:id="1188327460">
          <w:marLeft w:val="480"/>
          <w:marRight w:val="0"/>
          <w:marTop w:val="0"/>
          <w:marBottom w:val="0"/>
          <w:divBdr>
            <w:top w:val="none" w:sz="0" w:space="0" w:color="auto"/>
            <w:left w:val="none" w:sz="0" w:space="0" w:color="auto"/>
            <w:bottom w:val="none" w:sz="0" w:space="0" w:color="auto"/>
            <w:right w:val="none" w:sz="0" w:space="0" w:color="auto"/>
          </w:divBdr>
        </w:div>
        <w:div w:id="1027635614">
          <w:marLeft w:val="480"/>
          <w:marRight w:val="0"/>
          <w:marTop w:val="0"/>
          <w:marBottom w:val="0"/>
          <w:divBdr>
            <w:top w:val="none" w:sz="0" w:space="0" w:color="auto"/>
            <w:left w:val="none" w:sz="0" w:space="0" w:color="auto"/>
            <w:bottom w:val="none" w:sz="0" w:space="0" w:color="auto"/>
            <w:right w:val="none" w:sz="0" w:space="0" w:color="auto"/>
          </w:divBdr>
        </w:div>
        <w:div w:id="1276056447">
          <w:marLeft w:val="480"/>
          <w:marRight w:val="0"/>
          <w:marTop w:val="0"/>
          <w:marBottom w:val="0"/>
          <w:divBdr>
            <w:top w:val="none" w:sz="0" w:space="0" w:color="auto"/>
            <w:left w:val="none" w:sz="0" w:space="0" w:color="auto"/>
            <w:bottom w:val="none" w:sz="0" w:space="0" w:color="auto"/>
            <w:right w:val="none" w:sz="0" w:space="0" w:color="auto"/>
          </w:divBdr>
        </w:div>
        <w:div w:id="145708110">
          <w:marLeft w:val="480"/>
          <w:marRight w:val="0"/>
          <w:marTop w:val="0"/>
          <w:marBottom w:val="0"/>
          <w:divBdr>
            <w:top w:val="none" w:sz="0" w:space="0" w:color="auto"/>
            <w:left w:val="none" w:sz="0" w:space="0" w:color="auto"/>
            <w:bottom w:val="none" w:sz="0" w:space="0" w:color="auto"/>
            <w:right w:val="none" w:sz="0" w:space="0" w:color="auto"/>
          </w:divBdr>
        </w:div>
        <w:div w:id="1126388852">
          <w:marLeft w:val="480"/>
          <w:marRight w:val="0"/>
          <w:marTop w:val="0"/>
          <w:marBottom w:val="0"/>
          <w:divBdr>
            <w:top w:val="none" w:sz="0" w:space="0" w:color="auto"/>
            <w:left w:val="none" w:sz="0" w:space="0" w:color="auto"/>
            <w:bottom w:val="none" w:sz="0" w:space="0" w:color="auto"/>
            <w:right w:val="none" w:sz="0" w:space="0" w:color="auto"/>
          </w:divBdr>
          <w:divsChild>
            <w:div w:id="1967540871">
              <w:marLeft w:val="0"/>
              <w:marRight w:val="0"/>
              <w:marTop w:val="0"/>
              <w:marBottom w:val="0"/>
              <w:divBdr>
                <w:top w:val="none" w:sz="0" w:space="0" w:color="auto"/>
                <w:left w:val="none" w:sz="0" w:space="0" w:color="auto"/>
                <w:bottom w:val="none" w:sz="0" w:space="0" w:color="auto"/>
                <w:right w:val="none" w:sz="0" w:space="0" w:color="auto"/>
              </w:divBdr>
            </w:div>
          </w:divsChild>
        </w:div>
        <w:div w:id="86655117">
          <w:marLeft w:val="480"/>
          <w:marRight w:val="0"/>
          <w:marTop w:val="0"/>
          <w:marBottom w:val="0"/>
          <w:divBdr>
            <w:top w:val="none" w:sz="0" w:space="0" w:color="auto"/>
            <w:left w:val="none" w:sz="0" w:space="0" w:color="auto"/>
            <w:bottom w:val="none" w:sz="0" w:space="0" w:color="auto"/>
            <w:right w:val="none" w:sz="0" w:space="0" w:color="auto"/>
          </w:divBdr>
        </w:div>
        <w:div w:id="2075154282">
          <w:marLeft w:val="480"/>
          <w:marRight w:val="0"/>
          <w:marTop w:val="0"/>
          <w:marBottom w:val="0"/>
          <w:divBdr>
            <w:top w:val="none" w:sz="0" w:space="0" w:color="auto"/>
            <w:left w:val="none" w:sz="0" w:space="0" w:color="auto"/>
            <w:bottom w:val="none" w:sz="0" w:space="0" w:color="auto"/>
            <w:right w:val="none" w:sz="0" w:space="0" w:color="auto"/>
          </w:divBdr>
        </w:div>
        <w:div w:id="633020963">
          <w:marLeft w:val="480"/>
          <w:marRight w:val="0"/>
          <w:marTop w:val="0"/>
          <w:marBottom w:val="0"/>
          <w:divBdr>
            <w:top w:val="none" w:sz="0" w:space="0" w:color="auto"/>
            <w:left w:val="none" w:sz="0" w:space="0" w:color="auto"/>
            <w:bottom w:val="none" w:sz="0" w:space="0" w:color="auto"/>
            <w:right w:val="none" w:sz="0" w:space="0" w:color="auto"/>
          </w:divBdr>
        </w:div>
      </w:divsChild>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461466586">
      <w:bodyDiv w:val="1"/>
      <w:marLeft w:val="0"/>
      <w:marRight w:val="0"/>
      <w:marTop w:val="0"/>
      <w:marBottom w:val="0"/>
      <w:divBdr>
        <w:top w:val="none" w:sz="0" w:space="0" w:color="auto"/>
        <w:left w:val="none" w:sz="0" w:space="0" w:color="auto"/>
        <w:bottom w:val="none" w:sz="0" w:space="0" w:color="auto"/>
        <w:right w:val="none" w:sz="0" w:space="0" w:color="auto"/>
      </w:divBdr>
    </w:div>
    <w:div w:id="485438828">
      <w:bodyDiv w:val="1"/>
      <w:marLeft w:val="0"/>
      <w:marRight w:val="0"/>
      <w:marTop w:val="0"/>
      <w:marBottom w:val="0"/>
      <w:divBdr>
        <w:top w:val="none" w:sz="0" w:space="0" w:color="auto"/>
        <w:left w:val="none" w:sz="0" w:space="0" w:color="auto"/>
        <w:bottom w:val="none" w:sz="0" w:space="0" w:color="auto"/>
        <w:right w:val="none" w:sz="0" w:space="0" w:color="auto"/>
      </w:divBdr>
    </w:div>
    <w:div w:id="506098133">
      <w:bodyDiv w:val="1"/>
      <w:marLeft w:val="0"/>
      <w:marRight w:val="0"/>
      <w:marTop w:val="0"/>
      <w:marBottom w:val="0"/>
      <w:divBdr>
        <w:top w:val="none" w:sz="0" w:space="0" w:color="auto"/>
        <w:left w:val="none" w:sz="0" w:space="0" w:color="auto"/>
        <w:bottom w:val="none" w:sz="0" w:space="0" w:color="auto"/>
        <w:right w:val="none" w:sz="0" w:space="0" w:color="auto"/>
      </w:divBdr>
    </w:div>
    <w:div w:id="535896770">
      <w:bodyDiv w:val="1"/>
      <w:marLeft w:val="0"/>
      <w:marRight w:val="0"/>
      <w:marTop w:val="0"/>
      <w:marBottom w:val="0"/>
      <w:divBdr>
        <w:top w:val="none" w:sz="0" w:space="0" w:color="auto"/>
        <w:left w:val="none" w:sz="0" w:space="0" w:color="auto"/>
        <w:bottom w:val="none" w:sz="0" w:space="0" w:color="auto"/>
        <w:right w:val="none" w:sz="0" w:space="0" w:color="auto"/>
      </w:divBdr>
    </w:div>
    <w:div w:id="550387058">
      <w:bodyDiv w:val="1"/>
      <w:marLeft w:val="0"/>
      <w:marRight w:val="0"/>
      <w:marTop w:val="0"/>
      <w:marBottom w:val="0"/>
      <w:divBdr>
        <w:top w:val="none" w:sz="0" w:space="0" w:color="auto"/>
        <w:left w:val="none" w:sz="0" w:space="0" w:color="auto"/>
        <w:bottom w:val="none" w:sz="0" w:space="0" w:color="auto"/>
        <w:right w:val="none" w:sz="0" w:space="0" w:color="auto"/>
      </w:divBdr>
    </w:div>
    <w:div w:id="552351449">
      <w:bodyDiv w:val="1"/>
      <w:marLeft w:val="0"/>
      <w:marRight w:val="0"/>
      <w:marTop w:val="0"/>
      <w:marBottom w:val="0"/>
      <w:divBdr>
        <w:top w:val="none" w:sz="0" w:space="0" w:color="auto"/>
        <w:left w:val="none" w:sz="0" w:space="0" w:color="auto"/>
        <w:bottom w:val="none" w:sz="0" w:space="0" w:color="auto"/>
        <w:right w:val="none" w:sz="0" w:space="0" w:color="auto"/>
      </w:divBdr>
    </w:div>
    <w:div w:id="559025271">
      <w:bodyDiv w:val="1"/>
      <w:marLeft w:val="0"/>
      <w:marRight w:val="0"/>
      <w:marTop w:val="0"/>
      <w:marBottom w:val="0"/>
      <w:divBdr>
        <w:top w:val="none" w:sz="0" w:space="0" w:color="auto"/>
        <w:left w:val="none" w:sz="0" w:space="0" w:color="auto"/>
        <w:bottom w:val="none" w:sz="0" w:space="0" w:color="auto"/>
        <w:right w:val="none" w:sz="0" w:space="0" w:color="auto"/>
      </w:divBdr>
    </w:div>
    <w:div w:id="560748734">
      <w:bodyDiv w:val="1"/>
      <w:marLeft w:val="0"/>
      <w:marRight w:val="0"/>
      <w:marTop w:val="0"/>
      <w:marBottom w:val="0"/>
      <w:divBdr>
        <w:top w:val="none" w:sz="0" w:space="0" w:color="auto"/>
        <w:left w:val="none" w:sz="0" w:space="0" w:color="auto"/>
        <w:bottom w:val="none" w:sz="0" w:space="0" w:color="auto"/>
        <w:right w:val="none" w:sz="0" w:space="0" w:color="auto"/>
      </w:divBdr>
    </w:div>
    <w:div w:id="564144514">
      <w:bodyDiv w:val="1"/>
      <w:marLeft w:val="0"/>
      <w:marRight w:val="0"/>
      <w:marTop w:val="0"/>
      <w:marBottom w:val="0"/>
      <w:divBdr>
        <w:top w:val="none" w:sz="0" w:space="0" w:color="auto"/>
        <w:left w:val="none" w:sz="0" w:space="0" w:color="auto"/>
        <w:bottom w:val="none" w:sz="0" w:space="0" w:color="auto"/>
        <w:right w:val="none" w:sz="0" w:space="0" w:color="auto"/>
      </w:divBdr>
    </w:div>
    <w:div w:id="565722848">
      <w:bodyDiv w:val="1"/>
      <w:marLeft w:val="0"/>
      <w:marRight w:val="0"/>
      <w:marTop w:val="0"/>
      <w:marBottom w:val="0"/>
      <w:divBdr>
        <w:top w:val="none" w:sz="0" w:space="0" w:color="auto"/>
        <w:left w:val="none" w:sz="0" w:space="0" w:color="auto"/>
        <w:bottom w:val="none" w:sz="0" w:space="0" w:color="auto"/>
        <w:right w:val="none" w:sz="0" w:space="0" w:color="auto"/>
      </w:divBdr>
      <w:divsChild>
        <w:div w:id="1281840776">
          <w:marLeft w:val="480"/>
          <w:marRight w:val="0"/>
          <w:marTop w:val="0"/>
          <w:marBottom w:val="0"/>
          <w:divBdr>
            <w:top w:val="none" w:sz="0" w:space="0" w:color="auto"/>
            <w:left w:val="none" w:sz="0" w:space="0" w:color="auto"/>
            <w:bottom w:val="none" w:sz="0" w:space="0" w:color="auto"/>
            <w:right w:val="none" w:sz="0" w:space="0" w:color="auto"/>
          </w:divBdr>
        </w:div>
        <w:div w:id="908540141">
          <w:marLeft w:val="480"/>
          <w:marRight w:val="0"/>
          <w:marTop w:val="0"/>
          <w:marBottom w:val="0"/>
          <w:divBdr>
            <w:top w:val="none" w:sz="0" w:space="0" w:color="auto"/>
            <w:left w:val="none" w:sz="0" w:space="0" w:color="auto"/>
            <w:bottom w:val="none" w:sz="0" w:space="0" w:color="auto"/>
            <w:right w:val="none" w:sz="0" w:space="0" w:color="auto"/>
          </w:divBdr>
        </w:div>
        <w:div w:id="1917325560">
          <w:marLeft w:val="480"/>
          <w:marRight w:val="0"/>
          <w:marTop w:val="0"/>
          <w:marBottom w:val="0"/>
          <w:divBdr>
            <w:top w:val="none" w:sz="0" w:space="0" w:color="auto"/>
            <w:left w:val="none" w:sz="0" w:space="0" w:color="auto"/>
            <w:bottom w:val="none" w:sz="0" w:space="0" w:color="auto"/>
            <w:right w:val="none" w:sz="0" w:space="0" w:color="auto"/>
          </w:divBdr>
        </w:div>
        <w:div w:id="351077476">
          <w:marLeft w:val="480"/>
          <w:marRight w:val="0"/>
          <w:marTop w:val="0"/>
          <w:marBottom w:val="0"/>
          <w:divBdr>
            <w:top w:val="none" w:sz="0" w:space="0" w:color="auto"/>
            <w:left w:val="none" w:sz="0" w:space="0" w:color="auto"/>
            <w:bottom w:val="none" w:sz="0" w:space="0" w:color="auto"/>
            <w:right w:val="none" w:sz="0" w:space="0" w:color="auto"/>
          </w:divBdr>
        </w:div>
        <w:div w:id="1870490995">
          <w:marLeft w:val="480"/>
          <w:marRight w:val="0"/>
          <w:marTop w:val="0"/>
          <w:marBottom w:val="0"/>
          <w:divBdr>
            <w:top w:val="none" w:sz="0" w:space="0" w:color="auto"/>
            <w:left w:val="none" w:sz="0" w:space="0" w:color="auto"/>
            <w:bottom w:val="none" w:sz="0" w:space="0" w:color="auto"/>
            <w:right w:val="none" w:sz="0" w:space="0" w:color="auto"/>
          </w:divBdr>
        </w:div>
        <w:div w:id="2140300627">
          <w:marLeft w:val="480"/>
          <w:marRight w:val="0"/>
          <w:marTop w:val="0"/>
          <w:marBottom w:val="0"/>
          <w:divBdr>
            <w:top w:val="none" w:sz="0" w:space="0" w:color="auto"/>
            <w:left w:val="none" w:sz="0" w:space="0" w:color="auto"/>
            <w:bottom w:val="none" w:sz="0" w:space="0" w:color="auto"/>
            <w:right w:val="none" w:sz="0" w:space="0" w:color="auto"/>
          </w:divBdr>
        </w:div>
        <w:div w:id="1455370973">
          <w:marLeft w:val="480"/>
          <w:marRight w:val="0"/>
          <w:marTop w:val="0"/>
          <w:marBottom w:val="0"/>
          <w:divBdr>
            <w:top w:val="none" w:sz="0" w:space="0" w:color="auto"/>
            <w:left w:val="none" w:sz="0" w:space="0" w:color="auto"/>
            <w:bottom w:val="none" w:sz="0" w:space="0" w:color="auto"/>
            <w:right w:val="none" w:sz="0" w:space="0" w:color="auto"/>
          </w:divBdr>
        </w:div>
        <w:div w:id="1567522400">
          <w:marLeft w:val="480"/>
          <w:marRight w:val="0"/>
          <w:marTop w:val="0"/>
          <w:marBottom w:val="0"/>
          <w:divBdr>
            <w:top w:val="none" w:sz="0" w:space="0" w:color="auto"/>
            <w:left w:val="none" w:sz="0" w:space="0" w:color="auto"/>
            <w:bottom w:val="none" w:sz="0" w:space="0" w:color="auto"/>
            <w:right w:val="none" w:sz="0" w:space="0" w:color="auto"/>
          </w:divBdr>
        </w:div>
        <w:div w:id="1591087299">
          <w:marLeft w:val="480"/>
          <w:marRight w:val="0"/>
          <w:marTop w:val="0"/>
          <w:marBottom w:val="0"/>
          <w:divBdr>
            <w:top w:val="none" w:sz="0" w:space="0" w:color="auto"/>
            <w:left w:val="none" w:sz="0" w:space="0" w:color="auto"/>
            <w:bottom w:val="none" w:sz="0" w:space="0" w:color="auto"/>
            <w:right w:val="none" w:sz="0" w:space="0" w:color="auto"/>
          </w:divBdr>
        </w:div>
      </w:divsChild>
    </w:div>
    <w:div w:id="573590654">
      <w:bodyDiv w:val="1"/>
      <w:marLeft w:val="0"/>
      <w:marRight w:val="0"/>
      <w:marTop w:val="0"/>
      <w:marBottom w:val="0"/>
      <w:divBdr>
        <w:top w:val="none" w:sz="0" w:space="0" w:color="auto"/>
        <w:left w:val="none" w:sz="0" w:space="0" w:color="auto"/>
        <w:bottom w:val="none" w:sz="0" w:space="0" w:color="auto"/>
        <w:right w:val="none" w:sz="0" w:space="0" w:color="auto"/>
      </w:divBdr>
    </w:div>
    <w:div w:id="592936220">
      <w:bodyDiv w:val="1"/>
      <w:marLeft w:val="0"/>
      <w:marRight w:val="0"/>
      <w:marTop w:val="0"/>
      <w:marBottom w:val="0"/>
      <w:divBdr>
        <w:top w:val="none" w:sz="0" w:space="0" w:color="auto"/>
        <w:left w:val="none" w:sz="0" w:space="0" w:color="auto"/>
        <w:bottom w:val="none" w:sz="0" w:space="0" w:color="auto"/>
        <w:right w:val="none" w:sz="0" w:space="0" w:color="auto"/>
      </w:divBdr>
    </w:div>
    <w:div w:id="603852729">
      <w:bodyDiv w:val="1"/>
      <w:marLeft w:val="0"/>
      <w:marRight w:val="0"/>
      <w:marTop w:val="0"/>
      <w:marBottom w:val="0"/>
      <w:divBdr>
        <w:top w:val="none" w:sz="0" w:space="0" w:color="auto"/>
        <w:left w:val="none" w:sz="0" w:space="0" w:color="auto"/>
        <w:bottom w:val="none" w:sz="0" w:space="0" w:color="auto"/>
        <w:right w:val="none" w:sz="0" w:space="0" w:color="auto"/>
      </w:divBdr>
    </w:div>
    <w:div w:id="639264329">
      <w:bodyDiv w:val="1"/>
      <w:marLeft w:val="0"/>
      <w:marRight w:val="0"/>
      <w:marTop w:val="0"/>
      <w:marBottom w:val="0"/>
      <w:divBdr>
        <w:top w:val="none" w:sz="0" w:space="0" w:color="auto"/>
        <w:left w:val="none" w:sz="0" w:space="0" w:color="auto"/>
        <w:bottom w:val="none" w:sz="0" w:space="0" w:color="auto"/>
        <w:right w:val="none" w:sz="0" w:space="0" w:color="auto"/>
      </w:divBdr>
    </w:div>
    <w:div w:id="664281879">
      <w:bodyDiv w:val="1"/>
      <w:marLeft w:val="0"/>
      <w:marRight w:val="0"/>
      <w:marTop w:val="0"/>
      <w:marBottom w:val="0"/>
      <w:divBdr>
        <w:top w:val="none" w:sz="0" w:space="0" w:color="auto"/>
        <w:left w:val="none" w:sz="0" w:space="0" w:color="auto"/>
        <w:bottom w:val="none" w:sz="0" w:space="0" w:color="auto"/>
        <w:right w:val="none" w:sz="0" w:space="0" w:color="auto"/>
      </w:divBdr>
    </w:div>
    <w:div w:id="670526629">
      <w:bodyDiv w:val="1"/>
      <w:marLeft w:val="0"/>
      <w:marRight w:val="0"/>
      <w:marTop w:val="0"/>
      <w:marBottom w:val="0"/>
      <w:divBdr>
        <w:top w:val="none" w:sz="0" w:space="0" w:color="auto"/>
        <w:left w:val="none" w:sz="0" w:space="0" w:color="auto"/>
        <w:bottom w:val="none" w:sz="0" w:space="0" w:color="auto"/>
        <w:right w:val="none" w:sz="0" w:space="0" w:color="auto"/>
      </w:divBdr>
    </w:div>
    <w:div w:id="677268682">
      <w:bodyDiv w:val="1"/>
      <w:marLeft w:val="0"/>
      <w:marRight w:val="0"/>
      <w:marTop w:val="0"/>
      <w:marBottom w:val="0"/>
      <w:divBdr>
        <w:top w:val="none" w:sz="0" w:space="0" w:color="auto"/>
        <w:left w:val="none" w:sz="0" w:space="0" w:color="auto"/>
        <w:bottom w:val="none" w:sz="0" w:space="0" w:color="auto"/>
        <w:right w:val="none" w:sz="0" w:space="0" w:color="auto"/>
      </w:divBdr>
    </w:div>
    <w:div w:id="691104486">
      <w:bodyDiv w:val="1"/>
      <w:marLeft w:val="0"/>
      <w:marRight w:val="0"/>
      <w:marTop w:val="0"/>
      <w:marBottom w:val="0"/>
      <w:divBdr>
        <w:top w:val="none" w:sz="0" w:space="0" w:color="auto"/>
        <w:left w:val="none" w:sz="0" w:space="0" w:color="auto"/>
        <w:bottom w:val="none" w:sz="0" w:space="0" w:color="auto"/>
        <w:right w:val="none" w:sz="0" w:space="0" w:color="auto"/>
      </w:divBdr>
    </w:div>
    <w:div w:id="700395212">
      <w:bodyDiv w:val="1"/>
      <w:marLeft w:val="0"/>
      <w:marRight w:val="0"/>
      <w:marTop w:val="0"/>
      <w:marBottom w:val="0"/>
      <w:divBdr>
        <w:top w:val="none" w:sz="0" w:space="0" w:color="auto"/>
        <w:left w:val="none" w:sz="0" w:space="0" w:color="auto"/>
        <w:bottom w:val="none" w:sz="0" w:space="0" w:color="auto"/>
        <w:right w:val="none" w:sz="0" w:space="0" w:color="auto"/>
      </w:divBdr>
      <w:divsChild>
        <w:div w:id="1003582236">
          <w:marLeft w:val="480"/>
          <w:marRight w:val="0"/>
          <w:marTop w:val="0"/>
          <w:marBottom w:val="0"/>
          <w:divBdr>
            <w:top w:val="none" w:sz="0" w:space="0" w:color="auto"/>
            <w:left w:val="none" w:sz="0" w:space="0" w:color="auto"/>
            <w:bottom w:val="none" w:sz="0" w:space="0" w:color="auto"/>
            <w:right w:val="none" w:sz="0" w:space="0" w:color="auto"/>
          </w:divBdr>
        </w:div>
        <w:div w:id="569731075">
          <w:marLeft w:val="480"/>
          <w:marRight w:val="0"/>
          <w:marTop w:val="0"/>
          <w:marBottom w:val="0"/>
          <w:divBdr>
            <w:top w:val="none" w:sz="0" w:space="0" w:color="auto"/>
            <w:left w:val="none" w:sz="0" w:space="0" w:color="auto"/>
            <w:bottom w:val="none" w:sz="0" w:space="0" w:color="auto"/>
            <w:right w:val="none" w:sz="0" w:space="0" w:color="auto"/>
          </w:divBdr>
        </w:div>
        <w:div w:id="1777283336">
          <w:marLeft w:val="480"/>
          <w:marRight w:val="0"/>
          <w:marTop w:val="0"/>
          <w:marBottom w:val="0"/>
          <w:divBdr>
            <w:top w:val="none" w:sz="0" w:space="0" w:color="auto"/>
            <w:left w:val="none" w:sz="0" w:space="0" w:color="auto"/>
            <w:bottom w:val="none" w:sz="0" w:space="0" w:color="auto"/>
            <w:right w:val="none" w:sz="0" w:space="0" w:color="auto"/>
          </w:divBdr>
        </w:div>
        <w:div w:id="241725055">
          <w:marLeft w:val="480"/>
          <w:marRight w:val="0"/>
          <w:marTop w:val="0"/>
          <w:marBottom w:val="0"/>
          <w:divBdr>
            <w:top w:val="none" w:sz="0" w:space="0" w:color="auto"/>
            <w:left w:val="none" w:sz="0" w:space="0" w:color="auto"/>
            <w:bottom w:val="none" w:sz="0" w:space="0" w:color="auto"/>
            <w:right w:val="none" w:sz="0" w:space="0" w:color="auto"/>
          </w:divBdr>
        </w:div>
        <w:div w:id="632492210">
          <w:marLeft w:val="480"/>
          <w:marRight w:val="0"/>
          <w:marTop w:val="0"/>
          <w:marBottom w:val="0"/>
          <w:divBdr>
            <w:top w:val="none" w:sz="0" w:space="0" w:color="auto"/>
            <w:left w:val="none" w:sz="0" w:space="0" w:color="auto"/>
            <w:bottom w:val="none" w:sz="0" w:space="0" w:color="auto"/>
            <w:right w:val="none" w:sz="0" w:space="0" w:color="auto"/>
          </w:divBdr>
        </w:div>
        <w:div w:id="168251089">
          <w:marLeft w:val="480"/>
          <w:marRight w:val="0"/>
          <w:marTop w:val="0"/>
          <w:marBottom w:val="0"/>
          <w:divBdr>
            <w:top w:val="none" w:sz="0" w:space="0" w:color="auto"/>
            <w:left w:val="none" w:sz="0" w:space="0" w:color="auto"/>
            <w:bottom w:val="none" w:sz="0" w:space="0" w:color="auto"/>
            <w:right w:val="none" w:sz="0" w:space="0" w:color="auto"/>
          </w:divBdr>
        </w:div>
        <w:div w:id="1374891302">
          <w:marLeft w:val="480"/>
          <w:marRight w:val="0"/>
          <w:marTop w:val="0"/>
          <w:marBottom w:val="0"/>
          <w:divBdr>
            <w:top w:val="none" w:sz="0" w:space="0" w:color="auto"/>
            <w:left w:val="none" w:sz="0" w:space="0" w:color="auto"/>
            <w:bottom w:val="none" w:sz="0" w:space="0" w:color="auto"/>
            <w:right w:val="none" w:sz="0" w:space="0" w:color="auto"/>
          </w:divBdr>
        </w:div>
      </w:divsChild>
    </w:div>
    <w:div w:id="724914950">
      <w:bodyDiv w:val="1"/>
      <w:marLeft w:val="0"/>
      <w:marRight w:val="0"/>
      <w:marTop w:val="0"/>
      <w:marBottom w:val="0"/>
      <w:divBdr>
        <w:top w:val="none" w:sz="0" w:space="0" w:color="auto"/>
        <w:left w:val="none" w:sz="0" w:space="0" w:color="auto"/>
        <w:bottom w:val="none" w:sz="0" w:space="0" w:color="auto"/>
        <w:right w:val="none" w:sz="0" w:space="0" w:color="auto"/>
      </w:divBdr>
    </w:div>
    <w:div w:id="730277655">
      <w:bodyDiv w:val="1"/>
      <w:marLeft w:val="0"/>
      <w:marRight w:val="0"/>
      <w:marTop w:val="0"/>
      <w:marBottom w:val="0"/>
      <w:divBdr>
        <w:top w:val="none" w:sz="0" w:space="0" w:color="auto"/>
        <w:left w:val="none" w:sz="0" w:space="0" w:color="auto"/>
        <w:bottom w:val="none" w:sz="0" w:space="0" w:color="auto"/>
        <w:right w:val="none" w:sz="0" w:space="0" w:color="auto"/>
      </w:divBdr>
    </w:div>
    <w:div w:id="750807706">
      <w:bodyDiv w:val="1"/>
      <w:marLeft w:val="0"/>
      <w:marRight w:val="0"/>
      <w:marTop w:val="0"/>
      <w:marBottom w:val="0"/>
      <w:divBdr>
        <w:top w:val="none" w:sz="0" w:space="0" w:color="auto"/>
        <w:left w:val="none" w:sz="0" w:space="0" w:color="auto"/>
        <w:bottom w:val="none" w:sz="0" w:space="0" w:color="auto"/>
        <w:right w:val="none" w:sz="0" w:space="0" w:color="auto"/>
      </w:divBdr>
    </w:div>
    <w:div w:id="758671430">
      <w:bodyDiv w:val="1"/>
      <w:marLeft w:val="0"/>
      <w:marRight w:val="0"/>
      <w:marTop w:val="0"/>
      <w:marBottom w:val="0"/>
      <w:divBdr>
        <w:top w:val="none" w:sz="0" w:space="0" w:color="auto"/>
        <w:left w:val="none" w:sz="0" w:space="0" w:color="auto"/>
        <w:bottom w:val="none" w:sz="0" w:space="0" w:color="auto"/>
        <w:right w:val="none" w:sz="0" w:space="0" w:color="auto"/>
      </w:divBdr>
    </w:div>
    <w:div w:id="765616600">
      <w:bodyDiv w:val="1"/>
      <w:marLeft w:val="0"/>
      <w:marRight w:val="0"/>
      <w:marTop w:val="0"/>
      <w:marBottom w:val="0"/>
      <w:divBdr>
        <w:top w:val="none" w:sz="0" w:space="0" w:color="auto"/>
        <w:left w:val="none" w:sz="0" w:space="0" w:color="auto"/>
        <w:bottom w:val="none" w:sz="0" w:space="0" w:color="auto"/>
        <w:right w:val="none" w:sz="0" w:space="0" w:color="auto"/>
      </w:divBdr>
    </w:div>
    <w:div w:id="787814340">
      <w:bodyDiv w:val="1"/>
      <w:marLeft w:val="0"/>
      <w:marRight w:val="0"/>
      <w:marTop w:val="0"/>
      <w:marBottom w:val="0"/>
      <w:divBdr>
        <w:top w:val="none" w:sz="0" w:space="0" w:color="auto"/>
        <w:left w:val="none" w:sz="0" w:space="0" w:color="auto"/>
        <w:bottom w:val="none" w:sz="0" w:space="0" w:color="auto"/>
        <w:right w:val="none" w:sz="0" w:space="0" w:color="auto"/>
      </w:divBdr>
    </w:div>
    <w:div w:id="800391774">
      <w:bodyDiv w:val="1"/>
      <w:marLeft w:val="0"/>
      <w:marRight w:val="0"/>
      <w:marTop w:val="0"/>
      <w:marBottom w:val="0"/>
      <w:divBdr>
        <w:top w:val="none" w:sz="0" w:space="0" w:color="auto"/>
        <w:left w:val="none" w:sz="0" w:space="0" w:color="auto"/>
        <w:bottom w:val="none" w:sz="0" w:space="0" w:color="auto"/>
        <w:right w:val="none" w:sz="0" w:space="0" w:color="auto"/>
      </w:divBdr>
    </w:div>
    <w:div w:id="801381773">
      <w:bodyDiv w:val="1"/>
      <w:marLeft w:val="0"/>
      <w:marRight w:val="0"/>
      <w:marTop w:val="0"/>
      <w:marBottom w:val="0"/>
      <w:divBdr>
        <w:top w:val="none" w:sz="0" w:space="0" w:color="auto"/>
        <w:left w:val="none" w:sz="0" w:space="0" w:color="auto"/>
        <w:bottom w:val="none" w:sz="0" w:space="0" w:color="auto"/>
        <w:right w:val="none" w:sz="0" w:space="0" w:color="auto"/>
      </w:divBdr>
      <w:divsChild>
        <w:div w:id="1727988010">
          <w:marLeft w:val="480"/>
          <w:marRight w:val="0"/>
          <w:marTop w:val="0"/>
          <w:marBottom w:val="0"/>
          <w:divBdr>
            <w:top w:val="none" w:sz="0" w:space="0" w:color="auto"/>
            <w:left w:val="none" w:sz="0" w:space="0" w:color="auto"/>
            <w:bottom w:val="none" w:sz="0" w:space="0" w:color="auto"/>
            <w:right w:val="none" w:sz="0" w:space="0" w:color="auto"/>
          </w:divBdr>
        </w:div>
        <w:div w:id="1003700837">
          <w:marLeft w:val="480"/>
          <w:marRight w:val="0"/>
          <w:marTop w:val="0"/>
          <w:marBottom w:val="0"/>
          <w:divBdr>
            <w:top w:val="none" w:sz="0" w:space="0" w:color="auto"/>
            <w:left w:val="none" w:sz="0" w:space="0" w:color="auto"/>
            <w:bottom w:val="none" w:sz="0" w:space="0" w:color="auto"/>
            <w:right w:val="none" w:sz="0" w:space="0" w:color="auto"/>
          </w:divBdr>
        </w:div>
        <w:div w:id="670718330">
          <w:marLeft w:val="480"/>
          <w:marRight w:val="0"/>
          <w:marTop w:val="0"/>
          <w:marBottom w:val="0"/>
          <w:divBdr>
            <w:top w:val="none" w:sz="0" w:space="0" w:color="auto"/>
            <w:left w:val="none" w:sz="0" w:space="0" w:color="auto"/>
            <w:bottom w:val="none" w:sz="0" w:space="0" w:color="auto"/>
            <w:right w:val="none" w:sz="0" w:space="0" w:color="auto"/>
          </w:divBdr>
        </w:div>
        <w:div w:id="1069887824">
          <w:marLeft w:val="480"/>
          <w:marRight w:val="0"/>
          <w:marTop w:val="0"/>
          <w:marBottom w:val="0"/>
          <w:divBdr>
            <w:top w:val="none" w:sz="0" w:space="0" w:color="auto"/>
            <w:left w:val="none" w:sz="0" w:space="0" w:color="auto"/>
            <w:bottom w:val="none" w:sz="0" w:space="0" w:color="auto"/>
            <w:right w:val="none" w:sz="0" w:space="0" w:color="auto"/>
          </w:divBdr>
        </w:div>
        <w:div w:id="1710447861">
          <w:marLeft w:val="480"/>
          <w:marRight w:val="0"/>
          <w:marTop w:val="0"/>
          <w:marBottom w:val="0"/>
          <w:divBdr>
            <w:top w:val="none" w:sz="0" w:space="0" w:color="auto"/>
            <w:left w:val="none" w:sz="0" w:space="0" w:color="auto"/>
            <w:bottom w:val="none" w:sz="0" w:space="0" w:color="auto"/>
            <w:right w:val="none" w:sz="0" w:space="0" w:color="auto"/>
          </w:divBdr>
        </w:div>
        <w:div w:id="887910696">
          <w:marLeft w:val="480"/>
          <w:marRight w:val="0"/>
          <w:marTop w:val="0"/>
          <w:marBottom w:val="0"/>
          <w:divBdr>
            <w:top w:val="none" w:sz="0" w:space="0" w:color="auto"/>
            <w:left w:val="none" w:sz="0" w:space="0" w:color="auto"/>
            <w:bottom w:val="none" w:sz="0" w:space="0" w:color="auto"/>
            <w:right w:val="none" w:sz="0" w:space="0" w:color="auto"/>
          </w:divBdr>
        </w:div>
        <w:div w:id="694504155">
          <w:marLeft w:val="480"/>
          <w:marRight w:val="0"/>
          <w:marTop w:val="0"/>
          <w:marBottom w:val="0"/>
          <w:divBdr>
            <w:top w:val="none" w:sz="0" w:space="0" w:color="auto"/>
            <w:left w:val="none" w:sz="0" w:space="0" w:color="auto"/>
            <w:bottom w:val="none" w:sz="0" w:space="0" w:color="auto"/>
            <w:right w:val="none" w:sz="0" w:space="0" w:color="auto"/>
          </w:divBdr>
        </w:div>
        <w:div w:id="1217008467">
          <w:marLeft w:val="480"/>
          <w:marRight w:val="0"/>
          <w:marTop w:val="0"/>
          <w:marBottom w:val="0"/>
          <w:divBdr>
            <w:top w:val="none" w:sz="0" w:space="0" w:color="auto"/>
            <w:left w:val="none" w:sz="0" w:space="0" w:color="auto"/>
            <w:bottom w:val="none" w:sz="0" w:space="0" w:color="auto"/>
            <w:right w:val="none" w:sz="0" w:space="0" w:color="auto"/>
          </w:divBdr>
        </w:div>
        <w:div w:id="2011593217">
          <w:marLeft w:val="480"/>
          <w:marRight w:val="0"/>
          <w:marTop w:val="0"/>
          <w:marBottom w:val="0"/>
          <w:divBdr>
            <w:top w:val="none" w:sz="0" w:space="0" w:color="auto"/>
            <w:left w:val="none" w:sz="0" w:space="0" w:color="auto"/>
            <w:bottom w:val="none" w:sz="0" w:space="0" w:color="auto"/>
            <w:right w:val="none" w:sz="0" w:space="0" w:color="auto"/>
          </w:divBdr>
        </w:div>
      </w:divsChild>
    </w:div>
    <w:div w:id="846212682">
      <w:bodyDiv w:val="1"/>
      <w:marLeft w:val="0"/>
      <w:marRight w:val="0"/>
      <w:marTop w:val="0"/>
      <w:marBottom w:val="0"/>
      <w:divBdr>
        <w:top w:val="none" w:sz="0" w:space="0" w:color="auto"/>
        <w:left w:val="none" w:sz="0" w:space="0" w:color="auto"/>
        <w:bottom w:val="none" w:sz="0" w:space="0" w:color="auto"/>
        <w:right w:val="none" w:sz="0" w:space="0" w:color="auto"/>
      </w:divBdr>
    </w:div>
    <w:div w:id="848374566">
      <w:bodyDiv w:val="1"/>
      <w:marLeft w:val="0"/>
      <w:marRight w:val="0"/>
      <w:marTop w:val="0"/>
      <w:marBottom w:val="0"/>
      <w:divBdr>
        <w:top w:val="none" w:sz="0" w:space="0" w:color="auto"/>
        <w:left w:val="none" w:sz="0" w:space="0" w:color="auto"/>
        <w:bottom w:val="none" w:sz="0" w:space="0" w:color="auto"/>
        <w:right w:val="none" w:sz="0" w:space="0" w:color="auto"/>
      </w:divBdr>
    </w:div>
    <w:div w:id="864178760">
      <w:bodyDiv w:val="1"/>
      <w:marLeft w:val="0"/>
      <w:marRight w:val="0"/>
      <w:marTop w:val="0"/>
      <w:marBottom w:val="0"/>
      <w:divBdr>
        <w:top w:val="none" w:sz="0" w:space="0" w:color="auto"/>
        <w:left w:val="none" w:sz="0" w:space="0" w:color="auto"/>
        <w:bottom w:val="none" w:sz="0" w:space="0" w:color="auto"/>
        <w:right w:val="none" w:sz="0" w:space="0" w:color="auto"/>
      </w:divBdr>
    </w:div>
    <w:div w:id="871922638">
      <w:bodyDiv w:val="1"/>
      <w:marLeft w:val="0"/>
      <w:marRight w:val="0"/>
      <w:marTop w:val="0"/>
      <w:marBottom w:val="0"/>
      <w:divBdr>
        <w:top w:val="none" w:sz="0" w:space="0" w:color="auto"/>
        <w:left w:val="none" w:sz="0" w:space="0" w:color="auto"/>
        <w:bottom w:val="none" w:sz="0" w:space="0" w:color="auto"/>
        <w:right w:val="none" w:sz="0" w:space="0" w:color="auto"/>
      </w:divBdr>
    </w:div>
    <w:div w:id="874776229">
      <w:bodyDiv w:val="1"/>
      <w:marLeft w:val="0"/>
      <w:marRight w:val="0"/>
      <w:marTop w:val="0"/>
      <w:marBottom w:val="0"/>
      <w:divBdr>
        <w:top w:val="none" w:sz="0" w:space="0" w:color="auto"/>
        <w:left w:val="none" w:sz="0" w:space="0" w:color="auto"/>
        <w:bottom w:val="none" w:sz="0" w:space="0" w:color="auto"/>
        <w:right w:val="none" w:sz="0" w:space="0" w:color="auto"/>
      </w:divBdr>
    </w:div>
    <w:div w:id="877594387">
      <w:bodyDiv w:val="1"/>
      <w:marLeft w:val="0"/>
      <w:marRight w:val="0"/>
      <w:marTop w:val="0"/>
      <w:marBottom w:val="0"/>
      <w:divBdr>
        <w:top w:val="none" w:sz="0" w:space="0" w:color="auto"/>
        <w:left w:val="none" w:sz="0" w:space="0" w:color="auto"/>
        <w:bottom w:val="none" w:sz="0" w:space="0" w:color="auto"/>
        <w:right w:val="none" w:sz="0" w:space="0" w:color="auto"/>
      </w:divBdr>
    </w:div>
    <w:div w:id="878660588">
      <w:bodyDiv w:val="1"/>
      <w:marLeft w:val="0"/>
      <w:marRight w:val="0"/>
      <w:marTop w:val="0"/>
      <w:marBottom w:val="0"/>
      <w:divBdr>
        <w:top w:val="none" w:sz="0" w:space="0" w:color="auto"/>
        <w:left w:val="none" w:sz="0" w:space="0" w:color="auto"/>
        <w:bottom w:val="none" w:sz="0" w:space="0" w:color="auto"/>
        <w:right w:val="none" w:sz="0" w:space="0" w:color="auto"/>
      </w:divBdr>
    </w:div>
    <w:div w:id="884755381">
      <w:bodyDiv w:val="1"/>
      <w:marLeft w:val="0"/>
      <w:marRight w:val="0"/>
      <w:marTop w:val="0"/>
      <w:marBottom w:val="0"/>
      <w:divBdr>
        <w:top w:val="none" w:sz="0" w:space="0" w:color="auto"/>
        <w:left w:val="none" w:sz="0" w:space="0" w:color="auto"/>
        <w:bottom w:val="none" w:sz="0" w:space="0" w:color="auto"/>
        <w:right w:val="none" w:sz="0" w:space="0" w:color="auto"/>
      </w:divBdr>
    </w:div>
    <w:div w:id="885607162">
      <w:bodyDiv w:val="1"/>
      <w:marLeft w:val="0"/>
      <w:marRight w:val="0"/>
      <w:marTop w:val="0"/>
      <w:marBottom w:val="0"/>
      <w:divBdr>
        <w:top w:val="none" w:sz="0" w:space="0" w:color="auto"/>
        <w:left w:val="none" w:sz="0" w:space="0" w:color="auto"/>
        <w:bottom w:val="none" w:sz="0" w:space="0" w:color="auto"/>
        <w:right w:val="none" w:sz="0" w:space="0" w:color="auto"/>
      </w:divBdr>
    </w:div>
    <w:div w:id="905073180">
      <w:bodyDiv w:val="1"/>
      <w:marLeft w:val="0"/>
      <w:marRight w:val="0"/>
      <w:marTop w:val="0"/>
      <w:marBottom w:val="0"/>
      <w:divBdr>
        <w:top w:val="none" w:sz="0" w:space="0" w:color="auto"/>
        <w:left w:val="none" w:sz="0" w:space="0" w:color="auto"/>
        <w:bottom w:val="none" w:sz="0" w:space="0" w:color="auto"/>
        <w:right w:val="none" w:sz="0" w:space="0" w:color="auto"/>
      </w:divBdr>
    </w:div>
    <w:div w:id="909461064">
      <w:bodyDiv w:val="1"/>
      <w:marLeft w:val="0"/>
      <w:marRight w:val="0"/>
      <w:marTop w:val="0"/>
      <w:marBottom w:val="0"/>
      <w:divBdr>
        <w:top w:val="none" w:sz="0" w:space="0" w:color="auto"/>
        <w:left w:val="none" w:sz="0" w:space="0" w:color="auto"/>
        <w:bottom w:val="none" w:sz="0" w:space="0" w:color="auto"/>
        <w:right w:val="none" w:sz="0" w:space="0" w:color="auto"/>
      </w:divBdr>
    </w:div>
    <w:div w:id="916743487">
      <w:bodyDiv w:val="1"/>
      <w:marLeft w:val="0"/>
      <w:marRight w:val="0"/>
      <w:marTop w:val="0"/>
      <w:marBottom w:val="0"/>
      <w:divBdr>
        <w:top w:val="none" w:sz="0" w:space="0" w:color="auto"/>
        <w:left w:val="none" w:sz="0" w:space="0" w:color="auto"/>
        <w:bottom w:val="none" w:sz="0" w:space="0" w:color="auto"/>
        <w:right w:val="none" w:sz="0" w:space="0" w:color="auto"/>
      </w:divBdr>
      <w:divsChild>
        <w:div w:id="605699864">
          <w:marLeft w:val="480"/>
          <w:marRight w:val="0"/>
          <w:marTop w:val="0"/>
          <w:marBottom w:val="0"/>
          <w:divBdr>
            <w:top w:val="none" w:sz="0" w:space="0" w:color="auto"/>
            <w:left w:val="none" w:sz="0" w:space="0" w:color="auto"/>
            <w:bottom w:val="none" w:sz="0" w:space="0" w:color="auto"/>
            <w:right w:val="none" w:sz="0" w:space="0" w:color="auto"/>
          </w:divBdr>
        </w:div>
        <w:div w:id="176237624">
          <w:marLeft w:val="480"/>
          <w:marRight w:val="0"/>
          <w:marTop w:val="0"/>
          <w:marBottom w:val="0"/>
          <w:divBdr>
            <w:top w:val="none" w:sz="0" w:space="0" w:color="auto"/>
            <w:left w:val="none" w:sz="0" w:space="0" w:color="auto"/>
            <w:bottom w:val="none" w:sz="0" w:space="0" w:color="auto"/>
            <w:right w:val="none" w:sz="0" w:space="0" w:color="auto"/>
          </w:divBdr>
        </w:div>
        <w:div w:id="38363247">
          <w:marLeft w:val="480"/>
          <w:marRight w:val="0"/>
          <w:marTop w:val="0"/>
          <w:marBottom w:val="0"/>
          <w:divBdr>
            <w:top w:val="none" w:sz="0" w:space="0" w:color="auto"/>
            <w:left w:val="none" w:sz="0" w:space="0" w:color="auto"/>
            <w:bottom w:val="none" w:sz="0" w:space="0" w:color="auto"/>
            <w:right w:val="none" w:sz="0" w:space="0" w:color="auto"/>
          </w:divBdr>
        </w:div>
        <w:div w:id="894047283">
          <w:marLeft w:val="480"/>
          <w:marRight w:val="0"/>
          <w:marTop w:val="0"/>
          <w:marBottom w:val="0"/>
          <w:divBdr>
            <w:top w:val="none" w:sz="0" w:space="0" w:color="auto"/>
            <w:left w:val="none" w:sz="0" w:space="0" w:color="auto"/>
            <w:bottom w:val="none" w:sz="0" w:space="0" w:color="auto"/>
            <w:right w:val="none" w:sz="0" w:space="0" w:color="auto"/>
          </w:divBdr>
        </w:div>
        <w:div w:id="1749114780">
          <w:marLeft w:val="480"/>
          <w:marRight w:val="0"/>
          <w:marTop w:val="0"/>
          <w:marBottom w:val="0"/>
          <w:divBdr>
            <w:top w:val="none" w:sz="0" w:space="0" w:color="auto"/>
            <w:left w:val="none" w:sz="0" w:space="0" w:color="auto"/>
            <w:bottom w:val="none" w:sz="0" w:space="0" w:color="auto"/>
            <w:right w:val="none" w:sz="0" w:space="0" w:color="auto"/>
          </w:divBdr>
        </w:div>
        <w:div w:id="376322741">
          <w:marLeft w:val="480"/>
          <w:marRight w:val="0"/>
          <w:marTop w:val="0"/>
          <w:marBottom w:val="0"/>
          <w:divBdr>
            <w:top w:val="none" w:sz="0" w:space="0" w:color="auto"/>
            <w:left w:val="none" w:sz="0" w:space="0" w:color="auto"/>
            <w:bottom w:val="none" w:sz="0" w:space="0" w:color="auto"/>
            <w:right w:val="none" w:sz="0" w:space="0" w:color="auto"/>
          </w:divBdr>
        </w:div>
        <w:div w:id="1353728749">
          <w:marLeft w:val="480"/>
          <w:marRight w:val="0"/>
          <w:marTop w:val="0"/>
          <w:marBottom w:val="0"/>
          <w:divBdr>
            <w:top w:val="none" w:sz="0" w:space="0" w:color="auto"/>
            <w:left w:val="none" w:sz="0" w:space="0" w:color="auto"/>
            <w:bottom w:val="none" w:sz="0" w:space="0" w:color="auto"/>
            <w:right w:val="none" w:sz="0" w:space="0" w:color="auto"/>
          </w:divBdr>
        </w:div>
        <w:div w:id="715860755">
          <w:marLeft w:val="480"/>
          <w:marRight w:val="0"/>
          <w:marTop w:val="0"/>
          <w:marBottom w:val="0"/>
          <w:divBdr>
            <w:top w:val="none" w:sz="0" w:space="0" w:color="auto"/>
            <w:left w:val="none" w:sz="0" w:space="0" w:color="auto"/>
            <w:bottom w:val="none" w:sz="0" w:space="0" w:color="auto"/>
            <w:right w:val="none" w:sz="0" w:space="0" w:color="auto"/>
          </w:divBdr>
        </w:div>
        <w:div w:id="452285844">
          <w:marLeft w:val="480"/>
          <w:marRight w:val="0"/>
          <w:marTop w:val="0"/>
          <w:marBottom w:val="0"/>
          <w:divBdr>
            <w:top w:val="none" w:sz="0" w:space="0" w:color="auto"/>
            <w:left w:val="none" w:sz="0" w:space="0" w:color="auto"/>
            <w:bottom w:val="none" w:sz="0" w:space="0" w:color="auto"/>
            <w:right w:val="none" w:sz="0" w:space="0" w:color="auto"/>
          </w:divBdr>
        </w:div>
        <w:div w:id="547180291">
          <w:marLeft w:val="480"/>
          <w:marRight w:val="0"/>
          <w:marTop w:val="0"/>
          <w:marBottom w:val="0"/>
          <w:divBdr>
            <w:top w:val="none" w:sz="0" w:space="0" w:color="auto"/>
            <w:left w:val="none" w:sz="0" w:space="0" w:color="auto"/>
            <w:bottom w:val="none" w:sz="0" w:space="0" w:color="auto"/>
            <w:right w:val="none" w:sz="0" w:space="0" w:color="auto"/>
          </w:divBdr>
        </w:div>
      </w:divsChild>
    </w:div>
    <w:div w:id="923494834">
      <w:bodyDiv w:val="1"/>
      <w:marLeft w:val="0"/>
      <w:marRight w:val="0"/>
      <w:marTop w:val="0"/>
      <w:marBottom w:val="0"/>
      <w:divBdr>
        <w:top w:val="none" w:sz="0" w:space="0" w:color="auto"/>
        <w:left w:val="none" w:sz="0" w:space="0" w:color="auto"/>
        <w:bottom w:val="none" w:sz="0" w:space="0" w:color="auto"/>
        <w:right w:val="none" w:sz="0" w:space="0" w:color="auto"/>
      </w:divBdr>
    </w:div>
    <w:div w:id="944262852">
      <w:bodyDiv w:val="1"/>
      <w:marLeft w:val="0"/>
      <w:marRight w:val="0"/>
      <w:marTop w:val="0"/>
      <w:marBottom w:val="0"/>
      <w:divBdr>
        <w:top w:val="none" w:sz="0" w:space="0" w:color="auto"/>
        <w:left w:val="none" w:sz="0" w:space="0" w:color="auto"/>
        <w:bottom w:val="none" w:sz="0" w:space="0" w:color="auto"/>
        <w:right w:val="none" w:sz="0" w:space="0" w:color="auto"/>
      </w:divBdr>
    </w:div>
    <w:div w:id="948664477">
      <w:bodyDiv w:val="1"/>
      <w:marLeft w:val="0"/>
      <w:marRight w:val="0"/>
      <w:marTop w:val="0"/>
      <w:marBottom w:val="0"/>
      <w:divBdr>
        <w:top w:val="none" w:sz="0" w:space="0" w:color="auto"/>
        <w:left w:val="none" w:sz="0" w:space="0" w:color="auto"/>
        <w:bottom w:val="none" w:sz="0" w:space="0" w:color="auto"/>
        <w:right w:val="none" w:sz="0" w:space="0" w:color="auto"/>
      </w:divBdr>
    </w:div>
    <w:div w:id="949556809">
      <w:bodyDiv w:val="1"/>
      <w:marLeft w:val="0"/>
      <w:marRight w:val="0"/>
      <w:marTop w:val="0"/>
      <w:marBottom w:val="0"/>
      <w:divBdr>
        <w:top w:val="none" w:sz="0" w:space="0" w:color="auto"/>
        <w:left w:val="none" w:sz="0" w:space="0" w:color="auto"/>
        <w:bottom w:val="none" w:sz="0" w:space="0" w:color="auto"/>
        <w:right w:val="none" w:sz="0" w:space="0" w:color="auto"/>
      </w:divBdr>
    </w:div>
    <w:div w:id="960039265">
      <w:bodyDiv w:val="1"/>
      <w:marLeft w:val="0"/>
      <w:marRight w:val="0"/>
      <w:marTop w:val="0"/>
      <w:marBottom w:val="0"/>
      <w:divBdr>
        <w:top w:val="none" w:sz="0" w:space="0" w:color="auto"/>
        <w:left w:val="none" w:sz="0" w:space="0" w:color="auto"/>
        <w:bottom w:val="none" w:sz="0" w:space="0" w:color="auto"/>
        <w:right w:val="none" w:sz="0" w:space="0" w:color="auto"/>
      </w:divBdr>
    </w:div>
    <w:div w:id="995257765">
      <w:bodyDiv w:val="1"/>
      <w:marLeft w:val="0"/>
      <w:marRight w:val="0"/>
      <w:marTop w:val="0"/>
      <w:marBottom w:val="0"/>
      <w:divBdr>
        <w:top w:val="none" w:sz="0" w:space="0" w:color="auto"/>
        <w:left w:val="none" w:sz="0" w:space="0" w:color="auto"/>
        <w:bottom w:val="none" w:sz="0" w:space="0" w:color="auto"/>
        <w:right w:val="none" w:sz="0" w:space="0" w:color="auto"/>
      </w:divBdr>
    </w:div>
    <w:div w:id="998731311">
      <w:bodyDiv w:val="1"/>
      <w:marLeft w:val="0"/>
      <w:marRight w:val="0"/>
      <w:marTop w:val="0"/>
      <w:marBottom w:val="0"/>
      <w:divBdr>
        <w:top w:val="none" w:sz="0" w:space="0" w:color="auto"/>
        <w:left w:val="none" w:sz="0" w:space="0" w:color="auto"/>
        <w:bottom w:val="none" w:sz="0" w:space="0" w:color="auto"/>
        <w:right w:val="none" w:sz="0" w:space="0" w:color="auto"/>
      </w:divBdr>
    </w:div>
    <w:div w:id="1007169536">
      <w:bodyDiv w:val="1"/>
      <w:marLeft w:val="0"/>
      <w:marRight w:val="0"/>
      <w:marTop w:val="0"/>
      <w:marBottom w:val="0"/>
      <w:divBdr>
        <w:top w:val="none" w:sz="0" w:space="0" w:color="auto"/>
        <w:left w:val="none" w:sz="0" w:space="0" w:color="auto"/>
        <w:bottom w:val="none" w:sz="0" w:space="0" w:color="auto"/>
        <w:right w:val="none" w:sz="0" w:space="0" w:color="auto"/>
      </w:divBdr>
    </w:div>
    <w:div w:id="1020855335">
      <w:bodyDiv w:val="1"/>
      <w:marLeft w:val="0"/>
      <w:marRight w:val="0"/>
      <w:marTop w:val="0"/>
      <w:marBottom w:val="0"/>
      <w:divBdr>
        <w:top w:val="none" w:sz="0" w:space="0" w:color="auto"/>
        <w:left w:val="none" w:sz="0" w:space="0" w:color="auto"/>
        <w:bottom w:val="none" w:sz="0" w:space="0" w:color="auto"/>
        <w:right w:val="none" w:sz="0" w:space="0" w:color="auto"/>
      </w:divBdr>
    </w:div>
    <w:div w:id="1052731850">
      <w:bodyDiv w:val="1"/>
      <w:marLeft w:val="0"/>
      <w:marRight w:val="0"/>
      <w:marTop w:val="0"/>
      <w:marBottom w:val="0"/>
      <w:divBdr>
        <w:top w:val="none" w:sz="0" w:space="0" w:color="auto"/>
        <w:left w:val="none" w:sz="0" w:space="0" w:color="auto"/>
        <w:bottom w:val="none" w:sz="0" w:space="0" w:color="auto"/>
        <w:right w:val="none" w:sz="0" w:space="0" w:color="auto"/>
      </w:divBdr>
      <w:divsChild>
        <w:div w:id="1796020178">
          <w:marLeft w:val="480"/>
          <w:marRight w:val="0"/>
          <w:marTop w:val="0"/>
          <w:marBottom w:val="0"/>
          <w:divBdr>
            <w:top w:val="none" w:sz="0" w:space="0" w:color="auto"/>
            <w:left w:val="none" w:sz="0" w:space="0" w:color="auto"/>
            <w:bottom w:val="none" w:sz="0" w:space="0" w:color="auto"/>
            <w:right w:val="none" w:sz="0" w:space="0" w:color="auto"/>
          </w:divBdr>
        </w:div>
        <w:div w:id="1620334924">
          <w:marLeft w:val="480"/>
          <w:marRight w:val="0"/>
          <w:marTop w:val="0"/>
          <w:marBottom w:val="0"/>
          <w:divBdr>
            <w:top w:val="none" w:sz="0" w:space="0" w:color="auto"/>
            <w:left w:val="none" w:sz="0" w:space="0" w:color="auto"/>
            <w:bottom w:val="none" w:sz="0" w:space="0" w:color="auto"/>
            <w:right w:val="none" w:sz="0" w:space="0" w:color="auto"/>
          </w:divBdr>
        </w:div>
        <w:div w:id="1476406904">
          <w:marLeft w:val="480"/>
          <w:marRight w:val="0"/>
          <w:marTop w:val="0"/>
          <w:marBottom w:val="0"/>
          <w:divBdr>
            <w:top w:val="none" w:sz="0" w:space="0" w:color="auto"/>
            <w:left w:val="none" w:sz="0" w:space="0" w:color="auto"/>
            <w:bottom w:val="none" w:sz="0" w:space="0" w:color="auto"/>
            <w:right w:val="none" w:sz="0" w:space="0" w:color="auto"/>
          </w:divBdr>
        </w:div>
        <w:div w:id="995303627">
          <w:marLeft w:val="480"/>
          <w:marRight w:val="0"/>
          <w:marTop w:val="0"/>
          <w:marBottom w:val="0"/>
          <w:divBdr>
            <w:top w:val="none" w:sz="0" w:space="0" w:color="auto"/>
            <w:left w:val="none" w:sz="0" w:space="0" w:color="auto"/>
            <w:bottom w:val="none" w:sz="0" w:space="0" w:color="auto"/>
            <w:right w:val="none" w:sz="0" w:space="0" w:color="auto"/>
          </w:divBdr>
        </w:div>
        <w:div w:id="290479105">
          <w:marLeft w:val="480"/>
          <w:marRight w:val="0"/>
          <w:marTop w:val="0"/>
          <w:marBottom w:val="0"/>
          <w:divBdr>
            <w:top w:val="none" w:sz="0" w:space="0" w:color="auto"/>
            <w:left w:val="none" w:sz="0" w:space="0" w:color="auto"/>
            <w:bottom w:val="none" w:sz="0" w:space="0" w:color="auto"/>
            <w:right w:val="none" w:sz="0" w:space="0" w:color="auto"/>
          </w:divBdr>
        </w:div>
        <w:div w:id="637877142">
          <w:marLeft w:val="480"/>
          <w:marRight w:val="0"/>
          <w:marTop w:val="0"/>
          <w:marBottom w:val="0"/>
          <w:divBdr>
            <w:top w:val="none" w:sz="0" w:space="0" w:color="auto"/>
            <w:left w:val="none" w:sz="0" w:space="0" w:color="auto"/>
            <w:bottom w:val="none" w:sz="0" w:space="0" w:color="auto"/>
            <w:right w:val="none" w:sz="0" w:space="0" w:color="auto"/>
          </w:divBdr>
        </w:div>
        <w:div w:id="127624542">
          <w:marLeft w:val="480"/>
          <w:marRight w:val="0"/>
          <w:marTop w:val="0"/>
          <w:marBottom w:val="0"/>
          <w:divBdr>
            <w:top w:val="none" w:sz="0" w:space="0" w:color="auto"/>
            <w:left w:val="none" w:sz="0" w:space="0" w:color="auto"/>
            <w:bottom w:val="none" w:sz="0" w:space="0" w:color="auto"/>
            <w:right w:val="none" w:sz="0" w:space="0" w:color="auto"/>
          </w:divBdr>
        </w:div>
        <w:div w:id="1619949024">
          <w:marLeft w:val="480"/>
          <w:marRight w:val="0"/>
          <w:marTop w:val="0"/>
          <w:marBottom w:val="0"/>
          <w:divBdr>
            <w:top w:val="none" w:sz="0" w:space="0" w:color="auto"/>
            <w:left w:val="none" w:sz="0" w:space="0" w:color="auto"/>
            <w:bottom w:val="none" w:sz="0" w:space="0" w:color="auto"/>
            <w:right w:val="none" w:sz="0" w:space="0" w:color="auto"/>
          </w:divBdr>
        </w:div>
      </w:divsChild>
    </w:div>
    <w:div w:id="1056398598">
      <w:bodyDiv w:val="1"/>
      <w:marLeft w:val="0"/>
      <w:marRight w:val="0"/>
      <w:marTop w:val="0"/>
      <w:marBottom w:val="0"/>
      <w:divBdr>
        <w:top w:val="none" w:sz="0" w:space="0" w:color="auto"/>
        <w:left w:val="none" w:sz="0" w:space="0" w:color="auto"/>
        <w:bottom w:val="none" w:sz="0" w:space="0" w:color="auto"/>
        <w:right w:val="none" w:sz="0" w:space="0" w:color="auto"/>
      </w:divBdr>
    </w:div>
    <w:div w:id="1058287528">
      <w:bodyDiv w:val="1"/>
      <w:marLeft w:val="0"/>
      <w:marRight w:val="0"/>
      <w:marTop w:val="0"/>
      <w:marBottom w:val="0"/>
      <w:divBdr>
        <w:top w:val="none" w:sz="0" w:space="0" w:color="auto"/>
        <w:left w:val="none" w:sz="0" w:space="0" w:color="auto"/>
        <w:bottom w:val="none" w:sz="0" w:space="0" w:color="auto"/>
        <w:right w:val="none" w:sz="0" w:space="0" w:color="auto"/>
      </w:divBdr>
    </w:div>
    <w:div w:id="1063018585">
      <w:bodyDiv w:val="1"/>
      <w:marLeft w:val="0"/>
      <w:marRight w:val="0"/>
      <w:marTop w:val="0"/>
      <w:marBottom w:val="0"/>
      <w:divBdr>
        <w:top w:val="none" w:sz="0" w:space="0" w:color="auto"/>
        <w:left w:val="none" w:sz="0" w:space="0" w:color="auto"/>
        <w:bottom w:val="none" w:sz="0" w:space="0" w:color="auto"/>
        <w:right w:val="none" w:sz="0" w:space="0" w:color="auto"/>
      </w:divBdr>
    </w:div>
    <w:div w:id="1067535510">
      <w:bodyDiv w:val="1"/>
      <w:marLeft w:val="0"/>
      <w:marRight w:val="0"/>
      <w:marTop w:val="0"/>
      <w:marBottom w:val="0"/>
      <w:divBdr>
        <w:top w:val="none" w:sz="0" w:space="0" w:color="auto"/>
        <w:left w:val="none" w:sz="0" w:space="0" w:color="auto"/>
        <w:bottom w:val="none" w:sz="0" w:space="0" w:color="auto"/>
        <w:right w:val="none" w:sz="0" w:space="0" w:color="auto"/>
      </w:divBdr>
    </w:div>
    <w:div w:id="1067799718">
      <w:bodyDiv w:val="1"/>
      <w:marLeft w:val="0"/>
      <w:marRight w:val="0"/>
      <w:marTop w:val="0"/>
      <w:marBottom w:val="0"/>
      <w:divBdr>
        <w:top w:val="none" w:sz="0" w:space="0" w:color="auto"/>
        <w:left w:val="none" w:sz="0" w:space="0" w:color="auto"/>
        <w:bottom w:val="none" w:sz="0" w:space="0" w:color="auto"/>
        <w:right w:val="none" w:sz="0" w:space="0" w:color="auto"/>
      </w:divBdr>
    </w:div>
    <w:div w:id="1115517685">
      <w:bodyDiv w:val="1"/>
      <w:marLeft w:val="0"/>
      <w:marRight w:val="0"/>
      <w:marTop w:val="0"/>
      <w:marBottom w:val="0"/>
      <w:divBdr>
        <w:top w:val="none" w:sz="0" w:space="0" w:color="auto"/>
        <w:left w:val="none" w:sz="0" w:space="0" w:color="auto"/>
        <w:bottom w:val="none" w:sz="0" w:space="0" w:color="auto"/>
        <w:right w:val="none" w:sz="0" w:space="0" w:color="auto"/>
      </w:divBdr>
    </w:div>
    <w:div w:id="1139349196">
      <w:bodyDiv w:val="1"/>
      <w:marLeft w:val="0"/>
      <w:marRight w:val="0"/>
      <w:marTop w:val="0"/>
      <w:marBottom w:val="0"/>
      <w:divBdr>
        <w:top w:val="none" w:sz="0" w:space="0" w:color="auto"/>
        <w:left w:val="none" w:sz="0" w:space="0" w:color="auto"/>
        <w:bottom w:val="none" w:sz="0" w:space="0" w:color="auto"/>
        <w:right w:val="none" w:sz="0" w:space="0" w:color="auto"/>
      </w:divBdr>
    </w:div>
    <w:div w:id="1144741603">
      <w:bodyDiv w:val="1"/>
      <w:marLeft w:val="0"/>
      <w:marRight w:val="0"/>
      <w:marTop w:val="0"/>
      <w:marBottom w:val="0"/>
      <w:divBdr>
        <w:top w:val="none" w:sz="0" w:space="0" w:color="auto"/>
        <w:left w:val="none" w:sz="0" w:space="0" w:color="auto"/>
        <w:bottom w:val="none" w:sz="0" w:space="0" w:color="auto"/>
        <w:right w:val="none" w:sz="0" w:space="0" w:color="auto"/>
      </w:divBdr>
    </w:div>
    <w:div w:id="1146512312">
      <w:bodyDiv w:val="1"/>
      <w:marLeft w:val="0"/>
      <w:marRight w:val="0"/>
      <w:marTop w:val="0"/>
      <w:marBottom w:val="0"/>
      <w:divBdr>
        <w:top w:val="none" w:sz="0" w:space="0" w:color="auto"/>
        <w:left w:val="none" w:sz="0" w:space="0" w:color="auto"/>
        <w:bottom w:val="none" w:sz="0" w:space="0" w:color="auto"/>
        <w:right w:val="none" w:sz="0" w:space="0" w:color="auto"/>
      </w:divBdr>
    </w:div>
    <w:div w:id="1149790619">
      <w:bodyDiv w:val="1"/>
      <w:marLeft w:val="0"/>
      <w:marRight w:val="0"/>
      <w:marTop w:val="0"/>
      <w:marBottom w:val="0"/>
      <w:divBdr>
        <w:top w:val="none" w:sz="0" w:space="0" w:color="auto"/>
        <w:left w:val="none" w:sz="0" w:space="0" w:color="auto"/>
        <w:bottom w:val="none" w:sz="0" w:space="0" w:color="auto"/>
        <w:right w:val="none" w:sz="0" w:space="0" w:color="auto"/>
      </w:divBdr>
    </w:div>
    <w:div w:id="1164974458">
      <w:bodyDiv w:val="1"/>
      <w:marLeft w:val="0"/>
      <w:marRight w:val="0"/>
      <w:marTop w:val="0"/>
      <w:marBottom w:val="0"/>
      <w:divBdr>
        <w:top w:val="none" w:sz="0" w:space="0" w:color="auto"/>
        <w:left w:val="none" w:sz="0" w:space="0" w:color="auto"/>
        <w:bottom w:val="none" w:sz="0" w:space="0" w:color="auto"/>
        <w:right w:val="none" w:sz="0" w:space="0" w:color="auto"/>
      </w:divBdr>
    </w:div>
    <w:div w:id="1181043194">
      <w:bodyDiv w:val="1"/>
      <w:marLeft w:val="0"/>
      <w:marRight w:val="0"/>
      <w:marTop w:val="0"/>
      <w:marBottom w:val="0"/>
      <w:divBdr>
        <w:top w:val="none" w:sz="0" w:space="0" w:color="auto"/>
        <w:left w:val="none" w:sz="0" w:space="0" w:color="auto"/>
        <w:bottom w:val="none" w:sz="0" w:space="0" w:color="auto"/>
        <w:right w:val="none" w:sz="0" w:space="0" w:color="auto"/>
      </w:divBdr>
      <w:divsChild>
        <w:div w:id="1604847037">
          <w:marLeft w:val="480"/>
          <w:marRight w:val="0"/>
          <w:marTop w:val="0"/>
          <w:marBottom w:val="0"/>
          <w:divBdr>
            <w:top w:val="none" w:sz="0" w:space="0" w:color="auto"/>
            <w:left w:val="none" w:sz="0" w:space="0" w:color="auto"/>
            <w:bottom w:val="none" w:sz="0" w:space="0" w:color="auto"/>
            <w:right w:val="none" w:sz="0" w:space="0" w:color="auto"/>
          </w:divBdr>
        </w:div>
        <w:div w:id="594703037">
          <w:marLeft w:val="480"/>
          <w:marRight w:val="0"/>
          <w:marTop w:val="0"/>
          <w:marBottom w:val="0"/>
          <w:divBdr>
            <w:top w:val="none" w:sz="0" w:space="0" w:color="auto"/>
            <w:left w:val="none" w:sz="0" w:space="0" w:color="auto"/>
            <w:bottom w:val="none" w:sz="0" w:space="0" w:color="auto"/>
            <w:right w:val="none" w:sz="0" w:space="0" w:color="auto"/>
          </w:divBdr>
        </w:div>
        <w:div w:id="1586063561">
          <w:marLeft w:val="480"/>
          <w:marRight w:val="0"/>
          <w:marTop w:val="0"/>
          <w:marBottom w:val="0"/>
          <w:divBdr>
            <w:top w:val="none" w:sz="0" w:space="0" w:color="auto"/>
            <w:left w:val="none" w:sz="0" w:space="0" w:color="auto"/>
            <w:bottom w:val="none" w:sz="0" w:space="0" w:color="auto"/>
            <w:right w:val="none" w:sz="0" w:space="0" w:color="auto"/>
          </w:divBdr>
        </w:div>
        <w:div w:id="186530545">
          <w:marLeft w:val="480"/>
          <w:marRight w:val="0"/>
          <w:marTop w:val="0"/>
          <w:marBottom w:val="0"/>
          <w:divBdr>
            <w:top w:val="none" w:sz="0" w:space="0" w:color="auto"/>
            <w:left w:val="none" w:sz="0" w:space="0" w:color="auto"/>
            <w:bottom w:val="none" w:sz="0" w:space="0" w:color="auto"/>
            <w:right w:val="none" w:sz="0" w:space="0" w:color="auto"/>
          </w:divBdr>
        </w:div>
        <w:div w:id="1125074987">
          <w:marLeft w:val="480"/>
          <w:marRight w:val="0"/>
          <w:marTop w:val="0"/>
          <w:marBottom w:val="0"/>
          <w:divBdr>
            <w:top w:val="none" w:sz="0" w:space="0" w:color="auto"/>
            <w:left w:val="none" w:sz="0" w:space="0" w:color="auto"/>
            <w:bottom w:val="none" w:sz="0" w:space="0" w:color="auto"/>
            <w:right w:val="none" w:sz="0" w:space="0" w:color="auto"/>
          </w:divBdr>
        </w:div>
        <w:div w:id="1118526661">
          <w:marLeft w:val="480"/>
          <w:marRight w:val="0"/>
          <w:marTop w:val="0"/>
          <w:marBottom w:val="0"/>
          <w:divBdr>
            <w:top w:val="none" w:sz="0" w:space="0" w:color="auto"/>
            <w:left w:val="none" w:sz="0" w:space="0" w:color="auto"/>
            <w:bottom w:val="none" w:sz="0" w:space="0" w:color="auto"/>
            <w:right w:val="none" w:sz="0" w:space="0" w:color="auto"/>
          </w:divBdr>
        </w:div>
        <w:div w:id="350108119">
          <w:marLeft w:val="480"/>
          <w:marRight w:val="0"/>
          <w:marTop w:val="0"/>
          <w:marBottom w:val="0"/>
          <w:divBdr>
            <w:top w:val="none" w:sz="0" w:space="0" w:color="auto"/>
            <w:left w:val="none" w:sz="0" w:space="0" w:color="auto"/>
            <w:bottom w:val="none" w:sz="0" w:space="0" w:color="auto"/>
            <w:right w:val="none" w:sz="0" w:space="0" w:color="auto"/>
          </w:divBdr>
        </w:div>
        <w:div w:id="2084526444">
          <w:marLeft w:val="480"/>
          <w:marRight w:val="0"/>
          <w:marTop w:val="0"/>
          <w:marBottom w:val="0"/>
          <w:divBdr>
            <w:top w:val="none" w:sz="0" w:space="0" w:color="auto"/>
            <w:left w:val="none" w:sz="0" w:space="0" w:color="auto"/>
            <w:bottom w:val="none" w:sz="0" w:space="0" w:color="auto"/>
            <w:right w:val="none" w:sz="0" w:space="0" w:color="auto"/>
          </w:divBdr>
        </w:div>
        <w:div w:id="751004068">
          <w:marLeft w:val="480"/>
          <w:marRight w:val="0"/>
          <w:marTop w:val="0"/>
          <w:marBottom w:val="0"/>
          <w:divBdr>
            <w:top w:val="none" w:sz="0" w:space="0" w:color="auto"/>
            <w:left w:val="none" w:sz="0" w:space="0" w:color="auto"/>
            <w:bottom w:val="none" w:sz="0" w:space="0" w:color="auto"/>
            <w:right w:val="none" w:sz="0" w:space="0" w:color="auto"/>
          </w:divBdr>
        </w:div>
        <w:div w:id="1737972191">
          <w:marLeft w:val="480"/>
          <w:marRight w:val="0"/>
          <w:marTop w:val="0"/>
          <w:marBottom w:val="0"/>
          <w:divBdr>
            <w:top w:val="none" w:sz="0" w:space="0" w:color="auto"/>
            <w:left w:val="none" w:sz="0" w:space="0" w:color="auto"/>
            <w:bottom w:val="none" w:sz="0" w:space="0" w:color="auto"/>
            <w:right w:val="none" w:sz="0" w:space="0" w:color="auto"/>
          </w:divBdr>
        </w:div>
        <w:div w:id="1517311780">
          <w:marLeft w:val="480"/>
          <w:marRight w:val="0"/>
          <w:marTop w:val="0"/>
          <w:marBottom w:val="0"/>
          <w:divBdr>
            <w:top w:val="none" w:sz="0" w:space="0" w:color="auto"/>
            <w:left w:val="none" w:sz="0" w:space="0" w:color="auto"/>
            <w:bottom w:val="none" w:sz="0" w:space="0" w:color="auto"/>
            <w:right w:val="none" w:sz="0" w:space="0" w:color="auto"/>
          </w:divBdr>
        </w:div>
        <w:div w:id="506334347">
          <w:marLeft w:val="480"/>
          <w:marRight w:val="0"/>
          <w:marTop w:val="0"/>
          <w:marBottom w:val="0"/>
          <w:divBdr>
            <w:top w:val="none" w:sz="0" w:space="0" w:color="auto"/>
            <w:left w:val="none" w:sz="0" w:space="0" w:color="auto"/>
            <w:bottom w:val="none" w:sz="0" w:space="0" w:color="auto"/>
            <w:right w:val="none" w:sz="0" w:space="0" w:color="auto"/>
          </w:divBdr>
        </w:div>
      </w:divsChild>
    </w:div>
    <w:div w:id="1193687066">
      <w:bodyDiv w:val="1"/>
      <w:marLeft w:val="0"/>
      <w:marRight w:val="0"/>
      <w:marTop w:val="0"/>
      <w:marBottom w:val="0"/>
      <w:divBdr>
        <w:top w:val="none" w:sz="0" w:space="0" w:color="auto"/>
        <w:left w:val="none" w:sz="0" w:space="0" w:color="auto"/>
        <w:bottom w:val="none" w:sz="0" w:space="0" w:color="auto"/>
        <w:right w:val="none" w:sz="0" w:space="0" w:color="auto"/>
      </w:divBdr>
    </w:div>
    <w:div w:id="1215463273">
      <w:bodyDiv w:val="1"/>
      <w:marLeft w:val="0"/>
      <w:marRight w:val="0"/>
      <w:marTop w:val="0"/>
      <w:marBottom w:val="0"/>
      <w:divBdr>
        <w:top w:val="none" w:sz="0" w:space="0" w:color="auto"/>
        <w:left w:val="none" w:sz="0" w:space="0" w:color="auto"/>
        <w:bottom w:val="none" w:sz="0" w:space="0" w:color="auto"/>
        <w:right w:val="none" w:sz="0" w:space="0" w:color="auto"/>
      </w:divBdr>
    </w:div>
    <w:div w:id="1219516752">
      <w:bodyDiv w:val="1"/>
      <w:marLeft w:val="0"/>
      <w:marRight w:val="0"/>
      <w:marTop w:val="0"/>
      <w:marBottom w:val="0"/>
      <w:divBdr>
        <w:top w:val="none" w:sz="0" w:space="0" w:color="auto"/>
        <w:left w:val="none" w:sz="0" w:space="0" w:color="auto"/>
        <w:bottom w:val="none" w:sz="0" w:space="0" w:color="auto"/>
        <w:right w:val="none" w:sz="0" w:space="0" w:color="auto"/>
      </w:divBdr>
      <w:divsChild>
        <w:div w:id="1516072357">
          <w:marLeft w:val="480"/>
          <w:marRight w:val="0"/>
          <w:marTop w:val="0"/>
          <w:marBottom w:val="0"/>
          <w:divBdr>
            <w:top w:val="none" w:sz="0" w:space="0" w:color="auto"/>
            <w:left w:val="none" w:sz="0" w:space="0" w:color="auto"/>
            <w:bottom w:val="none" w:sz="0" w:space="0" w:color="auto"/>
            <w:right w:val="none" w:sz="0" w:space="0" w:color="auto"/>
          </w:divBdr>
        </w:div>
        <w:div w:id="1787697074">
          <w:marLeft w:val="480"/>
          <w:marRight w:val="0"/>
          <w:marTop w:val="0"/>
          <w:marBottom w:val="0"/>
          <w:divBdr>
            <w:top w:val="none" w:sz="0" w:space="0" w:color="auto"/>
            <w:left w:val="none" w:sz="0" w:space="0" w:color="auto"/>
            <w:bottom w:val="none" w:sz="0" w:space="0" w:color="auto"/>
            <w:right w:val="none" w:sz="0" w:space="0" w:color="auto"/>
          </w:divBdr>
        </w:div>
        <w:div w:id="62342595">
          <w:marLeft w:val="480"/>
          <w:marRight w:val="0"/>
          <w:marTop w:val="0"/>
          <w:marBottom w:val="0"/>
          <w:divBdr>
            <w:top w:val="none" w:sz="0" w:space="0" w:color="auto"/>
            <w:left w:val="none" w:sz="0" w:space="0" w:color="auto"/>
            <w:bottom w:val="none" w:sz="0" w:space="0" w:color="auto"/>
            <w:right w:val="none" w:sz="0" w:space="0" w:color="auto"/>
          </w:divBdr>
        </w:div>
        <w:div w:id="1996109802">
          <w:marLeft w:val="480"/>
          <w:marRight w:val="0"/>
          <w:marTop w:val="0"/>
          <w:marBottom w:val="0"/>
          <w:divBdr>
            <w:top w:val="none" w:sz="0" w:space="0" w:color="auto"/>
            <w:left w:val="none" w:sz="0" w:space="0" w:color="auto"/>
            <w:bottom w:val="none" w:sz="0" w:space="0" w:color="auto"/>
            <w:right w:val="none" w:sz="0" w:space="0" w:color="auto"/>
          </w:divBdr>
        </w:div>
        <w:div w:id="583412609">
          <w:marLeft w:val="480"/>
          <w:marRight w:val="0"/>
          <w:marTop w:val="0"/>
          <w:marBottom w:val="0"/>
          <w:divBdr>
            <w:top w:val="none" w:sz="0" w:space="0" w:color="auto"/>
            <w:left w:val="none" w:sz="0" w:space="0" w:color="auto"/>
            <w:bottom w:val="none" w:sz="0" w:space="0" w:color="auto"/>
            <w:right w:val="none" w:sz="0" w:space="0" w:color="auto"/>
          </w:divBdr>
        </w:div>
        <w:div w:id="286398884">
          <w:marLeft w:val="480"/>
          <w:marRight w:val="0"/>
          <w:marTop w:val="0"/>
          <w:marBottom w:val="0"/>
          <w:divBdr>
            <w:top w:val="none" w:sz="0" w:space="0" w:color="auto"/>
            <w:left w:val="none" w:sz="0" w:space="0" w:color="auto"/>
            <w:bottom w:val="none" w:sz="0" w:space="0" w:color="auto"/>
            <w:right w:val="none" w:sz="0" w:space="0" w:color="auto"/>
          </w:divBdr>
        </w:div>
        <w:div w:id="952131766">
          <w:marLeft w:val="480"/>
          <w:marRight w:val="0"/>
          <w:marTop w:val="0"/>
          <w:marBottom w:val="0"/>
          <w:divBdr>
            <w:top w:val="none" w:sz="0" w:space="0" w:color="auto"/>
            <w:left w:val="none" w:sz="0" w:space="0" w:color="auto"/>
            <w:bottom w:val="none" w:sz="0" w:space="0" w:color="auto"/>
            <w:right w:val="none" w:sz="0" w:space="0" w:color="auto"/>
          </w:divBdr>
        </w:div>
        <w:div w:id="1552887545">
          <w:marLeft w:val="480"/>
          <w:marRight w:val="0"/>
          <w:marTop w:val="0"/>
          <w:marBottom w:val="0"/>
          <w:divBdr>
            <w:top w:val="none" w:sz="0" w:space="0" w:color="auto"/>
            <w:left w:val="none" w:sz="0" w:space="0" w:color="auto"/>
            <w:bottom w:val="none" w:sz="0" w:space="0" w:color="auto"/>
            <w:right w:val="none" w:sz="0" w:space="0" w:color="auto"/>
          </w:divBdr>
        </w:div>
        <w:div w:id="610741331">
          <w:marLeft w:val="480"/>
          <w:marRight w:val="0"/>
          <w:marTop w:val="0"/>
          <w:marBottom w:val="0"/>
          <w:divBdr>
            <w:top w:val="none" w:sz="0" w:space="0" w:color="auto"/>
            <w:left w:val="none" w:sz="0" w:space="0" w:color="auto"/>
            <w:bottom w:val="none" w:sz="0" w:space="0" w:color="auto"/>
            <w:right w:val="none" w:sz="0" w:space="0" w:color="auto"/>
          </w:divBdr>
        </w:div>
        <w:div w:id="1963879607">
          <w:marLeft w:val="480"/>
          <w:marRight w:val="0"/>
          <w:marTop w:val="0"/>
          <w:marBottom w:val="0"/>
          <w:divBdr>
            <w:top w:val="none" w:sz="0" w:space="0" w:color="auto"/>
            <w:left w:val="none" w:sz="0" w:space="0" w:color="auto"/>
            <w:bottom w:val="none" w:sz="0" w:space="0" w:color="auto"/>
            <w:right w:val="none" w:sz="0" w:space="0" w:color="auto"/>
          </w:divBdr>
        </w:div>
        <w:div w:id="1349528371">
          <w:marLeft w:val="480"/>
          <w:marRight w:val="0"/>
          <w:marTop w:val="0"/>
          <w:marBottom w:val="0"/>
          <w:divBdr>
            <w:top w:val="none" w:sz="0" w:space="0" w:color="auto"/>
            <w:left w:val="none" w:sz="0" w:space="0" w:color="auto"/>
            <w:bottom w:val="none" w:sz="0" w:space="0" w:color="auto"/>
            <w:right w:val="none" w:sz="0" w:space="0" w:color="auto"/>
          </w:divBdr>
        </w:div>
      </w:divsChild>
    </w:div>
    <w:div w:id="1226601472">
      <w:bodyDiv w:val="1"/>
      <w:marLeft w:val="0"/>
      <w:marRight w:val="0"/>
      <w:marTop w:val="0"/>
      <w:marBottom w:val="0"/>
      <w:divBdr>
        <w:top w:val="none" w:sz="0" w:space="0" w:color="auto"/>
        <w:left w:val="none" w:sz="0" w:space="0" w:color="auto"/>
        <w:bottom w:val="none" w:sz="0" w:space="0" w:color="auto"/>
        <w:right w:val="none" w:sz="0" w:space="0" w:color="auto"/>
      </w:divBdr>
    </w:div>
    <w:div w:id="1232472348">
      <w:bodyDiv w:val="1"/>
      <w:marLeft w:val="0"/>
      <w:marRight w:val="0"/>
      <w:marTop w:val="0"/>
      <w:marBottom w:val="0"/>
      <w:divBdr>
        <w:top w:val="none" w:sz="0" w:space="0" w:color="auto"/>
        <w:left w:val="none" w:sz="0" w:space="0" w:color="auto"/>
        <w:bottom w:val="none" w:sz="0" w:space="0" w:color="auto"/>
        <w:right w:val="none" w:sz="0" w:space="0" w:color="auto"/>
      </w:divBdr>
    </w:div>
    <w:div w:id="1244990225">
      <w:bodyDiv w:val="1"/>
      <w:marLeft w:val="0"/>
      <w:marRight w:val="0"/>
      <w:marTop w:val="0"/>
      <w:marBottom w:val="0"/>
      <w:divBdr>
        <w:top w:val="none" w:sz="0" w:space="0" w:color="auto"/>
        <w:left w:val="none" w:sz="0" w:space="0" w:color="auto"/>
        <w:bottom w:val="none" w:sz="0" w:space="0" w:color="auto"/>
        <w:right w:val="none" w:sz="0" w:space="0" w:color="auto"/>
      </w:divBdr>
    </w:div>
    <w:div w:id="1269116363">
      <w:bodyDiv w:val="1"/>
      <w:marLeft w:val="0"/>
      <w:marRight w:val="0"/>
      <w:marTop w:val="0"/>
      <w:marBottom w:val="0"/>
      <w:divBdr>
        <w:top w:val="none" w:sz="0" w:space="0" w:color="auto"/>
        <w:left w:val="none" w:sz="0" w:space="0" w:color="auto"/>
        <w:bottom w:val="none" w:sz="0" w:space="0" w:color="auto"/>
        <w:right w:val="none" w:sz="0" w:space="0" w:color="auto"/>
      </w:divBdr>
      <w:divsChild>
        <w:div w:id="487945725">
          <w:marLeft w:val="480"/>
          <w:marRight w:val="0"/>
          <w:marTop w:val="0"/>
          <w:marBottom w:val="0"/>
          <w:divBdr>
            <w:top w:val="none" w:sz="0" w:space="0" w:color="auto"/>
            <w:left w:val="none" w:sz="0" w:space="0" w:color="auto"/>
            <w:bottom w:val="none" w:sz="0" w:space="0" w:color="auto"/>
            <w:right w:val="none" w:sz="0" w:space="0" w:color="auto"/>
          </w:divBdr>
        </w:div>
        <w:div w:id="475991480">
          <w:marLeft w:val="480"/>
          <w:marRight w:val="0"/>
          <w:marTop w:val="0"/>
          <w:marBottom w:val="0"/>
          <w:divBdr>
            <w:top w:val="none" w:sz="0" w:space="0" w:color="auto"/>
            <w:left w:val="none" w:sz="0" w:space="0" w:color="auto"/>
            <w:bottom w:val="none" w:sz="0" w:space="0" w:color="auto"/>
            <w:right w:val="none" w:sz="0" w:space="0" w:color="auto"/>
          </w:divBdr>
        </w:div>
        <w:div w:id="1643271530">
          <w:marLeft w:val="480"/>
          <w:marRight w:val="0"/>
          <w:marTop w:val="0"/>
          <w:marBottom w:val="0"/>
          <w:divBdr>
            <w:top w:val="none" w:sz="0" w:space="0" w:color="auto"/>
            <w:left w:val="none" w:sz="0" w:space="0" w:color="auto"/>
            <w:bottom w:val="none" w:sz="0" w:space="0" w:color="auto"/>
            <w:right w:val="none" w:sz="0" w:space="0" w:color="auto"/>
          </w:divBdr>
        </w:div>
        <w:div w:id="1418594108">
          <w:marLeft w:val="480"/>
          <w:marRight w:val="0"/>
          <w:marTop w:val="0"/>
          <w:marBottom w:val="0"/>
          <w:divBdr>
            <w:top w:val="none" w:sz="0" w:space="0" w:color="auto"/>
            <w:left w:val="none" w:sz="0" w:space="0" w:color="auto"/>
            <w:bottom w:val="none" w:sz="0" w:space="0" w:color="auto"/>
            <w:right w:val="none" w:sz="0" w:space="0" w:color="auto"/>
          </w:divBdr>
        </w:div>
        <w:div w:id="630522096">
          <w:marLeft w:val="480"/>
          <w:marRight w:val="0"/>
          <w:marTop w:val="0"/>
          <w:marBottom w:val="0"/>
          <w:divBdr>
            <w:top w:val="none" w:sz="0" w:space="0" w:color="auto"/>
            <w:left w:val="none" w:sz="0" w:space="0" w:color="auto"/>
            <w:bottom w:val="none" w:sz="0" w:space="0" w:color="auto"/>
            <w:right w:val="none" w:sz="0" w:space="0" w:color="auto"/>
          </w:divBdr>
        </w:div>
        <w:div w:id="1920673619">
          <w:marLeft w:val="480"/>
          <w:marRight w:val="0"/>
          <w:marTop w:val="0"/>
          <w:marBottom w:val="0"/>
          <w:divBdr>
            <w:top w:val="none" w:sz="0" w:space="0" w:color="auto"/>
            <w:left w:val="none" w:sz="0" w:space="0" w:color="auto"/>
            <w:bottom w:val="none" w:sz="0" w:space="0" w:color="auto"/>
            <w:right w:val="none" w:sz="0" w:space="0" w:color="auto"/>
          </w:divBdr>
        </w:div>
        <w:div w:id="754058582">
          <w:marLeft w:val="480"/>
          <w:marRight w:val="0"/>
          <w:marTop w:val="0"/>
          <w:marBottom w:val="0"/>
          <w:divBdr>
            <w:top w:val="none" w:sz="0" w:space="0" w:color="auto"/>
            <w:left w:val="none" w:sz="0" w:space="0" w:color="auto"/>
            <w:bottom w:val="none" w:sz="0" w:space="0" w:color="auto"/>
            <w:right w:val="none" w:sz="0" w:space="0" w:color="auto"/>
          </w:divBdr>
        </w:div>
        <w:div w:id="1211500578">
          <w:marLeft w:val="480"/>
          <w:marRight w:val="0"/>
          <w:marTop w:val="0"/>
          <w:marBottom w:val="0"/>
          <w:divBdr>
            <w:top w:val="none" w:sz="0" w:space="0" w:color="auto"/>
            <w:left w:val="none" w:sz="0" w:space="0" w:color="auto"/>
            <w:bottom w:val="none" w:sz="0" w:space="0" w:color="auto"/>
            <w:right w:val="none" w:sz="0" w:space="0" w:color="auto"/>
          </w:divBdr>
        </w:div>
        <w:div w:id="489905556">
          <w:marLeft w:val="480"/>
          <w:marRight w:val="0"/>
          <w:marTop w:val="0"/>
          <w:marBottom w:val="0"/>
          <w:divBdr>
            <w:top w:val="none" w:sz="0" w:space="0" w:color="auto"/>
            <w:left w:val="none" w:sz="0" w:space="0" w:color="auto"/>
            <w:bottom w:val="none" w:sz="0" w:space="0" w:color="auto"/>
            <w:right w:val="none" w:sz="0" w:space="0" w:color="auto"/>
          </w:divBdr>
        </w:div>
        <w:div w:id="755906011">
          <w:marLeft w:val="480"/>
          <w:marRight w:val="0"/>
          <w:marTop w:val="0"/>
          <w:marBottom w:val="0"/>
          <w:divBdr>
            <w:top w:val="none" w:sz="0" w:space="0" w:color="auto"/>
            <w:left w:val="none" w:sz="0" w:space="0" w:color="auto"/>
            <w:bottom w:val="none" w:sz="0" w:space="0" w:color="auto"/>
            <w:right w:val="none" w:sz="0" w:space="0" w:color="auto"/>
          </w:divBdr>
        </w:div>
        <w:div w:id="871726237">
          <w:marLeft w:val="480"/>
          <w:marRight w:val="0"/>
          <w:marTop w:val="0"/>
          <w:marBottom w:val="0"/>
          <w:divBdr>
            <w:top w:val="none" w:sz="0" w:space="0" w:color="auto"/>
            <w:left w:val="none" w:sz="0" w:space="0" w:color="auto"/>
            <w:bottom w:val="none" w:sz="0" w:space="0" w:color="auto"/>
            <w:right w:val="none" w:sz="0" w:space="0" w:color="auto"/>
          </w:divBdr>
        </w:div>
      </w:divsChild>
    </w:div>
    <w:div w:id="1285691426">
      <w:bodyDiv w:val="1"/>
      <w:marLeft w:val="0"/>
      <w:marRight w:val="0"/>
      <w:marTop w:val="0"/>
      <w:marBottom w:val="0"/>
      <w:divBdr>
        <w:top w:val="none" w:sz="0" w:space="0" w:color="auto"/>
        <w:left w:val="none" w:sz="0" w:space="0" w:color="auto"/>
        <w:bottom w:val="none" w:sz="0" w:space="0" w:color="auto"/>
        <w:right w:val="none" w:sz="0" w:space="0" w:color="auto"/>
      </w:divBdr>
    </w:div>
    <w:div w:id="1286809173">
      <w:bodyDiv w:val="1"/>
      <w:marLeft w:val="0"/>
      <w:marRight w:val="0"/>
      <w:marTop w:val="0"/>
      <w:marBottom w:val="0"/>
      <w:divBdr>
        <w:top w:val="none" w:sz="0" w:space="0" w:color="auto"/>
        <w:left w:val="none" w:sz="0" w:space="0" w:color="auto"/>
        <w:bottom w:val="none" w:sz="0" w:space="0" w:color="auto"/>
        <w:right w:val="none" w:sz="0" w:space="0" w:color="auto"/>
      </w:divBdr>
    </w:div>
    <w:div w:id="1323967251">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340884575">
      <w:bodyDiv w:val="1"/>
      <w:marLeft w:val="0"/>
      <w:marRight w:val="0"/>
      <w:marTop w:val="0"/>
      <w:marBottom w:val="0"/>
      <w:divBdr>
        <w:top w:val="none" w:sz="0" w:space="0" w:color="auto"/>
        <w:left w:val="none" w:sz="0" w:space="0" w:color="auto"/>
        <w:bottom w:val="none" w:sz="0" w:space="0" w:color="auto"/>
        <w:right w:val="none" w:sz="0" w:space="0" w:color="auto"/>
      </w:divBdr>
    </w:div>
    <w:div w:id="1386834665">
      <w:bodyDiv w:val="1"/>
      <w:marLeft w:val="0"/>
      <w:marRight w:val="0"/>
      <w:marTop w:val="0"/>
      <w:marBottom w:val="0"/>
      <w:divBdr>
        <w:top w:val="none" w:sz="0" w:space="0" w:color="auto"/>
        <w:left w:val="none" w:sz="0" w:space="0" w:color="auto"/>
        <w:bottom w:val="none" w:sz="0" w:space="0" w:color="auto"/>
        <w:right w:val="none" w:sz="0" w:space="0" w:color="auto"/>
      </w:divBdr>
    </w:div>
    <w:div w:id="1394233380">
      <w:bodyDiv w:val="1"/>
      <w:marLeft w:val="0"/>
      <w:marRight w:val="0"/>
      <w:marTop w:val="0"/>
      <w:marBottom w:val="0"/>
      <w:divBdr>
        <w:top w:val="none" w:sz="0" w:space="0" w:color="auto"/>
        <w:left w:val="none" w:sz="0" w:space="0" w:color="auto"/>
        <w:bottom w:val="none" w:sz="0" w:space="0" w:color="auto"/>
        <w:right w:val="none" w:sz="0" w:space="0" w:color="auto"/>
      </w:divBdr>
    </w:div>
    <w:div w:id="1396661786">
      <w:bodyDiv w:val="1"/>
      <w:marLeft w:val="0"/>
      <w:marRight w:val="0"/>
      <w:marTop w:val="0"/>
      <w:marBottom w:val="0"/>
      <w:divBdr>
        <w:top w:val="none" w:sz="0" w:space="0" w:color="auto"/>
        <w:left w:val="none" w:sz="0" w:space="0" w:color="auto"/>
        <w:bottom w:val="none" w:sz="0" w:space="0" w:color="auto"/>
        <w:right w:val="none" w:sz="0" w:space="0" w:color="auto"/>
      </w:divBdr>
    </w:div>
    <w:div w:id="1452825949">
      <w:bodyDiv w:val="1"/>
      <w:marLeft w:val="0"/>
      <w:marRight w:val="0"/>
      <w:marTop w:val="0"/>
      <w:marBottom w:val="0"/>
      <w:divBdr>
        <w:top w:val="none" w:sz="0" w:space="0" w:color="auto"/>
        <w:left w:val="none" w:sz="0" w:space="0" w:color="auto"/>
        <w:bottom w:val="none" w:sz="0" w:space="0" w:color="auto"/>
        <w:right w:val="none" w:sz="0" w:space="0" w:color="auto"/>
      </w:divBdr>
    </w:div>
    <w:div w:id="1453133521">
      <w:bodyDiv w:val="1"/>
      <w:marLeft w:val="0"/>
      <w:marRight w:val="0"/>
      <w:marTop w:val="0"/>
      <w:marBottom w:val="0"/>
      <w:divBdr>
        <w:top w:val="none" w:sz="0" w:space="0" w:color="auto"/>
        <w:left w:val="none" w:sz="0" w:space="0" w:color="auto"/>
        <w:bottom w:val="none" w:sz="0" w:space="0" w:color="auto"/>
        <w:right w:val="none" w:sz="0" w:space="0" w:color="auto"/>
      </w:divBdr>
      <w:divsChild>
        <w:div w:id="532545795">
          <w:marLeft w:val="480"/>
          <w:marRight w:val="0"/>
          <w:marTop w:val="0"/>
          <w:marBottom w:val="0"/>
          <w:divBdr>
            <w:top w:val="none" w:sz="0" w:space="0" w:color="auto"/>
            <w:left w:val="none" w:sz="0" w:space="0" w:color="auto"/>
            <w:bottom w:val="none" w:sz="0" w:space="0" w:color="auto"/>
            <w:right w:val="none" w:sz="0" w:space="0" w:color="auto"/>
          </w:divBdr>
        </w:div>
        <w:div w:id="1782802994">
          <w:marLeft w:val="480"/>
          <w:marRight w:val="0"/>
          <w:marTop w:val="0"/>
          <w:marBottom w:val="0"/>
          <w:divBdr>
            <w:top w:val="none" w:sz="0" w:space="0" w:color="auto"/>
            <w:left w:val="none" w:sz="0" w:space="0" w:color="auto"/>
            <w:bottom w:val="none" w:sz="0" w:space="0" w:color="auto"/>
            <w:right w:val="none" w:sz="0" w:space="0" w:color="auto"/>
          </w:divBdr>
        </w:div>
        <w:div w:id="750126191">
          <w:marLeft w:val="480"/>
          <w:marRight w:val="0"/>
          <w:marTop w:val="0"/>
          <w:marBottom w:val="0"/>
          <w:divBdr>
            <w:top w:val="none" w:sz="0" w:space="0" w:color="auto"/>
            <w:left w:val="none" w:sz="0" w:space="0" w:color="auto"/>
            <w:bottom w:val="none" w:sz="0" w:space="0" w:color="auto"/>
            <w:right w:val="none" w:sz="0" w:space="0" w:color="auto"/>
          </w:divBdr>
        </w:div>
        <w:div w:id="338194357">
          <w:marLeft w:val="480"/>
          <w:marRight w:val="0"/>
          <w:marTop w:val="0"/>
          <w:marBottom w:val="0"/>
          <w:divBdr>
            <w:top w:val="none" w:sz="0" w:space="0" w:color="auto"/>
            <w:left w:val="none" w:sz="0" w:space="0" w:color="auto"/>
            <w:bottom w:val="none" w:sz="0" w:space="0" w:color="auto"/>
            <w:right w:val="none" w:sz="0" w:space="0" w:color="auto"/>
          </w:divBdr>
        </w:div>
        <w:div w:id="307131333">
          <w:marLeft w:val="480"/>
          <w:marRight w:val="0"/>
          <w:marTop w:val="0"/>
          <w:marBottom w:val="0"/>
          <w:divBdr>
            <w:top w:val="none" w:sz="0" w:space="0" w:color="auto"/>
            <w:left w:val="none" w:sz="0" w:space="0" w:color="auto"/>
            <w:bottom w:val="none" w:sz="0" w:space="0" w:color="auto"/>
            <w:right w:val="none" w:sz="0" w:space="0" w:color="auto"/>
          </w:divBdr>
        </w:div>
        <w:div w:id="2076123069">
          <w:marLeft w:val="480"/>
          <w:marRight w:val="0"/>
          <w:marTop w:val="0"/>
          <w:marBottom w:val="0"/>
          <w:divBdr>
            <w:top w:val="none" w:sz="0" w:space="0" w:color="auto"/>
            <w:left w:val="none" w:sz="0" w:space="0" w:color="auto"/>
            <w:bottom w:val="none" w:sz="0" w:space="0" w:color="auto"/>
            <w:right w:val="none" w:sz="0" w:space="0" w:color="auto"/>
          </w:divBdr>
        </w:div>
        <w:div w:id="972639249">
          <w:marLeft w:val="480"/>
          <w:marRight w:val="0"/>
          <w:marTop w:val="0"/>
          <w:marBottom w:val="0"/>
          <w:divBdr>
            <w:top w:val="none" w:sz="0" w:space="0" w:color="auto"/>
            <w:left w:val="none" w:sz="0" w:space="0" w:color="auto"/>
            <w:bottom w:val="none" w:sz="0" w:space="0" w:color="auto"/>
            <w:right w:val="none" w:sz="0" w:space="0" w:color="auto"/>
          </w:divBdr>
        </w:div>
        <w:div w:id="1010906878">
          <w:marLeft w:val="480"/>
          <w:marRight w:val="0"/>
          <w:marTop w:val="0"/>
          <w:marBottom w:val="0"/>
          <w:divBdr>
            <w:top w:val="none" w:sz="0" w:space="0" w:color="auto"/>
            <w:left w:val="none" w:sz="0" w:space="0" w:color="auto"/>
            <w:bottom w:val="none" w:sz="0" w:space="0" w:color="auto"/>
            <w:right w:val="none" w:sz="0" w:space="0" w:color="auto"/>
          </w:divBdr>
        </w:div>
        <w:div w:id="1191456350">
          <w:marLeft w:val="480"/>
          <w:marRight w:val="0"/>
          <w:marTop w:val="0"/>
          <w:marBottom w:val="0"/>
          <w:divBdr>
            <w:top w:val="none" w:sz="0" w:space="0" w:color="auto"/>
            <w:left w:val="none" w:sz="0" w:space="0" w:color="auto"/>
            <w:bottom w:val="none" w:sz="0" w:space="0" w:color="auto"/>
            <w:right w:val="none" w:sz="0" w:space="0" w:color="auto"/>
          </w:divBdr>
        </w:div>
      </w:divsChild>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7593">
      <w:bodyDiv w:val="1"/>
      <w:marLeft w:val="0"/>
      <w:marRight w:val="0"/>
      <w:marTop w:val="0"/>
      <w:marBottom w:val="0"/>
      <w:divBdr>
        <w:top w:val="none" w:sz="0" w:space="0" w:color="auto"/>
        <w:left w:val="none" w:sz="0" w:space="0" w:color="auto"/>
        <w:bottom w:val="none" w:sz="0" w:space="0" w:color="auto"/>
        <w:right w:val="none" w:sz="0" w:space="0" w:color="auto"/>
      </w:divBdr>
    </w:div>
    <w:div w:id="1480875970">
      <w:bodyDiv w:val="1"/>
      <w:marLeft w:val="0"/>
      <w:marRight w:val="0"/>
      <w:marTop w:val="0"/>
      <w:marBottom w:val="0"/>
      <w:divBdr>
        <w:top w:val="none" w:sz="0" w:space="0" w:color="auto"/>
        <w:left w:val="none" w:sz="0" w:space="0" w:color="auto"/>
        <w:bottom w:val="none" w:sz="0" w:space="0" w:color="auto"/>
        <w:right w:val="none" w:sz="0" w:space="0" w:color="auto"/>
      </w:divBdr>
    </w:div>
    <w:div w:id="1512912721">
      <w:bodyDiv w:val="1"/>
      <w:marLeft w:val="0"/>
      <w:marRight w:val="0"/>
      <w:marTop w:val="0"/>
      <w:marBottom w:val="0"/>
      <w:divBdr>
        <w:top w:val="none" w:sz="0" w:space="0" w:color="auto"/>
        <w:left w:val="none" w:sz="0" w:space="0" w:color="auto"/>
        <w:bottom w:val="none" w:sz="0" w:space="0" w:color="auto"/>
        <w:right w:val="none" w:sz="0" w:space="0" w:color="auto"/>
      </w:divBdr>
    </w:div>
    <w:div w:id="1554193766">
      <w:bodyDiv w:val="1"/>
      <w:marLeft w:val="0"/>
      <w:marRight w:val="0"/>
      <w:marTop w:val="0"/>
      <w:marBottom w:val="0"/>
      <w:divBdr>
        <w:top w:val="none" w:sz="0" w:space="0" w:color="auto"/>
        <w:left w:val="none" w:sz="0" w:space="0" w:color="auto"/>
        <w:bottom w:val="none" w:sz="0" w:space="0" w:color="auto"/>
        <w:right w:val="none" w:sz="0" w:space="0" w:color="auto"/>
      </w:divBdr>
    </w:div>
    <w:div w:id="1557159634">
      <w:bodyDiv w:val="1"/>
      <w:marLeft w:val="0"/>
      <w:marRight w:val="0"/>
      <w:marTop w:val="0"/>
      <w:marBottom w:val="0"/>
      <w:divBdr>
        <w:top w:val="none" w:sz="0" w:space="0" w:color="auto"/>
        <w:left w:val="none" w:sz="0" w:space="0" w:color="auto"/>
        <w:bottom w:val="none" w:sz="0" w:space="0" w:color="auto"/>
        <w:right w:val="none" w:sz="0" w:space="0" w:color="auto"/>
      </w:divBdr>
    </w:div>
    <w:div w:id="1559824565">
      <w:bodyDiv w:val="1"/>
      <w:marLeft w:val="0"/>
      <w:marRight w:val="0"/>
      <w:marTop w:val="0"/>
      <w:marBottom w:val="0"/>
      <w:divBdr>
        <w:top w:val="none" w:sz="0" w:space="0" w:color="auto"/>
        <w:left w:val="none" w:sz="0" w:space="0" w:color="auto"/>
        <w:bottom w:val="none" w:sz="0" w:space="0" w:color="auto"/>
        <w:right w:val="none" w:sz="0" w:space="0" w:color="auto"/>
      </w:divBdr>
    </w:div>
    <w:div w:id="1602953972">
      <w:bodyDiv w:val="1"/>
      <w:marLeft w:val="0"/>
      <w:marRight w:val="0"/>
      <w:marTop w:val="0"/>
      <w:marBottom w:val="0"/>
      <w:divBdr>
        <w:top w:val="none" w:sz="0" w:space="0" w:color="auto"/>
        <w:left w:val="none" w:sz="0" w:space="0" w:color="auto"/>
        <w:bottom w:val="none" w:sz="0" w:space="0" w:color="auto"/>
        <w:right w:val="none" w:sz="0" w:space="0" w:color="auto"/>
      </w:divBdr>
      <w:divsChild>
        <w:div w:id="1779183230">
          <w:marLeft w:val="480"/>
          <w:marRight w:val="0"/>
          <w:marTop w:val="0"/>
          <w:marBottom w:val="0"/>
          <w:divBdr>
            <w:top w:val="none" w:sz="0" w:space="0" w:color="auto"/>
            <w:left w:val="none" w:sz="0" w:space="0" w:color="auto"/>
            <w:bottom w:val="none" w:sz="0" w:space="0" w:color="auto"/>
            <w:right w:val="none" w:sz="0" w:space="0" w:color="auto"/>
          </w:divBdr>
        </w:div>
        <w:div w:id="671177855">
          <w:marLeft w:val="480"/>
          <w:marRight w:val="0"/>
          <w:marTop w:val="0"/>
          <w:marBottom w:val="0"/>
          <w:divBdr>
            <w:top w:val="none" w:sz="0" w:space="0" w:color="auto"/>
            <w:left w:val="none" w:sz="0" w:space="0" w:color="auto"/>
            <w:bottom w:val="none" w:sz="0" w:space="0" w:color="auto"/>
            <w:right w:val="none" w:sz="0" w:space="0" w:color="auto"/>
          </w:divBdr>
        </w:div>
        <w:div w:id="583877950">
          <w:marLeft w:val="480"/>
          <w:marRight w:val="0"/>
          <w:marTop w:val="0"/>
          <w:marBottom w:val="0"/>
          <w:divBdr>
            <w:top w:val="none" w:sz="0" w:space="0" w:color="auto"/>
            <w:left w:val="none" w:sz="0" w:space="0" w:color="auto"/>
            <w:bottom w:val="none" w:sz="0" w:space="0" w:color="auto"/>
            <w:right w:val="none" w:sz="0" w:space="0" w:color="auto"/>
          </w:divBdr>
        </w:div>
        <w:div w:id="1875540085">
          <w:marLeft w:val="480"/>
          <w:marRight w:val="0"/>
          <w:marTop w:val="0"/>
          <w:marBottom w:val="0"/>
          <w:divBdr>
            <w:top w:val="none" w:sz="0" w:space="0" w:color="auto"/>
            <w:left w:val="none" w:sz="0" w:space="0" w:color="auto"/>
            <w:bottom w:val="none" w:sz="0" w:space="0" w:color="auto"/>
            <w:right w:val="none" w:sz="0" w:space="0" w:color="auto"/>
          </w:divBdr>
        </w:div>
        <w:div w:id="1521234004">
          <w:marLeft w:val="480"/>
          <w:marRight w:val="0"/>
          <w:marTop w:val="0"/>
          <w:marBottom w:val="0"/>
          <w:divBdr>
            <w:top w:val="none" w:sz="0" w:space="0" w:color="auto"/>
            <w:left w:val="none" w:sz="0" w:space="0" w:color="auto"/>
            <w:bottom w:val="none" w:sz="0" w:space="0" w:color="auto"/>
            <w:right w:val="none" w:sz="0" w:space="0" w:color="auto"/>
          </w:divBdr>
        </w:div>
        <w:div w:id="588272645">
          <w:marLeft w:val="480"/>
          <w:marRight w:val="0"/>
          <w:marTop w:val="0"/>
          <w:marBottom w:val="0"/>
          <w:divBdr>
            <w:top w:val="none" w:sz="0" w:space="0" w:color="auto"/>
            <w:left w:val="none" w:sz="0" w:space="0" w:color="auto"/>
            <w:bottom w:val="none" w:sz="0" w:space="0" w:color="auto"/>
            <w:right w:val="none" w:sz="0" w:space="0" w:color="auto"/>
          </w:divBdr>
        </w:div>
        <w:div w:id="1858539605">
          <w:marLeft w:val="480"/>
          <w:marRight w:val="0"/>
          <w:marTop w:val="0"/>
          <w:marBottom w:val="0"/>
          <w:divBdr>
            <w:top w:val="none" w:sz="0" w:space="0" w:color="auto"/>
            <w:left w:val="none" w:sz="0" w:space="0" w:color="auto"/>
            <w:bottom w:val="none" w:sz="0" w:space="0" w:color="auto"/>
            <w:right w:val="none" w:sz="0" w:space="0" w:color="auto"/>
          </w:divBdr>
        </w:div>
        <w:div w:id="338460478">
          <w:marLeft w:val="480"/>
          <w:marRight w:val="0"/>
          <w:marTop w:val="0"/>
          <w:marBottom w:val="0"/>
          <w:divBdr>
            <w:top w:val="none" w:sz="0" w:space="0" w:color="auto"/>
            <w:left w:val="none" w:sz="0" w:space="0" w:color="auto"/>
            <w:bottom w:val="none" w:sz="0" w:space="0" w:color="auto"/>
            <w:right w:val="none" w:sz="0" w:space="0" w:color="auto"/>
          </w:divBdr>
        </w:div>
        <w:div w:id="676618152">
          <w:marLeft w:val="480"/>
          <w:marRight w:val="0"/>
          <w:marTop w:val="0"/>
          <w:marBottom w:val="0"/>
          <w:divBdr>
            <w:top w:val="none" w:sz="0" w:space="0" w:color="auto"/>
            <w:left w:val="none" w:sz="0" w:space="0" w:color="auto"/>
            <w:bottom w:val="none" w:sz="0" w:space="0" w:color="auto"/>
            <w:right w:val="none" w:sz="0" w:space="0" w:color="auto"/>
          </w:divBdr>
        </w:div>
      </w:divsChild>
    </w:div>
    <w:div w:id="1609434220">
      <w:bodyDiv w:val="1"/>
      <w:marLeft w:val="0"/>
      <w:marRight w:val="0"/>
      <w:marTop w:val="0"/>
      <w:marBottom w:val="0"/>
      <w:divBdr>
        <w:top w:val="none" w:sz="0" w:space="0" w:color="auto"/>
        <w:left w:val="none" w:sz="0" w:space="0" w:color="auto"/>
        <w:bottom w:val="none" w:sz="0" w:space="0" w:color="auto"/>
        <w:right w:val="none" w:sz="0" w:space="0" w:color="auto"/>
      </w:divBdr>
      <w:divsChild>
        <w:div w:id="2093619043">
          <w:marLeft w:val="480"/>
          <w:marRight w:val="0"/>
          <w:marTop w:val="0"/>
          <w:marBottom w:val="0"/>
          <w:divBdr>
            <w:top w:val="none" w:sz="0" w:space="0" w:color="auto"/>
            <w:left w:val="none" w:sz="0" w:space="0" w:color="auto"/>
            <w:bottom w:val="none" w:sz="0" w:space="0" w:color="auto"/>
            <w:right w:val="none" w:sz="0" w:space="0" w:color="auto"/>
          </w:divBdr>
        </w:div>
        <w:div w:id="1099372084">
          <w:marLeft w:val="480"/>
          <w:marRight w:val="0"/>
          <w:marTop w:val="0"/>
          <w:marBottom w:val="0"/>
          <w:divBdr>
            <w:top w:val="none" w:sz="0" w:space="0" w:color="auto"/>
            <w:left w:val="none" w:sz="0" w:space="0" w:color="auto"/>
            <w:bottom w:val="none" w:sz="0" w:space="0" w:color="auto"/>
            <w:right w:val="none" w:sz="0" w:space="0" w:color="auto"/>
          </w:divBdr>
        </w:div>
        <w:div w:id="1245993409">
          <w:marLeft w:val="480"/>
          <w:marRight w:val="0"/>
          <w:marTop w:val="0"/>
          <w:marBottom w:val="0"/>
          <w:divBdr>
            <w:top w:val="none" w:sz="0" w:space="0" w:color="auto"/>
            <w:left w:val="none" w:sz="0" w:space="0" w:color="auto"/>
            <w:bottom w:val="none" w:sz="0" w:space="0" w:color="auto"/>
            <w:right w:val="none" w:sz="0" w:space="0" w:color="auto"/>
          </w:divBdr>
        </w:div>
        <w:div w:id="1771706360">
          <w:marLeft w:val="480"/>
          <w:marRight w:val="0"/>
          <w:marTop w:val="0"/>
          <w:marBottom w:val="0"/>
          <w:divBdr>
            <w:top w:val="none" w:sz="0" w:space="0" w:color="auto"/>
            <w:left w:val="none" w:sz="0" w:space="0" w:color="auto"/>
            <w:bottom w:val="none" w:sz="0" w:space="0" w:color="auto"/>
            <w:right w:val="none" w:sz="0" w:space="0" w:color="auto"/>
          </w:divBdr>
        </w:div>
        <w:div w:id="301733958">
          <w:marLeft w:val="480"/>
          <w:marRight w:val="0"/>
          <w:marTop w:val="0"/>
          <w:marBottom w:val="0"/>
          <w:divBdr>
            <w:top w:val="none" w:sz="0" w:space="0" w:color="auto"/>
            <w:left w:val="none" w:sz="0" w:space="0" w:color="auto"/>
            <w:bottom w:val="none" w:sz="0" w:space="0" w:color="auto"/>
            <w:right w:val="none" w:sz="0" w:space="0" w:color="auto"/>
          </w:divBdr>
        </w:div>
        <w:div w:id="1366642050">
          <w:marLeft w:val="480"/>
          <w:marRight w:val="0"/>
          <w:marTop w:val="0"/>
          <w:marBottom w:val="0"/>
          <w:divBdr>
            <w:top w:val="none" w:sz="0" w:space="0" w:color="auto"/>
            <w:left w:val="none" w:sz="0" w:space="0" w:color="auto"/>
            <w:bottom w:val="none" w:sz="0" w:space="0" w:color="auto"/>
            <w:right w:val="none" w:sz="0" w:space="0" w:color="auto"/>
          </w:divBdr>
        </w:div>
        <w:div w:id="495465003">
          <w:marLeft w:val="480"/>
          <w:marRight w:val="0"/>
          <w:marTop w:val="0"/>
          <w:marBottom w:val="0"/>
          <w:divBdr>
            <w:top w:val="none" w:sz="0" w:space="0" w:color="auto"/>
            <w:left w:val="none" w:sz="0" w:space="0" w:color="auto"/>
            <w:bottom w:val="none" w:sz="0" w:space="0" w:color="auto"/>
            <w:right w:val="none" w:sz="0" w:space="0" w:color="auto"/>
          </w:divBdr>
        </w:div>
        <w:div w:id="1042288535">
          <w:marLeft w:val="480"/>
          <w:marRight w:val="0"/>
          <w:marTop w:val="0"/>
          <w:marBottom w:val="0"/>
          <w:divBdr>
            <w:top w:val="none" w:sz="0" w:space="0" w:color="auto"/>
            <w:left w:val="none" w:sz="0" w:space="0" w:color="auto"/>
            <w:bottom w:val="none" w:sz="0" w:space="0" w:color="auto"/>
            <w:right w:val="none" w:sz="0" w:space="0" w:color="auto"/>
          </w:divBdr>
        </w:div>
        <w:div w:id="364140786">
          <w:marLeft w:val="480"/>
          <w:marRight w:val="0"/>
          <w:marTop w:val="0"/>
          <w:marBottom w:val="0"/>
          <w:divBdr>
            <w:top w:val="none" w:sz="0" w:space="0" w:color="auto"/>
            <w:left w:val="none" w:sz="0" w:space="0" w:color="auto"/>
            <w:bottom w:val="none" w:sz="0" w:space="0" w:color="auto"/>
            <w:right w:val="none" w:sz="0" w:space="0" w:color="auto"/>
          </w:divBdr>
        </w:div>
        <w:div w:id="1708215771">
          <w:marLeft w:val="480"/>
          <w:marRight w:val="0"/>
          <w:marTop w:val="0"/>
          <w:marBottom w:val="0"/>
          <w:divBdr>
            <w:top w:val="none" w:sz="0" w:space="0" w:color="auto"/>
            <w:left w:val="none" w:sz="0" w:space="0" w:color="auto"/>
            <w:bottom w:val="none" w:sz="0" w:space="0" w:color="auto"/>
            <w:right w:val="none" w:sz="0" w:space="0" w:color="auto"/>
          </w:divBdr>
        </w:div>
        <w:div w:id="1849174081">
          <w:marLeft w:val="480"/>
          <w:marRight w:val="0"/>
          <w:marTop w:val="0"/>
          <w:marBottom w:val="0"/>
          <w:divBdr>
            <w:top w:val="none" w:sz="0" w:space="0" w:color="auto"/>
            <w:left w:val="none" w:sz="0" w:space="0" w:color="auto"/>
            <w:bottom w:val="none" w:sz="0" w:space="0" w:color="auto"/>
            <w:right w:val="none" w:sz="0" w:space="0" w:color="auto"/>
          </w:divBdr>
        </w:div>
      </w:divsChild>
    </w:div>
    <w:div w:id="1616331977">
      <w:bodyDiv w:val="1"/>
      <w:marLeft w:val="0"/>
      <w:marRight w:val="0"/>
      <w:marTop w:val="0"/>
      <w:marBottom w:val="0"/>
      <w:divBdr>
        <w:top w:val="none" w:sz="0" w:space="0" w:color="auto"/>
        <w:left w:val="none" w:sz="0" w:space="0" w:color="auto"/>
        <w:bottom w:val="none" w:sz="0" w:space="0" w:color="auto"/>
        <w:right w:val="none" w:sz="0" w:space="0" w:color="auto"/>
      </w:divBdr>
    </w:div>
    <w:div w:id="1630890840">
      <w:bodyDiv w:val="1"/>
      <w:marLeft w:val="0"/>
      <w:marRight w:val="0"/>
      <w:marTop w:val="0"/>
      <w:marBottom w:val="0"/>
      <w:divBdr>
        <w:top w:val="none" w:sz="0" w:space="0" w:color="auto"/>
        <w:left w:val="none" w:sz="0" w:space="0" w:color="auto"/>
        <w:bottom w:val="none" w:sz="0" w:space="0" w:color="auto"/>
        <w:right w:val="none" w:sz="0" w:space="0" w:color="auto"/>
      </w:divBdr>
    </w:div>
    <w:div w:id="1647274675">
      <w:bodyDiv w:val="1"/>
      <w:marLeft w:val="0"/>
      <w:marRight w:val="0"/>
      <w:marTop w:val="0"/>
      <w:marBottom w:val="0"/>
      <w:divBdr>
        <w:top w:val="none" w:sz="0" w:space="0" w:color="auto"/>
        <w:left w:val="none" w:sz="0" w:space="0" w:color="auto"/>
        <w:bottom w:val="none" w:sz="0" w:space="0" w:color="auto"/>
        <w:right w:val="none" w:sz="0" w:space="0" w:color="auto"/>
      </w:divBdr>
    </w:div>
    <w:div w:id="1654405182">
      <w:bodyDiv w:val="1"/>
      <w:marLeft w:val="0"/>
      <w:marRight w:val="0"/>
      <w:marTop w:val="0"/>
      <w:marBottom w:val="0"/>
      <w:divBdr>
        <w:top w:val="none" w:sz="0" w:space="0" w:color="auto"/>
        <w:left w:val="none" w:sz="0" w:space="0" w:color="auto"/>
        <w:bottom w:val="none" w:sz="0" w:space="0" w:color="auto"/>
        <w:right w:val="none" w:sz="0" w:space="0" w:color="auto"/>
      </w:divBdr>
    </w:div>
    <w:div w:id="1694375867">
      <w:bodyDiv w:val="1"/>
      <w:marLeft w:val="0"/>
      <w:marRight w:val="0"/>
      <w:marTop w:val="0"/>
      <w:marBottom w:val="0"/>
      <w:divBdr>
        <w:top w:val="none" w:sz="0" w:space="0" w:color="auto"/>
        <w:left w:val="none" w:sz="0" w:space="0" w:color="auto"/>
        <w:bottom w:val="none" w:sz="0" w:space="0" w:color="auto"/>
        <w:right w:val="none" w:sz="0" w:space="0" w:color="auto"/>
      </w:divBdr>
    </w:div>
    <w:div w:id="1700161389">
      <w:bodyDiv w:val="1"/>
      <w:marLeft w:val="0"/>
      <w:marRight w:val="0"/>
      <w:marTop w:val="0"/>
      <w:marBottom w:val="0"/>
      <w:divBdr>
        <w:top w:val="none" w:sz="0" w:space="0" w:color="auto"/>
        <w:left w:val="none" w:sz="0" w:space="0" w:color="auto"/>
        <w:bottom w:val="none" w:sz="0" w:space="0" w:color="auto"/>
        <w:right w:val="none" w:sz="0" w:space="0" w:color="auto"/>
      </w:divBdr>
      <w:divsChild>
        <w:div w:id="867067750">
          <w:marLeft w:val="480"/>
          <w:marRight w:val="0"/>
          <w:marTop w:val="0"/>
          <w:marBottom w:val="0"/>
          <w:divBdr>
            <w:top w:val="none" w:sz="0" w:space="0" w:color="auto"/>
            <w:left w:val="none" w:sz="0" w:space="0" w:color="auto"/>
            <w:bottom w:val="none" w:sz="0" w:space="0" w:color="auto"/>
            <w:right w:val="none" w:sz="0" w:space="0" w:color="auto"/>
          </w:divBdr>
        </w:div>
        <w:div w:id="1815219846">
          <w:marLeft w:val="480"/>
          <w:marRight w:val="0"/>
          <w:marTop w:val="0"/>
          <w:marBottom w:val="0"/>
          <w:divBdr>
            <w:top w:val="none" w:sz="0" w:space="0" w:color="auto"/>
            <w:left w:val="none" w:sz="0" w:space="0" w:color="auto"/>
            <w:bottom w:val="none" w:sz="0" w:space="0" w:color="auto"/>
            <w:right w:val="none" w:sz="0" w:space="0" w:color="auto"/>
          </w:divBdr>
        </w:div>
        <w:div w:id="1200387875">
          <w:marLeft w:val="480"/>
          <w:marRight w:val="0"/>
          <w:marTop w:val="0"/>
          <w:marBottom w:val="0"/>
          <w:divBdr>
            <w:top w:val="none" w:sz="0" w:space="0" w:color="auto"/>
            <w:left w:val="none" w:sz="0" w:space="0" w:color="auto"/>
            <w:bottom w:val="none" w:sz="0" w:space="0" w:color="auto"/>
            <w:right w:val="none" w:sz="0" w:space="0" w:color="auto"/>
          </w:divBdr>
        </w:div>
        <w:div w:id="364521065">
          <w:marLeft w:val="480"/>
          <w:marRight w:val="0"/>
          <w:marTop w:val="0"/>
          <w:marBottom w:val="0"/>
          <w:divBdr>
            <w:top w:val="none" w:sz="0" w:space="0" w:color="auto"/>
            <w:left w:val="none" w:sz="0" w:space="0" w:color="auto"/>
            <w:bottom w:val="none" w:sz="0" w:space="0" w:color="auto"/>
            <w:right w:val="none" w:sz="0" w:space="0" w:color="auto"/>
          </w:divBdr>
        </w:div>
        <w:div w:id="806051365">
          <w:marLeft w:val="480"/>
          <w:marRight w:val="0"/>
          <w:marTop w:val="0"/>
          <w:marBottom w:val="0"/>
          <w:divBdr>
            <w:top w:val="none" w:sz="0" w:space="0" w:color="auto"/>
            <w:left w:val="none" w:sz="0" w:space="0" w:color="auto"/>
            <w:bottom w:val="none" w:sz="0" w:space="0" w:color="auto"/>
            <w:right w:val="none" w:sz="0" w:space="0" w:color="auto"/>
          </w:divBdr>
        </w:div>
        <w:div w:id="1521315332">
          <w:marLeft w:val="480"/>
          <w:marRight w:val="0"/>
          <w:marTop w:val="0"/>
          <w:marBottom w:val="0"/>
          <w:divBdr>
            <w:top w:val="none" w:sz="0" w:space="0" w:color="auto"/>
            <w:left w:val="none" w:sz="0" w:space="0" w:color="auto"/>
            <w:bottom w:val="none" w:sz="0" w:space="0" w:color="auto"/>
            <w:right w:val="none" w:sz="0" w:space="0" w:color="auto"/>
          </w:divBdr>
        </w:div>
        <w:div w:id="1230531745">
          <w:marLeft w:val="480"/>
          <w:marRight w:val="0"/>
          <w:marTop w:val="0"/>
          <w:marBottom w:val="0"/>
          <w:divBdr>
            <w:top w:val="none" w:sz="0" w:space="0" w:color="auto"/>
            <w:left w:val="none" w:sz="0" w:space="0" w:color="auto"/>
            <w:bottom w:val="none" w:sz="0" w:space="0" w:color="auto"/>
            <w:right w:val="none" w:sz="0" w:space="0" w:color="auto"/>
          </w:divBdr>
        </w:div>
        <w:div w:id="1984692791">
          <w:marLeft w:val="480"/>
          <w:marRight w:val="0"/>
          <w:marTop w:val="0"/>
          <w:marBottom w:val="0"/>
          <w:divBdr>
            <w:top w:val="none" w:sz="0" w:space="0" w:color="auto"/>
            <w:left w:val="none" w:sz="0" w:space="0" w:color="auto"/>
            <w:bottom w:val="none" w:sz="0" w:space="0" w:color="auto"/>
            <w:right w:val="none" w:sz="0" w:space="0" w:color="auto"/>
          </w:divBdr>
        </w:div>
        <w:div w:id="264777373">
          <w:marLeft w:val="480"/>
          <w:marRight w:val="0"/>
          <w:marTop w:val="0"/>
          <w:marBottom w:val="0"/>
          <w:divBdr>
            <w:top w:val="none" w:sz="0" w:space="0" w:color="auto"/>
            <w:left w:val="none" w:sz="0" w:space="0" w:color="auto"/>
            <w:bottom w:val="none" w:sz="0" w:space="0" w:color="auto"/>
            <w:right w:val="none" w:sz="0" w:space="0" w:color="auto"/>
          </w:divBdr>
        </w:div>
      </w:divsChild>
    </w:div>
    <w:div w:id="1707950839">
      <w:bodyDiv w:val="1"/>
      <w:marLeft w:val="0"/>
      <w:marRight w:val="0"/>
      <w:marTop w:val="0"/>
      <w:marBottom w:val="0"/>
      <w:divBdr>
        <w:top w:val="none" w:sz="0" w:space="0" w:color="auto"/>
        <w:left w:val="none" w:sz="0" w:space="0" w:color="auto"/>
        <w:bottom w:val="none" w:sz="0" w:space="0" w:color="auto"/>
        <w:right w:val="none" w:sz="0" w:space="0" w:color="auto"/>
      </w:divBdr>
    </w:div>
    <w:div w:id="1719164932">
      <w:bodyDiv w:val="1"/>
      <w:marLeft w:val="0"/>
      <w:marRight w:val="0"/>
      <w:marTop w:val="0"/>
      <w:marBottom w:val="0"/>
      <w:divBdr>
        <w:top w:val="none" w:sz="0" w:space="0" w:color="auto"/>
        <w:left w:val="none" w:sz="0" w:space="0" w:color="auto"/>
        <w:bottom w:val="none" w:sz="0" w:space="0" w:color="auto"/>
        <w:right w:val="none" w:sz="0" w:space="0" w:color="auto"/>
      </w:divBdr>
      <w:divsChild>
        <w:div w:id="653802178">
          <w:marLeft w:val="480"/>
          <w:marRight w:val="0"/>
          <w:marTop w:val="0"/>
          <w:marBottom w:val="0"/>
          <w:divBdr>
            <w:top w:val="none" w:sz="0" w:space="0" w:color="auto"/>
            <w:left w:val="none" w:sz="0" w:space="0" w:color="auto"/>
            <w:bottom w:val="none" w:sz="0" w:space="0" w:color="auto"/>
            <w:right w:val="none" w:sz="0" w:space="0" w:color="auto"/>
          </w:divBdr>
        </w:div>
        <w:div w:id="791050503">
          <w:marLeft w:val="480"/>
          <w:marRight w:val="0"/>
          <w:marTop w:val="0"/>
          <w:marBottom w:val="0"/>
          <w:divBdr>
            <w:top w:val="none" w:sz="0" w:space="0" w:color="auto"/>
            <w:left w:val="none" w:sz="0" w:space="0" w:color="auto"/>
            <w:bottom w:val="none" w:sz="0" w:space="0" w:color="auto"/>
            <w:right w:val="none" w:sz="0" w:space="0" w:color="auto"/>
          </w:divBdr>
        </w:div>
        <w:div w:id="691228425">
          <w:marLeft w:val="480"/>
          <w:marRight w:val="0"/>
          <w:marTop w:val="0"/>
          <w:marBottom w:val="0"/>
          <w:divBdr>
            <w:top w:val="none" w:sz="0" w:space="0" w:color="auto"/>
            <w:left w:val="none" w:sz="0" w:space="0" w:color="auto"/>
            <w:bottom w:val="none" w:sz="0" w:space="0" w:color="auto"/>
            <w:right w:val="none" w:sz="0" w:space="0" w:color="auto"/>
          </w:divBdr>
        </w:div>
        <w:div w:id="927425072">
          <w:marLeft w:val="480"/>
          <w:marRight w:val="0"/>
          <w:marTop w:val="0"/>
          <w:marBottom w:val="0"/>
          <w:divBdr>
            <w:top w:val="none" w:sz="0" w:space="0" w:color="auto"/>
            <w:left w:val="none" w:sz="0" w:space="0" w:color="auto"/>
            <w:bottom w:val="none" w:sz="0" w:space="0" w:color="auto"/>
            <w:right w:val="none" w:sz="0" w:space="0" w:color="auto"/>
          </w:divBdr>
        </w:div>
        <w:div w:id="43018787">
          <w:marLeft w:val="480"/>
          <w:marRight w:val="0"/>
          <w:marTop w:val="0"/>
          <w:marBottom w:val="0"/>
          <w:divBdr>
            <w:top w:val="none" w:sz="0" w:space="0" w:color="auto"/>
            <w:left w:val="none" w:sz="0" w:space="0" w:color="auto"/>
            <w:bottom w:val="none" w:sz="0" w:space="0" w:color="auto"/>
            <w:right w:val="none" w:sz="0" w:space="0" w:color="auto"/>
          </w:divBdr>
        </w:div>
        <w:div w:id="1684161580">
          <w:marLeft w:val="480"/>
          <w:marRight w:val="0"/>
          <w:marTop w:val="0"/>
          <w:marBottom w:val="0"/>
          <w:divBdr>
            <w:top w:val="none" w:sz="0" w:space="0" w:color="auto"/>
            <w:left w:val="none" w:sz="0" w:space="0" w:color="auto"/>
            <w:bottom w:val="none" w:sz="0" w:space="0" w:color="auto"/>
            <w:right w:val="none" w:sz="0" w:space="0" w:color="auto"/>
          </w:divBdr>
        </w:div>
        <w:div w:id="1467353962">
          <w:marLeft w:val="480"/>
          <w:marRight w:val="0"/>
          <w:marTop w:val="0"/>
          <w:marBottom w:val="0"/>
          <w:divBdr>
            <w:top w:val="none" w:sz="0" w:space="0" w:color="auto"/>
            <w:left w:val="none" w:sz="0" w:space="0" w:color="auto"/>
            <w:bottom w:val="none" w:sz="0" w:space="0" w:color="auto"/>
            <w:right w:val="none" w:sz="0" w:space="0" w:color="auto"/>
          </w:divBdr>
        </w:div>
      </w:divsChild>
    </w:div>
    <w:div w:id="1720082039">
      <w:bodyDiv w:val="1"/>
      <w:marLeft w:val="0"/>
      <w:marRight w:val="0"/>
      <w:marTop w:val="0"/>
      <w:marBottom w:val="0"/>
      <w:divBdr>
        <w:top w:val="none" w:sz="0" w:space="0" w:color="auto"/>
        <w:left w:val="none" w:sz="0" w:space="0" w:color="auto"/>
        <w:bottom w:val="none" w:sz="0" w:space="0" w:color="auto"/>
        <w:right w:val="none" w:sz="0" w:space="0" w:color="auto"/>
      </w:divBdr>
    </w:div>
    <w:div w:id="1732999188">
      <w:bodyDiv w:val="1"/>
      <w:marLeft w:val="0"/>
      <w:marRight w:val="0"/>
      <w:marTop w:val="0"/>
      <w:marBottom w:val="0"/>
      <w:divBdr>
        <w:top w:val="none" w:sz="0" w:space="0" w:color="auto"/>
        <w:left w:val="none" w:sz="0" w:space="0" w:color="auto"/>
        <w:bottom w:val="none" w:sz="0" w:space="0" w:color="auto"/>
        <w:right w:val="none" w:sz="0" w:space="0" w:color="auto"/>
      </w:divBdr>
    </w:div>
    <w:div w:id="1752459003">
      <w:bodyDiv w:val="1"/>
      <w:marLeft w:val="0"/>
      <w:marRight w:val="0"/>
      <w:marTop w:val="0"/>
      <w:marBottom w:val="0"/>
      <w:divBdr>
        <w:top w:val="none" w:sz="0" w:space="0" w:color="auto"/>
        <w:left w:val="none" w:sz="0" w:space="0" w:color="auto"/>
        <w:bottom w:val="none" w:sz="0" w:space="0" w:color="auto"/>
        <w:right w:val="none" w:sz="0" w:space="0" w:color="auto"/>
      </w:divBdr>
    </w:div>
    <w:div w:id="1757050751">
      <w:bodyDiv w:val="1"/>
      <w:marLeft w:val="0"/>
      <w:marRight w:val="0"/>
      <w:marTop w:val="0"/>
      <w:marBottom w:val="0"/>
      <w:divBdr>
        <w:top w:val="none" w:sz="0" w:space="0" w:color="auto"/>
        <w:left w:val="none" w:sz="0" w:space="0" w:color="auto"/>
        <w:bottom w:val="none" w:sz="0" w:space="0" w:color="auto"/>
        <w:right w:val="none" w:sz="0" w:space="0" w:color="auto"/>
      </w:divBdr>
    </w:div>
    <w:div w:id="1764916586">
      <w:bodyDiv w:val="1"/>
      <w:marLeft w:val="0"/>
      <w:marRight w:val="0"/>
      <w:marTop w:val="0"/>
      <w:marBottom w:val="0"/>
      <w:divBdr>
        <w:top w:val="none" w:sz="0" w:space="0" w:color="auto"/>
        <w:left w:val="none" w:sz="0" w:space="0" w:color="auto"/>
        <w:bottom w:val="none" w:sz="0" w:space="0" w:color="auto"/>
        <w:right w:val="none" w:sz="0" w:space="0" w:color="auto"/>
      </w:divBdr>
    </w:div>
    <w:div w:id="1765111535">
      <w:bodyDiv w:val="1"/>
      <w:marLeft w:val="0"/>
      <w:marRight w:val="0"/>
      <w:marTop w:val="0"/>
      <w:marBottom w:val="0"/>
      <w:divBdr>
        <w:top w:val="none" w:sz="0" w:space="0" w:color="auto"/>
        <w:left w:val="none" w:sz="0" w:space="0" w:color="auto"/>
        <w:bottom w:val="none" w:sz="0" w:space="0" w:color="auto"/>
        <w:right w:val="none" w:sz="0" w:space="0" w:color="auto"/>
      </w:divBdr>
      <w:divsChild>
        <w:div w:id="84346450">
          <w:marLeft w:val="480"/>
          <w:marRight w:val="0"/>
          <w:marTop w:val="0"/>
          <w:marBottom w:val="0"/>
          <w:divBdr>
            <w:top w:val="none" w:sz="0" w:space="0" w:color="auto"/>
            <w:left w:val="none" w:sz="0" w:space="0" w:color="auto"/>
            <w:bottom w:val="none" w:sz="0" w:space="0" w:color="auto"/>
            <w:right w:val="none" w:sz="0" w:space="0" w:color="auto"/>
          </w:divBdr>
        </w:div>
        <w:div w:id="1964268475">
          <w:marLeft w:val="480"/>
          <w:marRight w:val="0"/>
          <w:marTop w:val="0"/>
          <w:marBottom w:val="0"/>
          <w:divBdr>
            <w:top w:val="none" w:sz="0" w:space="0" w:color="auto"/>
            <w:left w:val="none" w:sz="0" w:space="0" w:color="auto"/>
            <w:bottom w:val="none" w:sz="0" w:space="0" w:color="auto"/>
            <w:right w:val="none" w:sz="0" w:space="0" w:color="auto"/>
          </w:divBdr>
        </w:div>
        <w:div w:id="852106157">
          <w:marLeft w:val="480"/>
          <w:marRight w:val="0"/>
          <w:marTop w:val="0"/>
          <w:marBottom w:val="0"/>
          <w:divBdr>
            <w:top w:val="none" w:sz="0" w:space="0" w:color="auto"/>
            <w:left w:val="none" w:sz="0" w:space="0" w:color="auto"/>
            <w:bottom w:val="none" w:sz="0" w:space="0" w:color="auto"/>
            <w:right w:val="none" w:sz="0" w:space="0" w:color="auto"/>
          </w:divBdr>
        </w:div>
        <w:div w:id="1504511469">
          <w:marLeft w:val="480"/>
          <w:marRight w:val="0"/>
          <w:marTop w:val="0"/>
          <w:marBottom w:val="0"/>
          <w:divBdr>
            <w:top w:val="none" w:sz="0" w:space="0" w:color="auto"/>
            <w:left w:val="none" w:sz="0" w:space="0" w:color="auto"/>
            <w:bottom w:val="none" w:sz="0" w:space="0" w:color="auto"/>
            <w:right w:val="none" w:sz="0" w:space="0" w:color="auto"/>
          </w:divBdr>
        </w:div>
        <w:div w:id="1774863498">
          <w:marLeft w:val="480"/>
          <w:marRight w:val="0"/>
          <w:marTop w:val="0"/>
          <w:marBottom w:val="0"/>
          <w:divBdr>
            <w:top w:val="none" w:sz="0" w:space="0" w:color="auto"/>
            <w:left w:val="none" w:sz="0" w:space="0" w:color="auto"/>
            <w:bottom w:val="none" w:sz="0" w:space="0" w:color="auto"/>
            <w:right w:val="none" w:sz="0" w:space="0" w:color="auto"/>
          </w:divBdr>
        </w:div>
        <w:div w:id="1903325126">
          <w:marLeft w:val="480"/>
          <w:marRight w:val="0"/>
          <w:marTop w:val="0"/>
          <w:marBottom w:val="0"/>
          <w:divBdr>
            <w:top w:val="none" w:sz="0" w:space="0" w:color="auto"/>
            <w:left w:val="none" w:sz="0" w:space="0" w:color="auto"/>
            <w:bottom w:val="none" w:sz="0" w:space="0" w:color="auto"/>
            <w:right w:val="none" w:sz="0" w:space="0" w:color="auto"/>
          </w:divBdr>
        </w:div>
        <w:div w:id="896237114">
          <w:marLeft w:val="480"/>
          <w:marRight w:val="0"/>
          <w:marTop w:val="0"/>
          <w:marBottom w:val="0"/>
          <w:divBdr>
            <w:top w:val="none" w:sz="0" w:space="0" w:color="auto"/>
            <w:left w:val="none" w:sz="0" w:space="0" w:color="auto"/>
            <w:bottom w:val="none" w:sz="0" w:space="0" w:color="auto"/>
            <w:right w:val="none" w:sz="0" w:space="0" w:color="auto"/>
          </w:divBdr>
        </w:div>
        <w:div w:id="679546687">
          <w:marLeft w:val="480"/>
          <w:marRight w:val="0"/>
          <w:marTop w:val="0"/>
          <w:marBottom w:val="0"/>
          <w:divBdr>
            <w:top w:val="none" w:sz="0" w:space="0" w:color="auto"/>
            <w:left w:val="none" w:sz="0" w:space="0" w:color="auto"/>
            <w:bottom w:val="none" w:sz="0" w:space="0" w:color="auto"/>
            <w:right w:val="none" w:sz="0" w:space="0" w:color="auto"/>
          </w:divBdr>
        </w:div>
        <w:div w:id="1637681108">
          <w:marLeft w:val="480"/>
          <w:marRight w:val="0"/>
          <w:marTop w:val="0"/>
          <w:marBottom w:val="0"/>
          <w:divBdr>
            <w:top w:val="none" w:sz="0" w:space="0" w:color="auto"/>
            <w:left w:val="none" w:sz="0" w:space="0" w:color="auto"/>
            <w:bottom w:val="none" w:sz="0" w:space="0" w:color="auto"/>
            <w:right w:val="none" w:sz="0" w:space="0" w:color="auto"/>
          </w:divBdr>
        </w:div>
      </w:divsChild>
    </w:div>
    <w:div w:id="1788308932">
      <w:bodyDiv w:val="1"/>
      <w:marLeft w:val="0"/>
      <w:marRight w:val="0"/>
      <w:marTop w:val="0"/>
      <w:marBottom w:val="0"/>
      <w:divBdr>
        <w:top w:val="none" w:sz="0" w:space="0" w:color="auto"/>
        <w:left w:val="none" w:sz="0" w:space="0" w:color="auto"/>
        <w:bottom w:val="none" w:sz="0" w:space="0" w:color="auto"/>
        <w:right w:val="none" w:sz="0" w:space="0" w:color="auto"/>
      </w:divBdr>
    </w:div>
    <w:div w:id="1802115922">
      <w:bodyDiv w:val="1"/>
      <w:marLeft w:val="0"/>
      <w:marRight w:val="0"/>
      <w:marTop w:val="0"/>
      <w:marBottom w:val="0"/>
      <w:divBdr>
        <w:top w:val="none" w:sz="0" w:space="0" w:color="auto"/>
        <w:left w:val="none" w:sz="0" w:space="0" w:color="auto"/>
        <w:bottom w:val="none" w:sz="0" w:space="0" w:color="auto"/>
        <w:right w:val="none" w:sz="0" w:space="0" w:color="auto"/>
      </w:divBdr>
    </w:div>
    <w:div w:id="1835028027">
      <w:bodyDiv w:val="1"/>
      <w:marLeft w:val="0"/>
      <w:marRight w:val="0"/>
      <w:marTop w:val="0"/>
      <w:marBottom w:val="0"/>
      <w:divBdr>
        <w:top w:val="none" w:sz="0" w:space="0" w:color="auto"/>
        <w:left w:val="none" w:sz="0" w:space="0" w:color="auto"/>
        <w:bottom w:val="none" w:sz="0" w:space="0" w:color="auto"/>
        <w:right w:val="none" w:sz="0" w:space="0" w:color="auto"/>
      </w:divBdr>
    </w:div>
    <w:div w:id="1844319460">
      <w:bodyDiv w:val="1"/>
      <w:marLeft w:val="0"/>
      <w:marRight w:val="0"/>
      <w:marTop w:val="0"/>
      <w:marBottom w:val="0"/>
      <w:divBdr>
        <w:top w:val="none" w:sz="0" w:space="0" w:color="auto"/>
        <w:left w:val="none" w:sz="0" w:space="0" w:color="auto"/>
        <w:bottom w:val="none" w:sz="0" w:space="0" w:color="auto"/>
        <w:right w:val="none" w:sz="0" w:space="0" w:color="auto"/>
      </w:divBdr>
    </w:div>
    <w:div w:id="1848866493">
      <w:bodyDiv w:val="1"/>
      <w:marLeft w:val="0"/>
      <w:marRight w:val="0"/>
      <w:marTop w:val="0"/>
      <w:marBottom w:val="0"/>
      <w:divBdr>
        <w:top w:val="none" w:sz="0" w:space="0" w:color="auto"/>
        <w:left w:val="none" w:sz="0" w:space="0" w:color="auto"/>
        <w:bottom w:val="none" w:sz="0" w:space="0" w:color="auto"/>
        <w:right w:val="none" w:sz="0" w:space="0" w:color="auto"/>
      </w:divBdr>
      <w:divsChild>
        <w:div w:id="1812865815">
          <w:marLeft w:val="480"/>
          <w:marRight w:val="0"/>
          <w:marTop w:val="0"/>
          <w:marBottom w:val="0"/>
          <w:divBdr>
            <w:top w:val="none" w:sz="0" w:space="0" w:color="auto"/>
            <w:left w:val="none" w:sz="0" w:space="0" w:color="auto"/>
            <w:bottom w:val="none" w:sz="0" w:space="0" w:color="auto"/>
            <w:right w:val="none" w:sz="0" w:space="0" w:color="auto"/>
          </w:divBdr>
        </w:div>
        <w:div w:id="1002318139">
          <w:marLeft w:val="480"/>
          <w:marRight w:val="0"/>
          <w:marTop w:val="0"/>
          <w:marBottom w:val="0"/>
          <w:divBdr>
            <w:top w:val="none" w:sz="0" w:space="0" w:color="auto"/>
            <w:left w:val="none" w:sz="0" w:space="0" w:color="auto"/>
            <w:bottom w:val="none" w:sz="0" w:space="0" w:color="auto"/>
            <w:right w:val="none" w:sz="0" w:space="0" w:color="auto"/>
          </w:divBdr>
        </w:div>
        <w:div w:id="1566647533">
          <w:marLeft w:val="480"/>
          <w:marRight w:val="0"/>
          <w:marTop w:val="0"/>
          <w:marBottom w:val="0"/>
          <w:divBdr>
            <w:top w:val="none" w:sz="0" w:space="0" w:color="auto"/>
            <w:left w:val="none" w:sz="0" w:space="0" w:color="auto"/>
            <w:bottom w:val="none" w:sz="0" w:space="0" w:color="auto"/>
            <w:right w:val="none" w:sz="0" w:space="0" w:color="auto"/>
          </w:divBdr>
        </w:div>
        <w:div w:id="428742110">
          <w:marLeft w:val="480"/>
          <w:marRight w:val="0"/>
          <w:marTop w:val="0"/>
          <w:marBottom w:val="0"/>
          <w:divBdr>
            <w:top w:val="none" w:sz="0" w:space="0" w:color="auto"/>
            <w:left w:val="none" w:sz="0" w:space="0" w:color="auto"/>
            <w:bottom w:val="none" w:sz="0" w:space="0" w:color="auto"/>
            <w:right w:val="none" w:sz="0" w:space="0" w:color="auto"/>
          </w:divBdr>
        </w:div>
        <w:div w:id="1820727431">
          <w:marLeft w:val="480"/>
          <w:marRight w:val="0"/>
          <w:marTop w:val="0"/>
          <w:marBottom w:val="0"/>
          <w:divBdr>
            <w:top w:val="none" w:sz="0" w:space="0" w:color="auto"/>
            <w:left w:val="none" w:sz="0" w:space="0" w:color="auto"/>
            <w:bottom w:val="none" w:sz="0" w:space="0" w:color="auto"/>
            <w:right w:val="none" w:sz="0" w:space="0" w:color="auto"/>
          </w:divBdr>
        </w:div>
        <w:div w:id="2134979314">
          <w:marLeft w:val="480"/>
          <w:marRight w:val="0"/>
          <w:marTop w:val="0"/>
          <w:marBottom w:val="0"/>
          <w:divBdr>
            <w:top w:val="none" w:sz="0" w:space="0" w:color="auto"/>
            <w:left w:val="none" w:sz="0" w:space="0" w:color="auto"/>
            <w:bottom w:val="none" w:sz="0" w:space="0" w:color="auto"/>
            <w:right w:val="none" w:sz="0" w:space="0" w:color="auto"/>
          </w:divBdr>
        </w:div>
        <w:div w:id="267469851">
          <w:marLeft w:val="480"/>
          <w:marRight w:val="0"/>
          <w:marTop w:val="0"/>
          <w:marBottom w:val="0"/>
          <w:divBdr>
            <w:top w:val="none" w:sz="0" w:space="0" w:color="auto"/>
            <w:left w:val="none" w:sz="0" w:space="0" w:color="auto"/>
            <w:bottom w:val="none" w:sz="0" w:space="0" w:color="auto"/>
            <w:right w:val="none" w:sz="0" w:space="0" w:color="auto"/>
          </w:divBdr>
        </w:div>
        <w:div w:id="1770656011">
          <w:marLeft w:val="480"/>
          <w:marRight w:val="0"/>
          <w:marTop w:val="0"/>
          <w:marBottom w:val="0"/>
          <w:divBdr>
            <w:top w:val="none" w:sz="0" w:space="0" w:color="auto"/>
            <w:left w:val="none" w:sz="0" w:space="0" w:color="auto"/>
            <w:bottom w:val="none" w:sz="0" w:space="0" w:color="auto"/>
            <w:right w:val="none" w:sz="0" w:space="0" w:color="auto"/>
          </w:divBdr>
        </w:div>
      </w:divsChild>
    </w:div>
    <w:div w:id="1862813076">
      <w:bodyDiv w:val="1"/>
      <w:marLeft w:val="0"/>
      <w:marRight w:val="0"/>
      <w:marTop w:val="0"/>
      <w:marBottom w:val="0"/>
      <w:divBdr>
        <w:top w:val="none" w:sz="0" w:space="0" w:color="auto"/>
        <w:left w:val="none" w:sz="0" w:space="0" w:color="auto"/>
        <w:bottom w:val="none" w:sz="0" w:space="0" w:color="auto"/>
        <w:right w:val="none" w:sz="0" w:space="0" w:color="auto"/>
      </w:divBdr>
    </w:div>
    <w:div w:id="1876388920">
      <w:bodyDiv w:val="1"/>
      <w:marLeft w:val="0"/>
      <w:marRight w:val="0"/>
      <w:marTop w:val="0"/>
      <w:marBottom w:val="0"/>
      <w:divBdr>
        <w:top w:val="none" w:sz="0" w:space="0" w:color="auto"/>
        <w:left w:val="none" w:sz="0" w:space="0" w:color="auto"/>
        <w:bottom w:val="none" w:sz="0" w:space="0" w:color="auto"/>
        <w:right w:val="none" w:sz="0" w:space="0" w:color="auto"/>
      </w:divBdr>
    </w:div>
    <w:div w:id="1894459858">
      <w:bodyDiv w:val="1"/>
      <w:marLeft w:val="0"/>
      <w:marRight w:val="0"/>
      <w:marTop w:val="0"/>
      <w:marBottom w:val="0"/>
      <w:divBdr>
        <w:top w:val="none" w:sz="0" w:space="0" w:color="auto"/>
        <w:left w:val="none" w:sz="0" w:space="0" w:color="auto"/>
        <w:bottom w:val="none" w:sz="0" w:space="0" w:color="auto"/>
        <w:right w:val="none" w:sz="0" w:space="0" w:color="auto"/>
      </w:divBdr>
    </w:div>
    <w:div w:id="1920019330">
      <w:bodyDiv w:val="1"/>
      <w:marLeft w:val="0"/>
      <w:marRight w:val="0"/>
      <w:marTop w:val="0"/>
      <w:marBottom w:val="0"/>
      <w:divBdr>
        <w:top w:val="none" w:sz="0" w:space="0" w:color="auto"/>
        <w:left w:val="none" w:sz="0" w:space="0" w:color="auto"/>
        <w:bottom w:val="none" w:sz="0" w:space="0" w:color="auto"/>
        <w:right w:val="none" w:sz="0" w:space="0" w:color="auto"/>
      </w:divBdr>
    </w:div>
    <w:div w:id="1944872415">
      <w:bodyDiv w:val="1"/>
      <w:marLeft w:val="0"/>
      <w:marRight w:val="0"/>
      <w:marTop w:val="0"/>
      <w:marBottom w:val="0"/>
      <w:divBdr>
        <w:top w:val="none" w:sz="0" w:space="0" w:color="auto"/>
        <w:left w:val="none" w:sz="0" w:space="0" w:color="auto"/>
        <w:bottom w:val="none" w:sz="0" w:space="0" w:color="auto"/>
        <w:right w:val="none" w:sz="0" w:space="0" w:color="auto"/>
      </w:divBdr>
    </w:div>
    <w:div w:id="1988585574">
      <w:bodyDiv w:val="1"/>
      <w:marLeft w:val="0"/>
      <w:marRight w:val="0"/>
      <w:marTop w:val="0"/>
      <w:marBottom w:val="0"/>
      <w:divBdr>
        <w:top w:val="none" w:sz="0" w:space="0" w:color="auto"/>
        <w:left w:val="none" w:sz="0" w:space="0" w:color="auto"/>
        <w:bottom w:val="none" w:sz="0" w:space="0" w:color="auto"/>
        <w:right w:val="none" w:sz="0" w:space="0" w:color="auto"/>
      </w:divBdr>
    </w:div>
    <w:div w:id="1990865842">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20306283">
      <w:bodyDiv w:val="1"/>
      <w:marLeft w:val="0"/>
      <w:marRight w:val="0"/>
      <w:marTop w:val="0"/>
      <w:marBottom w:val="0"/>
      <w:divBdr>
        <w:top w:val="none" w:sz="0" w:space="0" w:color="auto"/>
        <w:left w:val="none" w:sz="0" w:space="0" w:color="auto"/>
        <w:bottom w:val="none" w:sz="0" w:space="0" w:color="auto"/>
        <w:right w:val="none" w:sz="0" w:space="0" w:color="auto"/>
      </w:divBdr>
    </w:div>
    <w:div w:id="2023238796">
      <w:bodyDiv w:val="1"/>
      <w:marLeft w:val="0"/>
      <w:marRight w:val="0"/>
      <w:marTop w:val="0"/>
      <w:marBottom w:val="0"/>
      <w:divBdr>
        <w:top w:val="none" w:sz="0" w:space="0" w:color="auto"/>
        <w:left w:val="none" w:sz="0" w:space="0" w:color="auto"/>
        <w:bottom w:val="none" w:sz="0" w:space="0" w:color="auto"/>
        <w:right w:val="none" w:sz="0" w:space="0" w:color="auto"/>
      </w:divBdr>
    </w:div>
    <w:div w:id="2029869362">
      <w:bodyDiv w:val="1"/>
      <w:marLeft w:val="0"/>
      <w:marRight w:val="0"/>
      <w:marTop w:val="0"/>
      <w:marBottom w:val="0"/>
      <w:divBdr>
        <w:top w:val="none" w:sz="0" w:space="0" w:color="auto"/>
        <w:left w:val="none" w:sz="0" w:space="0" w:color="auto"/>
        <w:bottom w:val="none" w:sz="0" w:space="0" w:color="auto"/>
        <w:right w:val="none" w:sz="0" w:space="0" w:color="auto"/>
      </w:divBdr>
    </w:div>
    <w:div w:id="2051807673">
      <w:bodyDiv w:val="1"/>
      <w:marLeft w:val="0"/>
      <w:marRight w:val="0"/>
      <w:marTop w:val="0"/>
      <w:marBottom w:val="0"/>
      <w:divBdr>
        <w:top w:val="none" w:sz="0" w:space="0" w:color="auto"/>
        <w:left w:val="none" w:sz="0" w:space="0" w:color="auto"/>
        <w:bottom w:val="none" w:sz="0" w:space="0" w:color="auto"/>
        <w:right w:val="none" w:sz="0" w:space="0" w:color="auto"/>
      </w:divBdr>
      <w:divsChild>
        <w:div w:id="1965305144">
          <w:marLeft w:val="480"/>
          <w:marRight w:val="0"/>
          <w:marTop w:val="0"/>
          <w:marBottom w:val="0"/>
          <w:divBdr>
            <w:top w:val="none" w:sz="0" w:space="0" w:color="auto"/>
            <w:left w:val="none" w:sz="0" w:space="0" w:color="auto"/>
            <w:bottom w:val="none" w:sz="0" w:space="0" w:color="auto"/>
            <w:right w:val="none" w:sz="0" w:space="0" w:color="auto"/>
          </w:divBdr>
        </w:div>
        <w:div w:id="1527711885">
          <w:marLeft w:val="480"/>
          <w:marRight w:val="0"/>
          <w:marTop w:val="0"/>
          <w:marBottom w:val="0"/>
          <w:divBdr>
            <w:top w:val="none" w:sz="0" w:space="0" w:color="auto"/>
            <w:left w:val="none" w:sz="0" w:space="0" w:color="auto"/>
            <w:bottom w:val="none" w:sz="0" w:space="0" w:color="auto"/>
            <w:right w:val="none" w:sz="0" w:space="0" w:color="auto"/>
          </w:divBdr>
        </w:div>
        <w:div w:id="342824213">
          <w:marLeft w:val="480"/>
          <w:marRight w:val="0"/>
          <w:marTop w:val="0"/>
          <w:marBottom w:val="0"/>
          <w:divBdr>
            <w:top w:val="none" w:sz="0" w:space="0" w:color="auto"/>
            <w:left w:val="none" w:sz="0" w:space="0" w:color="auto"/>
            <w:bottom w:val="none" w:sz="0" w:space="0" w:color="auto"/>
            <w:right w:val="none" w:sz="0" w:space="0" w:color="auto"/>
          </w:divBdr>
        </w:div>
        <w:div w:id="1566181503">
          <w:marLeft w:val="480"/>
          <w:marRight w:val="0"/>
          <w:marTop w:val="0"/>
          <w:marBottom w:val="0"/>
          <w:divBdr>
            <w:top w:val="none" w:sz="0" w:space="0" w:color="auto"/>
            <w:left w:val="none" w:sz="0" w:space="0" w:color="auto"/>
            <w:bottom w:val="none" w:sz="0" w:space="0" w:color="auto"/>
            <w:right w:val="none" w:sz="0" w:space="0" w:color="auto"/>
          </w:divBdr>
        </w:div>
        <w:div w:id="1837846336">
          <w:marLeft w:val="480"/>
          <w:marRight w:val="0"/>
          <w:marTop w:val="0"/>
          <w:marBottom w:val="0"/>
          <w:divBdr>
            <w:top w:val="none" w:sz="0" w:space="0" w:color="auto"/>
            <w:left w:val="none" w:sz="0" w:space="0" w:color="auto"/>
            <w:bottom w:val="none" w:sz="0" w:space="0" w:color="auto"/>
            <w:right w:val="none" w:sz="0" w:space="0" w:color="auto"/>
          </w:divBdr>
        </w:div>
        <w:div w:id="1545286876">
          <w:marLeft w:val="480"/>
          <w:marRight w:val="0"/>
          <w:marTop w:val="0"/>
          <w:marBottom w:val="0"/>
          <w:divBdr>
            <w:top w:val="none" w:sz="0" w:space="0" w:color="auto"/>
            <w:left w:val="none" w:sz="0" w:space="0" w:color="auto"/>
            <w:bottom w:val="none" w:sz="0" w:space="0" w:color="auto"/>
            <w:right w:val="none" w:sz="0" w:space="0" w:color="auto"/>
          </w:divBdr>
        </w:div>
        <w:div w:id="1723213084">
          <w:marLeft w:val="480"/>
          <w:marRight w:val="0"/>
          <w:marTop w:val="0"/>
          <w:marBottom w:val="0"/>
          <w:divBdr>
            <w:top w:val="none" w:sz="0" w:space="0" w:color="auto"/>
            <w:left w:val="none" w:sz="0" w:space="0" w:color="auto"/>
            <w:bottom w:val="none" w:sz="0" w:space="0" w:color="auto"/>
            <w:right w:val="none" w:sz="0" w:space="0" w:color="auto"/>
          </w:divBdr>
        </w:div>
        <w:div w:id="885945989">
          <w:marLeft w:val="480"/>
          <w:marRight w:val="0"/>
          <w:marTop w:val="0"/>
          <w:marBottom w:val="0"/>
          <w:divBdr>
            <w:top w:val="none" w:sz="0" w:space="0" w:color="auto"/>
            <w:left w:val="none" w:sz="0" w:space="0" w:color="auto"/>
            <w:bottom w:val="none" w:sz="0" w:space="0" w:color="auto"/>
            <w:right w:val="none" w:sz="0" w:space="0" w:color="auto"/>
          </w:divBdr>
        </w:div>
        <w:div w:id="152571790">
          <w:marLeft w:val="480"/>
          <w:marRight w:val="0"/>
          <w:marTop w:val="0"/>
          <w:marBottom w:val="0"/>
          <w:divBdr>
            <w:top w:val="none" w:sz="0" w:space="0" w:color="auto"/>
            <w:left w:val="none" w:sz="0" w:space="0" w:color="auto"/>
            <w:bottom w:val="none" w:sz="0" w:space="0" w:color="auto"/>
            <w:right w:val="none" w:sz="0" w:space="0" w:color="auto"/>
          </w:divBdr>
        </w:div>
        <w:div w:id="1497528628">
          <w:marLeft w:val="480"/>
          <w:marRight w:val="0"/>
          <w:marTop w:val="0"/>
          <w:marBottom w:val="0"/>
          <w:divBdr>
            <w:top w:val="none" w:sz="0" w:space="0" w:color="auto"/>
            <w:left w:val="none" w:sz="0" w:space="0" w:color="auto"/>
            <w:bottom w:val="none" w:sz="0" w:space="0" w:color="auto"/>
            <w:right w:val="none" w:sz="0" w:space="0" w:color="auto"/>
          </w:divBdr>
        </w:div>
      </w:divsChild>
    </w:div>
    <w:div w:id="2071225151">
      <w:bodyDiv w:val="1"/>
      <w:marLeft w:val="0"/>
      <w:marRight w:val="0"/>
      <w:marTop w:val="0"/>
      <w:marBottom w:val="0"/>
      <w:divBdr>
        <w:top w:val="none" w:sz="0" w:space="0" w:color="auto"/>
        <w:left w:val="none" w:sz="0" w:space="0" w:color="auto"/>
        <w:bottom w:val="none" w:sz="0" w:space="0" w:color="auto"/>
        <w:right w:val="none" w:sz="0" w:space="0" w:color="auto"/>
      </w:divBdr>
    </w:div>
    <w:div w:id="2082746916">
      <w:bodyDiv w:val="1"/>
      <w:marLeft w:val="0"/>
      <w:marRight w:val="0"/>
      <w:marTop w:val="0"/>
      <w:marBottom w:val="0"/>
      <w:divBdr>
        <w:top w:val="none" w:sz="0" w:space="0" w:color="auto"/>
        <w:left w:val="none" w:sz="0" w:space="0" w:color="auto"/>
        <w:bottom w:val="none" w:sz="0" w:space="0" w:color="auto"/>
        <w:right w:val="none" w:sz="0" w:space="0" w:color="auto"/>
      </w:divBdr>
    </w:div>
    <w:div w:id="2087611210">
      <w:bodyDiv w:val="1"/>
      <w:marLeft w:val="0"/>
      <w:marRight w:val="0"/>
      <w:marTop w:val="0"/>
      <w:marBottom w:val="0"/>
      <w:divBdr>
        <w:top w:val="none" w:sz="0" w:space="0" w:color="auto"/>
        <w:left w:val="none" w:sz="0" w:space="0" w:color="auto"/>
        <w:bottom w:val="none" w:sz="0" w:space="0" w:color="auto"/>
        <w:right w:val="none" w:sz="0" w:space="0" w:color="auto"/>
      </w:divBdr>
    </w:div>
    <w:div w:id="2092190864">
      <w:bodyDiv w:val="1"/>
      <w:marLeft w:val="0"/>
      <w:marRight w:val="0"/>
      <w:marTop w:val="0"/>
      <w:marBottom w:val="0"/>
      <w:divBdr>
        <w:top w:val="none" w:sz="0" w:space="0" w:color="auto"/>
        <w:left w:val="none" w:sz="0" w:space="0" w:color="auto"/>
        <w:bottom w:val="none" w:sz="0" w:space="0" w:color="auto"/>
        <w:right w:val="none" w:sz="0" w:space="0" w:color="auto"/>
      </w:divBdr>
    </w:div>
    <w:div w:id="2113359143">
      <w:bodyDiv w:val="1"/>
      <w:marLeft w:val="0"/>
      <w:marRight w:val="0"/>
      <w:marTop w:val="0"/>
      <w:marBottom w:val="0"/>
      <w:divBdr>
        <w:top w:val="none" w:sz="0" w:space="0" w:color="auto"/>
        <w:left w:val="none" w:sz="0" w:space="0" w:color="auto"/>
        <w:bottom w:val="none" w:sz="0" w:space="0" w:color="auto"/>
        <w:right w:val="none" w:sz="0" w:space="0" w:color="auto"/>
      </w:divBdr>
    </w:div>
    <w:div w:id="2113545024">
      <w:bodyDiv w:val="1"/>
      <w:marLeft w:val="0"/>
      <w:marRight w:val="0"/>
      <w:marTop w:val="0"/>
      <w:marBottom w:val="0"/>
      <w:divBdr>
        <w:top w:val="none" w:sz="0" w:space="0" w:color="auto"/>
        <w:left w:val="none" w:sz="0" w:space="0" w:color="auto"/>
        <w:bottom w:val="none" w:sz="0" w:space="0" w:color="auto"/>
        <w:right w:val="none" w:sz="0" w:space="0" w:color="auto"/>
      </w:divBdr>
    </w:div>
    <w:div w:id="2132356429">
      <w:bodyDiv w:val="1"/>
      <w:marLeft w:val="0"/>
      <w:marRight w:val="0"/>
      <w:marTop w:val="0"/>
      <w:marBottom w:val="0"/>
      <w:divBdr>
        <w:top w:val="none" w:sz="0" w:space="0" w:color="auto"/>
        <w:left w:val="none" w:sz="0" w:space="0" w:color="auto"/>
        <w:bottom w:val="none" w:sz="0" w:space="0" w:color="auto"/>
        <w:right w:val="none" w:sz="0" w:space="0" w:color="auto"/>
      </w:divBdr>
    </w:div>
    <w:div w:id="21372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ilibrary.org/docserver/31bb2345-en.pdf?expires=1655722038&amp;id=id&amp;accname=guest&amp;checksum=BB95C1F504267ACCE8A288F0D2206FD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3BE954-C590-4D14-BC0A-783D822D42F6}">
  <we:reference id="wa104382081" version="1.46.0.0" store="it-IT" storeType="OMEX"/>
  <we:alternateReferences>
    <we:reference id="wa104382081" version="1.46.0.0" store="it-IT" storeType="OMEX"/>
  </we:alternateReferences>
  <we:properties>
    <we:property name="MENDELEY_CITATIONS" value="[{&quot;citationID&quot;:&quot;MENDELEY_CITATION_d7f6c153-8545-40f7-bfe7-8391ba6de1a0&quot;,&quot;properties&quot;:{&quot;noteIndex&quot;:0},&quot;isEdited&quot;:false,&quot;manualOverride&quot;:{&quot;isManuallyOverridden&quot;:false,&quot;citeprocText&quot;:&quot;(Marcinek &amp;#38; Smol, 2020)&quot;,&quot;manualOverrideText&quot;:&quot;&quot;},&quot;citationTag&quot;:&quot;MENDELEY_CITATION_v3_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&quot;,&quot;citationItems&quot;:[{&quot;id&quot;:&quot;ed6438d5-8d2f-3d2e-8f3b-3663caf3ff44&quot;,&quot;itemData&quot;:{&quot;type&quot;:&quot;article-journal&quot;,&quot;id&quot;:&quot;ed6438d5-8d2f-3d2e-8f3b-3663caf3ff44&quot;,&quot;title&quot;:&quot;Bioeconomy as one of the key areas of implementing a circular economy (CE) in Poland&quot;,&quot;author&quot;:[{&quot;family&quot;:&quot;Marcinek&quot;,&quot;given&quot;:&quot;Paulina&quot;,&quot;parse-names&quot;:false,&quot;dropping-particle&quot;:&quot;&quot;,&quot;non-dropping-particle&quot;:&quot;&quot;},{&quot;family&quot;:&quot;Smol&quot;,&quot;given&quot;:&quot;Marzena&quot;,&quot;parse-names&quot;:false,&quot;dropping-particle&quot;:&quot;&quot;,&quot;non-dropping-particle&quot;:&quot;&quot;}],&quot;container-title&quot;:&quot;Environmental Research, Engineering and Management&quot;,&quot;DOI&quot;:&quot;10.5755/j01.erem.76.4.27536&quot;,&quot;ISSN&quot;:&quot;20292139&quot;,&quot;issued&quot;:{&quot;date-parts&quot;:[[2020]]},&quot;page&quot;:&quot;20-31&quot;,&quot;abstract&quot;:&quot;Transformation toward a circular economy (CE) model is one of the main priorities of the European Commission (EC). In the previous years, most of the European countries prepared national documents presenting their possibilities and plans for implementing CE in the country. In Poland, in 2019, the CE roadmap was approved by the government. Bioeconomy was indicated in this document as one of the key areas of CE implementation in Poland. This paper presents a detailed review of the actions needed for the transformation toward the CE model in Poland, and the units responsible for their implementation in the bioeconomy sector. The most important actions include creating conditions for the development of bioeconomy and building local value chains and a raw material base. Moreover, actions in the energy sector and transformation of industry is also indicated. Poland places great emphasis on strengthening cooperation between industry and the science sector, which should contribute to the implementation of innovative solutions in the whole economy, including bioeconomy. Therefore, it is necessary to integrate all activities taken by various stakeholders and the government at the central, regional and local level. A great opportunity to further development of bioeconomy in Poland is large resources of biomass in country. An increase in the biomass usage can positively accelerate the transformation process towards CE. Further efforts are required and planned in this area, based on the directions indicated in the Polish CE roadmap.&quot;,&quot;publisher&quot;:&quot;Kauno Technologijos Universitetas&quot;,&quot;issue&quot;:&quot;4&quot;,&quot;volume&quot;:&quot;76&quot;,&quot;container-title-short&quot;:&quot;&quot;},&quot;isTemporary&quot;:false}]},{&quot;citationID&quot;:&quot;MENDELEY_CITATION_f5c60d80-d071-43d0-b885-b04613d20e42&quot;,&quot;properties&quot;:{&quot;noteIndex&quot;:0},&quot;isEdited&quot;:false,&quot;manualOverride&quot;:{&quot;isManuallyOverridden&quot;:false,&quot;citeprocText&quot;:&quot;(Global Bioeconomy Summit, 2018)&quot;,&quot;manualOverrideText&quot;:&quot;&quot;},&quot;citationTag&quot;:&quot;MENDELEY_CITATION_v3_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&quot;,&quot;citationItems&quot;:[{&quot;id&quot;:&quot;f59f1beb-32fd-395f-be12-254fae147d71&quot;,&quot;itemData&quot;:{&quot;type&quot;:&quot;paper-conference&quot;,&quot;id&quot;:&quot;f59f1beb-32fd-395f-be12-254fae147d71&quot;,&quot;title&quot;:&quot;Innovation in the Global Bioeconomy for Sustainable and Inclusive Transformation and Wellbeing&quot;,&quot;author&quot;:[{&quot;family&quot;:&quot;Global Bioeconomy Summit&quot;,&quot;given&quot;:&quot;&quot;,&quot;parse-names&quot;:false,&quot;dropping-particle&quot;:&quot;&quot;,&quot;non-dropping-particle&quot;:&quot;&quot;}],&quot;accessed&quot;:{&quot;date-parts&quot;:[[2022,6,22]]},&quot;URL&quot;:&quot;https://gbs2020.net/wp-content/uploads/2021/10/GBS_2018_Report_web.pdf&quot;,&quot;issued&quot;:{&quot;date-parts&quot;:[[2018,4]]},&quot;publisher-place&quot;:&quot;Berlin&quot;,&quot;page&quot;:&quot;1-108&quot;,&quot;container-title-short&quot;:&quot;&quot;},&quot;isTemporary&quot;:false}]},{&quot;citationID&quot;:&quot;MENDELEY_CITATION_888f3764-f4c3-4d4a-a435-a5107b2231d4&quot;,&quot;properties&quot;:{&quot;noteIndex&quot;:0},&quot;isEdited&quot;:false,&quot;manualOverride&quot;:{&quot;isManuallyOverridden&quot;:false,&quot;citeprocText&quot;:&quot;(Carrez &amp;#38; van LeeuWeen, 2015)&quot;,&quot;manualOverrideText&quot;:&quot;&quot;},&quot;citationTag&quot;:&quot;MENDELEY_CITATION_v3_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&quot;,&quot;citationItems&quot;:[{&quot;id&quot;:&quot;412ba468-efd1-3c57-a86d-6addaa1c26c9&quot;,&quot;itemData&quot;:{&quot;type&quot;:&quot;article-journal&quot;,&quot;id&quot;:&quot;412ba468-efd1-3c57-a86d-6addaa1c26c9&quot;,&quot;title&quot;:&quot;Bioeconomy: circular by nature&quot;,&quot;author&quot;:[{&quot;family&quot;:&quot;Carrez&quot;,&quot;given&quot;:&quot;Dirk&quot;,&quot;parse-names&quot;:false,&quot;dropping-particle&quot;:&quot;&quot;,&quot;non-dropping-particle&quot;:&quot;&quot;},{&quot;family&quot;:&quot;LeeuWeen&quot;,&quot;given&quot;:&quot;Patrick&quot;,&quot;parse-names&quot;:false,&quot;dropping-particle&quot;:&quot;&quot;,&quot;non-dropping-particle&quot;:&quot;van&quot;}],&quot;container-title&quot;:&quot;The European Files&quot;,&quot;accessed&quot;:{&quot;date-parts&quot;:[[2022,6,23]]},&quot;URL&quot;:&quot;https://biconsortium.eu/sites/biconsortium.eu/files/publications/EuropeanFiles_Bioeconomy-circular-by-nature.pdf&quot;,&quot;issued&quot;:{&quot;date-parts&quot;:[[2015,9]]},&quot;container-title-short&quot;:&quot;&quot;},&quot;isTemporary&quot;:false}]},{&quot;citationID&quot;:&quot;MENDELEY_CITATION_b1ccf8b6-17a2-49e7-a923-8fa43d7e36cf&quot;,&quot;properties&quot;:{&quot;noteIndex&quot;:0},&quot;isEdited&quot;:false,&quot;manualOverride&quot;:{&quot;isManuallyOverridden&quot;:false,&quot;citeprocText&quot;:&quot;(Stegmann et al., 2020)&quot;,&quot;manualOverrideText&quot;:&quot;&quot;},&quot;citationTag&quot;:&quot;MENDELEY_CITATION_v3_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&quot;,&quot;citationItems&quot;:[{&quot;id&quot;:&quot;803a07df-2904-32af-ad00-c4729cbc12ea&quot;,&quot;itemData&quot;:{&quot;type&quot;:&quot;article&quot;,&quot;id&quot;:&quot;803a07df-2904-32af-ad00-c4729cbc12ea&quot;,&quot;title&quot;:&quot;The circular bioeconomy: Its elements and role in European bioeconomy clusters&quot;,&quot;author&quot;:[{&quot;family&quot;:&quot;Stegmann&quot;,&quot;given&quot;:&quot;Paul&quot;,&quot;parse-names&quot;:false,&quot;dropping-particle&quot;:&quot;&quot;,&quot;non-dropping-particle&quot;:&quot;&quot;},{&quot;family&quot;:&quot;Londo&quot;,&quot;given&quot;:&quot;Marc&quot;,&quot;parse-names&quot;:false,&quot;dropping-particle&quot;:&quot;&quot;,&quot;non-dropping-particle&quot;:&quot;&quot;},{&quot;family&quot;:&quot;Junginger&quot;,&quot;given&quot;:&quot;Martin&quot;,&quot;parse-names&quot;:false,&quot;dropping-particle&quot;:&quot;&quot;,&quot;non-dropping-particle&quot;:&quot;&quot;}],&quot;container-title&quot;:&quot;Resources, Conservation and Recycling: X&quot;,&quot;DOI&quot;:&quot;10.1016/j.rcrx.2019.100029&quot;,&quot;ISSN&quot;:&quot;2590289X&quot;,&quot;issued&quot;:{&quot;date-parts&quot;:[[2020,5,1]]},&quot;abstract&quot;:&quot;Biomass is projected to play a key role in meeting global climate targets. To achieve a resource-efficient biomass use, European bioeconomy strategies increasingly consider the concept of a circular bioeconomy (CBE). We define the term CBE via a literature review and analyze the concept's role in north-west European bioeconomy clusters through interviews. We identify strategies regarding the clusters’ feedstock and product focus, and investigate what role biorefineries, circular solutions, recycling and cascading play. Finally, we discuss gaps in CBE literature and the potential contributions of the CBE to sustainability. The analyzed bioeconomy clusters move towards a CBE by increasingly considering residues and wastes as a resource, developing integrated biorefineries and focusing more on material and high value applications of biomass. However, there is so far only little focus on the end-of-life of bio-based products, i.e. on circular product design, recycling and cascading. Key challenges for implementing circular strategies are policies and regulations, costs and the current small size of bio-based markets. Amongst the product sectors the interviewees identified as promising for the bioeconomy, plastics and construction &amp; building materials have most recycling and cascading potential. While the CBE could contribute to improving the sustainability of the bioeconomy, the concept is not inherently sustainable and its potential trade-offs need to be addressed. Especially social aspects, cascading, circular product design, and aspects related to product use seem to be underrepresented in CBE literature, while the topics biorefinery, wastes and residues as well as waste management are significantly covered.&quot;,&quot;publisher&quot;:&quot;Elsevier B.V.&quot;,&quot;volume&quot;:&quot;6&quot;,&quot;container-title-short&quot;:&quot;&quot;},&quot;isTemporary&quot;:false}]},{&quot;citationID&quot;:&quot;MENDELEY_CITATION_7e2795e2-0ca8-4e23-b296-6572ad6bb080&quot;,&quot;properties&quot;:{&quot;noteIndex&quot;:0},&quot;isEdited&quot;:false,&quot;manualOverride&quot;:{&quot;isManuallyOverridden&quot;:false,&quot;citeprocText&quot;:&quot;(Kircher, 2022)&quot;,&quot;manualOverrideText&quot;:&quot;&quot;},&quot;citationTag&quot;:&quot;MENDELEY_CITATION_v3_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&quot;,&quot;citationItems&quot;:[{&quot;id&quot;:&quot;69167356-03fa-314b-a9c3-df1c92474d90&quot;,&quot;itemData&quot;:{&quot;type&quot;:&quot;article-journal&quot;,&quot;id&quot;:&quot;69167356-03fa-314b-a9c3-df1c92474d90&quot;,&quot;title&quot;:&quot;Economic Trends in the Transition into a Circular Bioeconomy&quot;,&quot;author&quot;:[{&quot;family&quot;:&quot;Kircher&quot;,&quot;given&quot;:&quot;Manfred&quot;,&quot;parse-names&quot;:false,&quot;dropping-particle&quot;:&quot;&quot;,&quot;non-dropping-particle&quot;:&quot;&quot;}],&quot;container-title&quot;:&quot;Journal of Risk and Financial Management&quot;,&quot;DOI&quot;:&quot;10.3390/jrfm15020044&quot;,&quot;ISSN&quot;:&quot;19118074&quot;,&quot;issued&quot;:{&quot;date-parts&quot;:[[2022,1,19]]},&quot;page&quot;:&quot;44&quot;,&quot;abstract&quot;:&quot;The shift away from fossil fuels needed to reduce CO2 emissions requires the use of renewable carbon and energy sources, including biomass in the bioeconomy. Already today, the bioeconomy has a significant share in the EU economy with traditionally bio-based sectors. For the future, the energy, mobility and chemical sectors have additional high expectations of the bioeconomy, especially for agriculture and forestry to produce biomass as an industrial feedstock. Numerous studies have been published on the availability of feedstocks, but these often only look at individual applications. Looking at the total demand and considering the sustainability limits of biomass production leads to the conclusion that the expected demand for all industries that could process biomass exceeds the sustainably available capacity. To mitigate this conflict between feedstock demand and availability, it is proposed that the organic chemical sector be fully integrated into the bioeconomy and the energy sector be only partially integrated. In addition, recycling of wastes and residues including CO2 should lead to a circular bioeconomy. The purpose of this manuscript is to help fill the research gap of quantitatively assessing the demand and supply of biomass, to derive economic trends for the current transition phase, and to further develop the theoretical concept of the bioeconomy towards circularity.&quot;,&quot;publisher&quot;:&quot;MDPI AG&quot;,&quot;issue&quot;:&quot;2&quot;,&quot;volume&quot;:&quot;15&quot;,&quot;container-title-short&quot;:&quot;&quot;},&quot;isTemporary&quot;:false}]},{&quot;citationID&quot;:&quot;MENDELEY_CITATION_e89a8172-652b-4eef-851f-0a024ced1ed5&quot;,&quot;properties&quot;:{&quot;noteIndex&quot;:0},&quot;isEdited&quot;:false,&quot;manualOverride&quot;:{&quot;isManuallyOverridden&quot;:false,&quot;citeprocText&quot;:&quot;(Tan &amp;#38; Lamers, 2021)&quot;,&quot;manualOverrideText&quot;:&quot;&quot;},&quot;citationTag&quot;:&quot;MENDELEY_CITATION_v3_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&quot;,&quot;citationItems&quot;:[{&quot;id&quot;:&quot;e17869c1-b28c-34e9-88ca-be3ccc06bd86&quot;,&quot;itemData&quot;:{&quot;type&quot;:&quot;article-journal&quot;,&quot;id&quot;:&quot;e17869c1-b28c-34e9-88ca-be3ccc06bd86&quot;,&quot;title&quot;:&quot;Circular Bioeconomy Concepts—A Perspective&quot;,&quot;author&quot;:[{&quot;family&quot;:&quot;Tan&quot;,&quot;given&quot;:&quot;Eric C. D.&quot;,&quot;parse-names&quot;:false,&quot;dropping-particle&quot;:&quot;&quot;,&quot;non-dropping-particle&quot;:&quot;&quot;},{&quot;family&quot;:&quot;Lamers&quot;,&quot;given&quot;:&quot;Patrick&quot;,&quot;parse-names&quot;:false,&quot;dropping-particle&quot;:&quot;&quot;,&quot;non-dropping-particle&quot;:&quot;&quot;}],&quot;container-title&quot;:&quot;Frontiers in Sustainability&quot;,&quot;DOI&quot;:&quot;10.3389/frsus.2021.701509&quot;,&quot;issued&quot;:{&quot;date-parts&quot;:[[2021,7,12]]},&quot;abstract&quot;:&quot;Circular economy concepts—including a circular bioeconomy—aim to transition the current, essentially linear, economic system to a more sustainable one. However, organizations and researchers currently define the circular economy concept differently, resulting in inconsistencies and difficulty in effectively implementing the framework. In this paper, we provide our perspective on the conceptual definitions of the circular economy, bioeconomy, and circular bioeconomy, outlining potential overlaps and differences and proposing a harmonized interpretation that stresses the importance of the carbon cycle. We conclude that the key goal of a circular economy is to slow, narrow, and close material resource loops, built on the foundation of renewable energy and non-toxic materials. Further, a sustainable bioeconomy goes beyond simply switching fossil resources with renewable, biological resources. It requires low-carbon energy inputs, sustainable supply chains, and promising disruptive conversion technologies for the sustainable transformation of renewable bioresources to high-value bio-based products, materials, and fuels. The bio-based circular carbon economy, in particular, stresses capturing atmospheric carbon via photosynthesis and exploiting this unique feature to the fullest extent possible. It sits at the intersection between the circular economy and the bioeconomy concept, resulting in a framework that focuses on closing the carbon cycle and stressing the opportunity to create an additional carbon sink capability in the technosphere by utilizing biogenic carbon for products and materials that are circulated in same or improved use cycles. Lastly, a sustainable circular bioeconomy transition will necessitate a set of consistent metrics that fit all products and industries.&quot;,&quot;publisher&quot;:&quot;Frontiers Media SA&quot;,&quot;volume&quot;:&quot;2&quot;,&quot;container-title-short&quot;:&quot;&quot;},&quot;isTemporary&quot;:false}]},{&quot;citationID&quot;:&quot;MENDELEY_CITATION_1f946b30-0271-4cae-8e21-163f8c41d2fe&quot;,&quot;properties&quot;:{&quot;noteIndex&quot;:0},&quot;isEdited&quot;:false,&quot;manualOverride&quot;:{&quot;isManuallyOverridden&quot;:false,&quot;citeprocText&quot;:&quot;(Tan &amp;#38; Lamers, 2021)&quot;,&quot;manualOverrideText&quot;:&quot;&quot;},&quot;citationTag&quot;:&quot;MENDELEY_CITATION_v3_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&quot;,&quot;citationItems&quot;:[{&quot;id&quot;:&quot;e17869c1-b28c-34e9-88ca-be3ccc06bd86&quot;,&quot;itemData&quot;:{&quot;type&quot;:&quot;article-journal&quot;,&quot;id&quot;:&quot;e17869c1-b28c-34e9-88ca-be3ccc06bd86&quot;,&quot;title&quot;:&quot;Circular Bioeconomy Concepts—A Perspective&quot;,&quot;author&quot;:[{&quot;family&quot;:&quot;Tan&quot;,&quot;given&quot;:&quot;Eric C. D.&quot;,&quot;parse-names&quot;:false,&quot;dropping-particle&quot;:&quot;&quot;,&quot;non-dropping-particle&quot;:&quot;&quot;},{&quot;family&quot;:&quot;Lamers&quot;,&quot;given&quot;:&quot;Patrick&quot;,&quot;parse-names&quot;:false,&quot;dropping-particle&quot;:&quot;&quot;,&quot;non-dropping-particle&quot;:&quot;&quot;}],&quot;container-title&quot;:&quot;Frontiers in Sustainability&quot;,&quot;DOI&quot;:&quot;10.3389/frsus.2021.701509&quot;,&quot;issued&quot;:{&quot;date-parts&quot;:[[2021,7,12]]},&quot;abstract&quot;:&quot;Circular economy concepts—including a circular bioeconomy—aim to transition the current, essentially linear, economic system to a more sustainable one. However, organizations and researchers currently define the circular economy concept differently, resulting in inconsistencies and difficulty in effectively implementing the framework. In this paper, we provide our perspective on the conceptual definitions of the circular economy, bioeconomy, and circular bioeconomy, outlining potential overlaps and differences and proposing a harmonized interpretation that stresses the importance of the carbon cycle. We conclude that the key goal of a circular economy is to slow, narrow, and close material resource loops, built on the foundation of renewable energy and non-toxic materials. Further, a sustainable bioeconomy goes beyond simply switching fossil resources with renewable, biological resources. It requires low-carbon energy inputs, sustainable supply chains, and promising disruptive conversion technologies for the sustainable transformation of renewable bioresources to high-value bio-based products, materials, and fuels. The bio-based circular carbon economy, in particular, stresses capturing atmospheric carbon via photosynthesis and exploiting this unique feature to the fullest extent possible. It sits at the intersection between the circular economy and the bioeconomy concept, resulting in a framework that focuses on closing the carbon cycle and stressing the opportunity to create an additional carbon sink capability in the technosphere by utilizing biogenic carbon for products and materials that are circulated in same or improved use cycles. Lastly, a sustainable circular bioeconomy transition will necessitate a set of consistent metrics that fit all products and industries.&quot;,&quot;publisher&quot;:&quot;Frontiers Media SA&quot;,&quot;volume&quot;:&quot;2&quot;,&quot;container-title-short&quot;:&quot;&quot;},&quot;isTemporary&quot;:false}]},{&quot;citationID&quot;:&quot;MENDELEY_CITATION_a9d73fad-aa3c-4415-b629-f9120fd02e0f&quot;,&quot;properties&quot;:{&quot;noteIndex&quot;:0},&quot;isEdited&quot;:false,&quot;manualOverride&quot;:{&quot;isManuallyOverridden&quot;:false,&quot;citeprocText&quot;:&quot;(Stegmann et al., 2020)&quot;,&quot;manualOverrideText&quot;:&quot;&quot;},&quot;citationTag&quot;:&quot;MENDELEY_CITATION_v3_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&quot;,&quot;citationItems&quot;:[{&quot;id&quot;:&quot;803a07df-2904-32af-ad00-c4729cbc12ea&quot;,&quot;itemData&quot;:{&quot;type&quot;:&quot;article&quot;,&quot;id&quot;:&quot;803a07df-2904-32af-ad00-c4729cbc12ea&quot;,&quot;title&quot;:&quot;The circular bioeconomy: Its elements and role in European bioeconomy clusters&quot;,&quot;author&quot;:[{&quot;family&quot;:&quot;Stegmann&quot;,&quot;given&quot;:&quot;Paul&quot;,&quot;parse-names&quot;:false,&quot;dropping-particle&quot;:&quot;&quot;,&quot;non-dropping-particle&quot;:&quot;&quot;},{&quot;family&quot;:&quot;Londo&quot;,&quot;given&quot;:&quot;Marc&quot;,&quot;parse-names&quot;:false,&quot;dropping-particle&quot;:&quot;&quot;,&quot;non-dropping-particle&quot;:&quot;&quot;},{&quot;family&quot;:&quot;Junginger&quot;,&quot;given&quot;:&quot;Martin&quot;,&quot;parse-names&quot;:false,&quot;dropping-particle&quot;:&quot;&quot;,&quot;non-dropping-particle&quot;:&quot;&quot;}],&quot;container-title&quot;:&quot;Resources, Conservation and Recycling: X&quot;,&quot;DOI&quot;:&quot;10.1016/j.rcrx.2019.100029&quot;,&quot;ISSN&quot;:&quot;2590289X&quot;,&quot;issued&quot;:{&quot;date-parts&quot;:[[2020,5,1]]},&quot;abstract&quot;:&quot;Biomass is projected to play a key role in meeting global climate targets. To achieve a resource-efficient biomass use, European bioeconomy strategies increasingly consider the concept of a circular bioeconomy (CBE). We define the term CBE via a literature review and analyze the concept's role in north-west European bioeconomy clusters through interviews. We identify strategies regarding the clusters’ feedstock and product focus, and investigate what role biorefineries, circular solutions, recycling and cascading play. Finally, we discuss gaps in CBE literature and the potential contributions of the CBE to sustainability. The analyzed bioeconomy clusters move towards a CBE by increasingly considering residues and wastes as a resource, developing integrated biorefineries and focusing more on material and high value applications of biomass. However, there is so far only little focus on the end-of-life of bio-based products, i.e. on circular product design, recycling and cascading. Key challenges for implementing circular strategies are policies and regulations, costs and the current small size of bio-based markets. Amongst the product sectors the interviewees identified as promising for the bioeconomy, plastics and construction &amp; building materials have most recycling and cascading potential. While the CBE could contribute to improving the sustainability of the bioeconomy, the concept is not inherently sustainable and its potential trade-offs need to be addressed. Especially social aspects, cascading, circular product design, and aspects related to product use seem to be underrepresented in CBE literature, while the topics biorefinery, wastes and residues as well as waste management are significantly covered.&quot;,&quot;publisher&quot;:&quot;Elsevier B.V.&quot;,&quot;volume&quot;:&quot;6&quot;,&quot;container-title-short&quot;:&quot;&quot;},&quot;isTemporary&quot;:false}]},{&quot;citationID&quot;:&quot;MENDELEY_CITATION_673648f2-5f13-4556-a71c-4b94a36cf501&quot;,&quot;properties&quot;:{&quot;noteIndex&quot;:0},&quot;isEdited&quot;:false,&quot;manualOverride&quot;:{&quot;isManuallyOverridden&quot;:false,&quot;citeprocText&quot;:&quot;(Fehrenbach et al., 2017)&quot;,&quot;manualOverrideText&quot;:&quot;&quot;},&quot;citationTag&quot;:&quot;MENDELEY_CITATION_v3_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&quot;,&quot;citationItems&quot;:[{&quot;id&quot;:&quot;dc1a3ec9-5c19-32dc-a9a3-69bc7dfd7a67&quot;,&quot;itemData&quot;:{&quot;type&quot;:&quot;report&quot;,&quot;id&quot;:&quot;dc1a3ec9-5c19-32dc-a9a3-69bc7dfd7a67&quot;,&quot;title&quot;:&quot;BIOMASSEKASKADEN Mehr Ressourceneffizienz durch stoffliche Kaskadennutzung von Biomasse – von der Theorie zur Praxis&quot;,&quot;author&quot;:[{&quot;family&quot;:&quot;Fehrenbach&quot;,&quot;given&quot;:&quot;Horst&quot;,&quot;parse-names&quot;:false,&quot;dropping-particle&quot;:&quot;&quot;,&quot;non-dropping-particle&quot;:&quot;&quot;},{&quot;family&quot;:&quot;Köppen&quot;,&quot;given&quot;:&quot;Susanne&quot;,&quot;parse-names&quot;:false,&quot;dropping-particle&quot;:&quot;&quot;,&quot;non-dropping-particle&quot;:&quot;&quot;},{&quot;family&quot;:&quot;Kauertz&quot;,&quot;given&quot;:&quot;Benedikt&quot;,&quot;parse-names&quot;:false,&quot;dropping-particle&quot;:&quot;&quot;,&quot;non-dropping-particle&quot;:&quot;&quot;},{&quot;family&quot;:&quot;Detzel&quot;,&quot;given&quot;:&quot;Andreas&quot;,&quot;parse-names&quot;:false,&quot;dropping-particle&quot;:&quot;&quot;,&quot;non-dropping-particle&quot;:&quot;&quot;},{&quot;family&quot;:&quot;Wellenreuther&quot;,&quot;given&quot;:&quot;Frank&quot;,&quot;parse-names&quot;:false,&quot;dropping-particle&quot;:&quot;&quot;,&quot;non-dropping-particle&quot;:&quot;&quot;},{&quot;family&quot;:&quot;Breitmayer&quot;,&quot;given&quot;:&quot;Elke&quot;,&quot;parse-names&quot;:false,&quot;dropping-particle&quot;:&quot;&quot;,&quot;non-dropping-particle&quot;:&quot;&quot;},{&quot;family&quot;:&quot;Essel&quot;,&quot;given&quot;:&quot;Roland&quot;,&quot;parse-names&quot;:false,&quot;dropping-particle&quot;:&quot;&quot;,&quot;non-dropping-particle&quot;:&quot;&quot;},{&quot;family&quot;:&quot;Carus&quot;,&quot;given&quot;:&quot;Michael&quot;,&quot;parse-names&quot;:false,&quot;dropping-particle&quot;:&quot;&quot;,&quot;non-dropping-particle&quot;:&quot;&quot;},{&quot;family&quot;:&quot;Bienge&quot;,&quot;given&quot;:&quot;Katrin&quot;,&quot;parse-names&quot;:false,&quot;dropping-particle&quot;:&quot;&quot;,&quot;non-dropping-particle&quot;:&quot;&quot;},{&quot;family&quot;:&quot;Geibler&quot;,&quot;given&quot;:&quot;Justus&quot;,&quot;parse-names&quot;:false,&quot;dropping-particle&quot;:&quot;&quot;,&quot;non-dropping-particle&quot;:&quot;von&quot;}],&quot;issued&quot;:{&quot;date-parts&quot;:[[2017]]},&quot;container-title-short&quot;:&quot;&quot;},&quot;isTemporary&quot;:false}]},{&quot;citationID&quot;:&quot;MENDELEY_CITATION_8de99944-ad3b-4814-b807-fd0e0c1b2d59&quot;,&quot;properties&quot;:{&quot;noteIndex&quot;:0},&quot;isEdited&quot;:false,&quot;manualOverride&quot;:{&quot;isManuallyOverridden&quot;:true,&quot;citeprocText&quot;:&quot;(Bezama, 2016)&quot;,&quot;manualOverrideText&quot;:&quot;Bezama A, (2016)&quot;},&quot;citationTag&quot;:&quot;MENDELEY_CITATION_v3_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&quot;,&quot;citationItems&quot;:[{&quot;id&quot;:&quot;4938e819-3bae-30f9-8cb0-4538f032c6d8&quot;,&quot;itemData&quot;:{&quot;type&quot;:&quot;article&quot;,&quot;id&quot;:&quot;4938e819-3bae-30f9-8cb0-4538f032c6d8&quot;,&quot;title&quot;:&quot;Let us discuss how cascading can help implement the circular economy and the bio-economy strategies&quot;,&quot;author&quot;:[{&quot;family&quot;:&quot;Bezama&quot;,&quot;given&quot;:&quot;Alberto&quot;,&quot;parse-names&quot;:false,&quot;dropping-particle&quot;:&quot;&quot;,&quot;non-dropping-particle&quot;:&quot;&quot;}],&quot;container-title&quot;:&quot;Waste Management and Research&quot;,&quot;DOI&quot;:&quot;10.1177/0734242X16657973&quot;,&quot;ISSN&quot;:&quot;10963669&quot;,&quot;PMID&quot;:&quot;27381818&quot;,&quot;issued&quot;:{&quot;date-parts&quot;:[[2016,7,1]]},&quot;page&quot;:&quot;593-594&quot;,&quot;publisher&quot;:&quot;SAGE Publications Ltd&quot;,&quot;issue&quot;:&quot;7&quot;,&quot;volume&quot;:&quot;34&quot;,&quot;container-title-short&quot;:&quot;&quot;},&quot;isTemporary&quot;:false}]},{&quot;citationID&quot;:&quot;MENDELEY_CITATION_9f827a58-2242-40b5-a313-cfb41b6ad9da&quot;,&quot;properties&quot;:{&quot;noteIndex&quot;:0},&quot;isEdited&quot;:false,&quot;manualOverride&quot;:{&quot;isManuallyOverridden&quot;:false,&quot;citeprocText&quot;:&quot;(Stegmann et al., 2020; Zabaniotou, 2018)&quot;,&quot;manualOverrideText&quot;:&quot;&quot;},&quot;citationTag&quot;:&quot;MENDELEY_CITATION_v3_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&quot;,&quot;citationItems&quot;:[{&quot;id&quot;:&quot;c04d3ead-c654-3c79-a378-6ea5c685ec25&quot;,&quot;itemData&quot;:{&quot;type&quot;:&quot;article-journal&quot;,&quot;id&quot;:&quot;c04d3ead-c654-3c79-a378-6ea5c685ec25&quot;,&quot;title&quot;:&quot;Redesigning a bioenergy sector in EU in the transition to circular waste-based Bioeconomy-A multidisciplinary review&quot;,&quot;author&quot;:[{&quot;family&quot;:&quot;Zabaniotou&quot;,&quot;given&quot;:&quot;A.&quot;,&quot;parse-names&quot;:false,&quot;dropping-particle&quot;:&quot;&quot;,&quot;non-dropping-particle&quot;:&quot;&quot;}],&quot;container-title&quot;:&quot;Journal of Cleaner Production&quot;,&quot;DOI&quot;:&quot;10.1016/j.jclepro.2017.12.172&quot;,&quot;ISSN&quot;:&quot;09596526&quot;,&quot;issued&quot;:{&quot;date-parts&quot;:[[2018,3,10]]},&quot;page&quot;:&quot;197-206&quot;,&quot;abstract&quot;:&quot;The transformation of the energy systems encompasses technological, societal, cultural, economic, and environmental aspects and calls for a more important role for citizens and communities. Bioenergy systems are subjects to legal, technical, environmental, economic, and social settings. At the regional level, bioenergy can incorporate agricultural traditions and offer waste-management solutions. Many are the stakeholders, with different perceptions and sometimes, conflictual interests. This study is a multidisciplinary, comprehensive review of recently published papers, on legal, technical, economic, and environmental layers of the bioenergy. It highlights the role of bioenergy in the transition to a Circular waste-based Bioeconomy. Three dimensions of sustainability (environmental, economic, and social) were discussed and some thermodynamic (energy, exergy, emergy) and environmental indicators applied to bioenergy systems, were cited. Findings conclude that in the context of Circular Bioeconomy, global bioenergy sector may face challenges, due to the new demand for biomaterials from the same sources. Bioenergy sustainable pathways should be selected at the base of high efficiency, towards closing loops and in the concept of cascade and integrated biorefineries. At the regional level, bioenergy systems may be integrated with the cascade biorefinery models or can offer waste management solutions by stand-alone, tailor-made decentralized systems. In redesigning the bioenergy sector, local knowledge, public health, and community's resilience should not be neglected, while social-environmental benefits should be considered in addressing the viability of bioenergy plants. Social acceptance can be improved by a better understanding of the scientific and technical issues and by developing a broader consciousness of the planet and life.&quot;,&quot;publisher&quot;:&quot;Elsevier Ltd&quot;,&quot;volume&quot;:&quot;177&quot;,&quot;container-title-short&quot;:&quot;&quot;},&quot;isTemporary&quot;:false},{&quot;id&quot;:&quot;803a07df-2904-32af-ad00-c4729cbc12ea&quot;,&quot;itemData&quot;:{&quot;type&quot;:&quot;article&quot;,&quot;id&quot;:&quot;803a07df-2904-32af-ad00-c4729cbc12ea&quot;,&quot;title&quot;:&quot;The circular bioeconomy: Its elements and role in European bioeconomy clusters&quot;,&quot;author&quot;:[{&quot;family&quot;:&quot;Stegmann&quot;,&quot;given&quot;:&quot;Paul&quot;,&quot;parse-names&quot;:false,&quot;dropping-particle&quot;:&quot;&quot;,&quot;non-dropping-particle&quot;:&quot;&quot;},{&quot;family&quot;:&quot;Londo&quot;,&quot;given&quot;:&quot;Marc&quot;,&quot;parse-names&quot;:false,&quot;dropping-particle&quot;:&quot;&quot;,&quot;non-dropping-particle&quot;:&quot;&quot;},{&quot;family&quot;:&quot;Junginger&quot;,&quot;given&quot;:&quot;Martin&quot;,&quot;parse-names&quot;:false,&quot;dropping-particle&quot;:&quot;&quot;,&quot;non-dropping-particle&quot;:&quot;&quot;}],&quot;container-title&quot;:&quot;Resources, Conservation and Recycling: X&quot;,&quot;DOI&quot;:&quot;10.1016/j.rcrx.2019.100029&quot;,&quot;ISSN&quot;:&quot;2590289X&quot;,&quot;issued&quot;:{&quot;date-parts&quot;:[[2020,5,1]]},&quot;abstract&quot;:&quot;Biomass is projected to play a key role in meeting global climate targets. To achieve a resource-efficient biomass use, European bioeconomy strategies increasingly consider the concept of a circular bioeconomy (CBE). We define the term CBE via a literature review and analyze the concept's role in north-west European bioeconomy clusters through interviews. We identify strategies regarding the clusters’ feedstock and product focus, and investigate what role biorefineries, circular solutions, recycling and cascading play. Finally, we discuss gaps in CBE literature and the potential contributions of the CBE to sustainability. The analyzed bioeconomy clusters move towards a CBE by increasingly considering residues and wastes as a resource, developing integrated biorefineries and focusing more on material and high value applications of biomass. However, there is so far only little focus on the end-of-life of bio-based products, i.e. on circular product design, recycling and cascading. Key challenges for implementing circular strategies are policies and regulations, costs and the current small size of bio-based markets. Amongst the product sectors the interviewees identified as promising for the bioeconomy, plastics and construction &amp; building materials have most recycling and cascading potential. While the CBE could contribute to improving the sustainability of the bioeconomy, the concept is not inherently sustainable and its potential trade-offs need to be addressed. Especially social aspects, cascading, circular product design, and aspects related to product use seem to be underrepresented in CBE literature, while the topics biorefinery, wastes and residues as well as waste management are significantly covered.&quot;,&quot;publisher&quot;:&quot;Elsevier B.V.&quot;,&quot;volume&quot;:&quot;6&quot;,&quot;container-title-short&quot;:&quot;&quot;},&quot;isTemporary&quot;:false}]},{&quot;citationID&quot;:&quot;MENDELEY_CITATION_33c5a5d1-1445-4a23-a096-495e9c015d21&quot;,&quot;properties&quot;:{&quot;noteIndex&quot;:0},&quot;isEdited&quot;:false,&quot;manualOverride&quot;:{&quot;isManuallyOverridden&quot;:false,&quot;citeprocText&quot;:&quot;(OECD, 2018)&quot;,&quot;manualOverrideText&quot;:&quot;&quot;},&quot;citationTag&quot;:&quot;MENDELEY_CITATION_v3_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&quot;,&quot;citationItems&quot;:[{&quot;id&quot;:&quot;00af1869-0e81-30fd-8728-0d98b02d0be6&quot;,&quot;itemData&quot;:{&quot;type&quot;:&quot;report&quot;,&quot;id&quot;:&quot;00af1869-0e81-30fd-8728-0d98b02d0be6&quot;,&quot;title&quot;:&quot;Realising the Circular Bioeconomy&quot;,&quot;author&quot;:[{&quot;family&quot;:&quot;OECD&quot;,&quot;given&quot;:&quot;&quot;,&quot;parse-names&quot;:false,&quot;dropping-particle&quot;:&quot;&quot;,&quot;non-dropping-particle&quot;:&quot;&quot;}],&quot;accessed&quot;:{&quot;date-parts&quot;:[[2022,6,20]]},&quot;URL&quot;:&quot;https://www.oecd-ilibrary.org/docserver/31bb2345-en.pdf?expires=1655722038&amp;id=id&amp;accname=guest&amp;checksum=BB95C1F504267ACCE8A288F0D2206FD7&quot;,&quot;issued&quot;:{&quot;date-parts&quot;:[[2018,10,19]]},&quot;container-title-short&quot;:&quot;&quot;},&quot;isTemporary&quot;:false}]},{&quot;citationID&quot;:&quot;MENDELEY_CITATION_829d1978-410a-4d9a-b9cf-0dcaf5c1b711&quot;,&quot;properties&quot;:{&quot;noteIndex&quot;:0},&quot;isEdited&quot;:false,&quot;manualOverride&quot;:{&quot;isManuallyOverridden&quot;:false,&quot;citeprocText&quot;:&quot;(OECD, 2018)&quot;,&quot;manualOverrideText&quot;:&quot;&quot;},&quot;citationTag&quot;:&quot;MENDELEY_CITATION_v3_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&quot;,&quot;citationItems&quot;:[{&quot;id&quot;:&quot;00af1869-0e81-30fd-8728-0d98b02d0be6&quot;,&quot;itemData&quot;:{&quot;type&quot;:&quot;report&quot;,&quot;id&quot;:&quot;00af1869-0e81-30fd-8728-0d98b02d0be6&quot;,&quot;title&quot;:&quot;Realising the Circular Bioeconomy&quot;,&quot;author&quot;:[{&quot;family&quot;:&quot;OECD&quot;,&quot;given&quot;:&quot;&quot;,&quot;parse-names&quot;:false,&quot;dropping-particle&quot;:&quot;&quot;,&quot;non-dropping-particle&quot;:&quot;&quot;}],&quot;accessed&quot;:{&quot;date-parts&quot;:[[2022,6,20]]},&quot;URL&quot;:&quot;https://www.oecd-ilibrary.org/docserver/31bb2345-en.pdf?expires=1655722038&amp;id=id&amp;accname=guest&amp;checksum=BB95C1F504267ACCE8A288F0D2206FD7&quot;,&quot;issued&quot;:{&quot;date-parts&quot;:[[2018,10,19]]},&quot;container-title-short&quot;:&quot;&quot;},&quot;isTemporary&quot;:false}]},{&quot;citationID&quot;:&quot;MENDELEY_CITATION_4a277248-36e4-4182-ae27-2c6415650de3&quot;,&quot;properties&quot;:{&quot;noteIndex&quot;:0},&quot;isEdited&quot;:false,&quot;manualOverride&quot;:{&quot;isManuallyOverridden&quot;:true,&quot;citeprocText&quot;:&quot;(Bezama, 2016)&quot;,&quot;manualOverrideText&quot;:&quot;(Bezama A., 2016)&quot;},&quot;citationTag&quot;:&quot;MENDELEY_CITATION_v3_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&quot;,&quot;citationItems&quot;:[{&quot;id&quot;:&quot;4938e819-3bae-30f9-8cb0-4538f032c6d8&quot;,&quot;itemData&quot;:{&quot;type&quot;:&quot;article&quot;,&quot;id&quot;:&quot;4938e819-3bae-30f9-8cb0-4538f032c6d8&quot;,&quot;title&quot;:&quot;Let us discuss how cascading can help implement the circular economy and the bio-economy strategies&quot;,&quot;author&quot;:[{&quot;family&quot;:&quot;Bezama&quot;,&quot;given&quot;:&quot;Alberto&quot;,&quot;parse-names&quot;:false,&quot;dropping-particle&quot;:&quot;&quot;,&quot;non-dropping-particle&quot;:&quot;&quot;}],&quot;container-title&quot;:&quot;Waste Management and Research&quot;,&quot;DOI&quot;:&quot;10.1177/0734242X16657973&quot;,&quot;ISSN&quot;:&quot;10963669&quot;,&quot;PMID&quot;:&quot;27381818&quot;,&quot;issued&quot;:{&quot;date-parts&quot;:[[2016,7,1]]},&quot;page&quot;:&quot;593-594&quot;,&quot;publisher&quot;:&quot;SAGE Publications Ltd&quot;,&quot;issue&quot;:&quot;7&quot;,&quot;volume&quot;:&quot;34&quot;,&quot;container-title-short&quot;:&quot;&quot;},&quot;isTemporary&quot;:false}]},{&quot;citationID&quot;:&quot;MENDELEY_CITATION_3bd655e4-4d4e-4db1-a624-6cd321f841aa&quot;,&quot;properties&quot;:{&quot;noteIndex&quot;:0},&quot;isEdited&quot;:false,&quot;manualOverride&quot;:{&quot;isManuallyOverridden&quot;:false,&quot;citeprocText&quot;:&quot;(International Energy Agency Bioenergy Task 42 Biorefinery, 2012)&quot;,&quot;manualOverrideText&quot;:&quot;&quot;},&quot;citationTag&quot;:&quot;MENDELEY_CITATION_v3_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&quot;,&quot;citationItems&quot;:[{&quot;id&quot;:&quot;caf0271b-b58b-30c8-aba4-3151806955a3&quot;,&quot;itemData&quot;:{&quot;type&quot;:&quot;report&quot;,&quot;id&quot;:&quot;caf0271b-b58b-30c8-aba4-3151806955a3&quot;,&quot;title&quot;:&quot;Bio-based Chemicals. Value Added Products from Biorefineries&quot;,&quot;author&quot;:[{&quot;family&quot;:&quot;International Energy Agency Bioenergy Task 42 Biorefinery&quot;,&quot;given&quot;:&quot;&quot;,&quot;parse-names&quot;:false,&quot;dropping-particle&quot;:&quot;&quot;,&quot;non-dropping-particle&quot;:&quot;&quot;}],&quot;URL&quot;:&quot;www.iea-bioenergy.task42-biorefineries.comwww.ieabioenergy.com&quot;,&quot;issued&quot;:{&quot;date-parts&quot;:[[2012]]},&quot;publisher-place&quot;:&quot;Paris&quot;,&quot;abstract&quot;:&quot;IEA Bioenergy is an international collaboration setup in 1978 by the International Energy Agency (IEA) to improve international cooperation and information exchange between national bioenergy RD&amp;D programmes. IEA Bioenergy's vision is to achieve a substantial bioenergy contribution to future global energy demands by accelerating the production and use of environmentally sound, socially accepted, and cost-competitive bioenergy on a sustainable basis, thus providing the increased security of supply whilst reducing greenhouse gas emissions from energy use. Currently, IEA Bioenergy has 24 Members and is operating on the basis of 12 Tasks covering all aspects of the bioenergy chain, from resource to the supply of energy services to the consumer.&quot;,&quot;container-title-short&quot;:&quot;&quot;},&quot;isTemporary&quot;:false}]},{&quot;citationID&quot;:&quot;MENDELEY_CITATION_7473e085-20ac-41c4-9ed4-fbbff54579e6&quot;,&quot;properties&quot;:{&quot;noteIndex&quot;:0},&quot;isEdited&quot;:false,&quot;manualOverride&quot;:{&quot;isManuallyOverridden&quot;:true,&quot;citeprocText&quot;:&quot;(Stegmann et al., 2020)&quot;,&quot;manualOverrideText&quot;:&quot;Stegmann et al., 2020&quot;},&quot;citationTag&quot;:&quot;MENDELEY_CITATION_v3_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&quot;,&quot;citationItems&quot;:[{&quot;id&quot;:&quot;803a07df-2904-32af-ad00-c4729cbc12ea&quot;,&quot;itemData&quot;:{&quot;type&quot;:&quot;article&quot;,&quot;id&quot;:&quot;803a07df-2904-32af-ad00-c4729cbc12ea&quot;,&quot;title&quot;:&quot;The circular bioeconomy: Its elements and role in European bioeconomy clusters&quot;,&quot;author&quot;:[{&quot;family&quot;:&quot;Stegmann&quot;,&quot;given&quot;:&quot;Paul&quot;,&quot;parse-names&quot;:false,&quot;dropping-particle&quot;:&quot;&quot;,&quot;non-dropping-particle&quot;:&quot;&quot;},{&quot;family&quot;:&quot;Londo&quot;,&quot;given&quot;:&quot;Marc&quot;,&quot;parse-names&quot;:false,&quot;dropping-particle&quot;:&quot;&quot;,&quot;non-dropping-particle&quot;:&quot;&quot;},{&quot;family&quot;:&quot;Junginger&quot;,&quot;given&quot;:&quot;Martin&quot;,&quot;parse-names&quot;:false,&quot;dropping-particle&quot;:&quot;&quot;,&quot;non-dropping-particle&quot;:&quot;&quot;}],&quot;container-title&quot;:&quot;Resources, Conservation and Recycling: X&quot;,&quot;DOI&quot;:&quot;10.1016/j.rcrx.2019.100029&quot;,&quot;ISSN&quot;:&quot;2590289X&quot;,&quot;issued&quot;:{&quot;date-parts&quot;:[[2020,5,1]]},&quot;abstract&quot;:&quot;Biomass is projected to play a key role in meeting global climate targets. To achieve a resource-efficient biomass use, European bioeconomy strategies increasingly consider the concept of a circular bioeconomy (CBE). We define the term CBE via a literature review and analyze the concept's role in north-west European bioeconomy clusters through interviews. We identify strategies regarding the clusters’ feedstock and product focus, and investigate what role biorefineries, circular solutions, recycling and cascading play. Finally, we discuss gaps in CBE literature and the potential contributions of the CBE to sustainability. The analyzed bioeconomy clusters move towards a CBE by increasingly considering residues and wastes as a resource, developing integrated biorefineries and focusing more on material and high value applications of biomass. However, there is so far only little focus on the end-of-life of bio-based products, i.e. on circular product design, recycling and cascading. Key challenges for implementing circular strategies are policies and regulations, costs and the current small size of bio-based markets. Amongst the product sectors the interviewees identified as promising for the bioeconomy, plastics and construction &amp; building materials have most recycling and cascading potential. While the CBE could contribute to improving the sustainability of the bioeconomy, the concept is not inherently sustainable and its potential trade-offs need to be addressed. Especially social aspects, cascading, circular product design, and aspects related to product use seem to be underrepresented in CBE literature, while the topics biorefinery, wastes and residues as well as waste management are significantly covered.&quot;,&quot;publisher&quot;:&quot;Elsevier B.V.&quot;,&quot;volume&quot;:&quot;6&quot;,&quot;container-title-short&quot;:&quot;&quot;},&quot;isTemporary&quot;:false}]},{&quot;citationID&quot;:&quot;MENDELEY_CITATION_baddbfb7-2244-4662-9a66-5236c32632a2&quot;,&quot;properties&quot;:{&quot;noteIndex&quot;:0},&quot;isEdited&quot;:false,&quot;manualOverride&quot;:{&quot;isManuallyOverridden&quot;:false,&quot;citeprocText&quot;:&quot;(Bezama, 2016; Stegmann et al., 2020)&quot;,&quot;manualOverrideText&quot;:&quot;&quot;},&quot;citationTag&quot;:&quot;MENDELEY_CITATION_v3_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&quot;,&quot;citationItems&quot;:[{&quot;id&quot;:&quot;803a07df-2904-32af-ad00-c4729cbc12ea&quot;,&quot;itemData&quot;:{&quot;type&quot;:&quot;article&quot;,&quot;id&quot;:&quot;803a07df-2904-32af-ad00-c4729cbc12ea&quot;,&quot;title&quot;:&quot;The circular bioeconomy: Its elements and role in European bioeconomy clusters&quot;,&quot;author&quot;:[{&quot;family&quot;:&quot;Stegmann&quot;,&quot;given&quot;:&quot;Paul&quot;,&quot;parse-names&quot;:false,&quot;dropping-particle&quot;:&quot;&quot;,&quot;non-dropping-particle&quot;:&quot;&quot;},{&quot;family&quot;:&quot;Londo&quot;,&quot;given&quot;:&quot;Marc&quot;,&quot;parse-names&quot;:false,&quot;dropping-particle&quot;:&quot;&quot;,&quot;non-dropping-particle&quot;:&quot;&quot;},{&quot;family&quot;:&quot;Junginger&quot;,&quot;given&quot;:&quot;Martin&quot;,&quot;parse-names&quot;:false,&quot;dropping-particle&quot;:&quot;&quot;,&quot;non-dropping-particle&quot;:&quot;&quot;}],&quot;container-title&quot;:&quot;Resources, Conservation and Recycling: X&quot;,&quot;DOI&quot;:&quot;10.1016/j.rcrx.2019.100029&quot;,&quot;ISSN&quot;:&quot;2590289X&quot;,&quot;issued&quot;:{&quot;date-parts&quot;:[[2020,5,1]]},&quot;abstract&quot;:&quot;Biomass is projected to play a key role in meeting global climate targets. To achieve a resource-efficient biomass use, European bioeconomy strategies increasingly consider the concept of a circular bioeconomy (CBE). We define the term CBE via a literature review and analyze the concept's role in north-west European bioeconomy clusters through interviews. We identify strategies regarding the clusters’ feedstock and product focus, and investigate what role biorefineries, circular solutions, recycling and cascading play. Finally, we discuss gaps in CBE literature and the potential contributions of the CBE to sustainability. The analyzed bioeconomy clusters move towards a CBE by increasingly considering residues and wastes as a resource, developing integrated biorefineries and focusing more on material and high value applications of biomass. However, there is so far only little focus on the end-of-life of bio-based products, i.e. on circular product design, recycling and cascading. Key challenges for implementing circular strategies are policies and regulations, costs and the current small size of bio-based markets. Amongst the product sectors the interviewees identified as promising for the bioeconomy, plastics and construction &amp; building materials have most recycling and cascading potential. While the CBE could contribute to improving the sustainability of the bioeconomy, the concept is not inherently sustainable and its potential trade-offs need to be addressed. Especially social aspects, cascading, circular product design, and aspects related to product use seem to be underrepresented in CBE literature, while the topics biorefinery, wastes and residues as well as waste management are significantly covered.&quot;,&quot;publisher&quot;:&quot;Elsevier B.V.&quot;,&quot;volume&quot;:&quot;6&quot;,&quot;container-title-short&quot;:&quot;&quot;},&quot;isTemporary&quot;:false},{&quot;id&quot;:&quot;4938e819-3bae-30f9-8cb0-4538f032c6d8&quot;,&quot;itemData&quot;:{&quot;type&quot;:&quot;article&quot;,&quot;id&quot;:&quot;4938e819-3bae-30f9-8cb0-4538f032c6d8&quot;,&quot;title&quot;:&quot;Let us discuss how cascading can help implement the circular economy and the bio-economy strategies&quot;,&quot;author&quot;:[{&quot;family&quot;:&quot;Bezama&quot;,&quot;given&quot;:&quot;Alberto&quot;,&quot;parse-names&quot;:false,&quot;dropping-particle&quot;:&quot;&quot;,&quot;non-dropping-particle&quot;:&quot;&quot;}],&quot;container-title&quot;:&quot;Waste Management and Research&quot;,&quot;DOI&quot;:&quot;10.1177/0734242X16657973&quot;,&quot;ISSN&quot;:&quot;10963669&quot;,&quot;PMID&quot;:&quot;27381818&quot;,&quot;issued&quot;:{&quot;date-parts&quot;:[[2016,7,1]]},&quot;page&quot;:&quot;593-594&quot;,&quot;publisher&quot;:&quot;SAGE Publications Ltd&quot;,&quot;issue&quot;:&quot;7&quot;,&quot;volume&quot;:&quot;34&quot;,&quot;container-title-short&quot;:&quot;&quot;},&quot;isTemporary&quot;:false}]},{&quot;citationID&quot;:&quot;MENDELEY_CITATION_2d6d1485-1a57-41f9-be41-619d9f58c32e&quot;,&quot;properties&quot;:{&quot;noteIndex&quot;:0},&quot;isEdited&quot;:false,&quot;manualOverride&quot;:{&quot;isManuallyOverridden&quot;:false,&quot;citeprocText&quot;:&quot;(OECD, 2018)&quot;,&quot;manualOverrideText&quot;:&quot;&quot;},&quot;citationTag&quot;:&quot;MENDELEY_CITATION_v3_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&quot;,&quot;citationItems&quot;:[{&quot;id&quot;:&quot;00af1869-0e81-30fd-8728-0d98b02d0be6&quot;,&quot;itemData&quot;:{&quot;type&quot;:&quot;report&quot;,&quot;id&quot;:&quot;00af1869-0e81-30fd-8728-0d98b02d0be6&quot;,&quot;title&quot;:&quot;Realising the Circular Bioeconomy&quot;,&quot;author&quot;:[{&quot;family&quot;:&quot;OECD&quot;,&quot;given&quot;:&quot;&quot;,&quot;parse-names&quot;:false,&quot;dropping-particle&quot;:&quot;&quot;,&quot;non-dropping-particle&quot;:&quot;&quot;}],&quot;accessed&quot;:{&quot;date-parts&quot;:[[2022,6,20]]},&quot;URL&quot;:&quot;https://www.oecd-ilibrary.org/docserver/31bb2345-en.pdf?expires=1655722038&amp;id=id&amp;accname=guest&amp;checksum=BB95C1F504267ACCE8A288F0D2206FD7&quot;,&quot;issued&quot;:{&quot;date-parts&quot;:[[2018,10,19]]},&quot;container-title-short&quot;:&quot;&quot;},&quot;isTemporary&quot;:false}]},{&quot;citationID&quot;:&quot;MENDELEY_CITATION_e72acc8f-7737-4176-a4a1-83979eec5408&quot;,&quot;properties&quot;:{&quot;noteIndex&quot;:0},&quot;isEdited&quot;:false,&quot;manualOverride&quot;:{&quot;isManuallyOverridden&quot;:false,&quot;citeprocText&quot;:&quot;(CNBBSV, 2018)&quot;,&quot;manualOverrideText&quot;:&quot;&quot;},&quot;citationTag&quot;:&quot;MENDELEY_CITATION_v3_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&quot;,&quot;citationItems&quot;:[{&quot;id&quot;:&quot;1e00d2d0-c90a-349f-bc35-ac439539f885&quot;,&quot;itemData&quot;:{&quot;type&quot;:&quot;article&quot;,&quot;id&quot;:&quot;1e00d2d0-c90a-349f-bc35-ac439539f885&quot;,&quot;title&quot;:&quot;La Bioeconomia CIrcolare: suo ruolo per la ripresa economiaca, sociale, sanitaia, ed ambientale del Paese&quot;,&quot;author&quot;:[{&quot;family&quot;:&quot;CNBBSV&quot;,&quot;given&quot;:&quot;&quot;,&quot;parse-names&quot;:false,&quot;dropping-particle&quot;:&quot;&quot;,&quot;non-dropping-particle&quot;:&quot;&quot;}],&quot;URL&quot;:&quot;http://cnbbsv.palazzochigi.it/it/materie-di-competenza/bioeconomia/&quot;,&quot;issued&quot;:{&quot;date-parts&quot;:[[2018,7,18]]},&quot;publisher-place&quot;:&quot;Roma&quot;,&quot;page&quot;:&quot;1-10&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1E925-8A12-46C1-BFE3-B1174D7C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2</TotalTime>
  <Pages>7</Pages>
  <Words>2251</Words>
  <Characters>11865</Characters>
  <Application>Microsoft Office Word</Application>
  <DocSecurity>0</DocSecurity>
  <Lines>164</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14089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Abbati</dc:creator>
  <cp:keywords/>
  <dc:description/>
  <cp:lastModifiedBy>User</cp:lastModifiedBy>
  <cp:revision>4</cp:revision>
  <cp:lastPrinted>2022-06-23T15:18:00Z</cp:lastPrinted>
  <dcterms:created xsi:type="dcterms:W3CDTF">2022-06-23T15:18:00Z</dcterms:created>
  <dcterms:modified xsi:type="dcterms:W3CDTF">2022-07-01T10:19:00Z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